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97A44" w:rsidRPr="00C92D30" w:rsidRDefault="00697A44">
      <w:pPr>
        <w:pStyle w:val="aa"/>
        <w:spacing w:line="276" w:lineRule="auto"/>
        <w:jc w:val="center"/>
        <w:rPr>
          <w:rFonts w:ascii="Times New Roman" w:hAnsi="Times New Roman"/>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3D41E2" w:rsidP="003D41E2">
      <w:pPr>
        <w:shd w:val="clear" w:color="auto" w:fill="FFFFFF"/>
        <w:spacing w:line="232" w:lineRule="auto"/>
        <w:jc w:val="center"/>
        <w:rPr>
          <w:b/>
          <w:sz w:val="28"/>
          <w:szCs w:val="28"/>
          <w:lang w:val="ru-RU"/>
        </w:rPr>
      </w:pPr>
    </w:p>
    <w:p w:rsidR="003D41E2" w:rsidRPr="003D41E2" w:rsidRDefault="00501ACD" w:rsidP="003D41E2">
      <w:pPr>
        <w:shd w:val="clear" w:color="auto" w:fill="FFFFFF"/>
        <w:spacing w:line="232" w:lineRule="auto"/>
        <w:jc w:val="center"/>
        <w:rPr>
          <w:b/>
          <w:sz w:val="28"/>
          <w:szCs w:val="28"/>
          <w:lang w:val="ru-RU"/>
        </w:rPr>
      </w:pPr>
      <w:r>
        <w:rPr>
          <w:b/>
          <w:sz w:val="28"/>
          <w:szCs w:val="28"/>
          <w:lang w:val="ru-RU"/>
        </w:rPr>
        <w:t>П</w:t>
      </w:r>
      <w:r w:rsidR="003D41E2" w:rsidRPr="003D41E2">
        <w:rPr>
          <w:b/>
          <w:sz w:val="28"/>
          <w:szCs w:val="28"/>
          <w:lang w:val="ru-RU"/>
        </w:rPr>
        <w:t xml:space="preserve">равила землепользования и застройки </w:t>
      </w:r>
      <w:r w:rsidR="003D41E2">
        <w:rPr>
          <w:b/>
          <w:sz w:val="28"/>
          <w:szCs w:val="28"/>
          <w:lang w:val="ru-RU"/>
        </w:rPr>
        <w:t>Городищенского городского</w:t>
      </w:r>
      <w:r w:rsidR="003D41E2" w:rsidRPr="003D41E2">
        <w:rPr>
          <w:b/>
          <w:sz w:val="28"/>
          <w:szCs w:val="28"/>
          <w:lang w:val="ru-RU"/>
        </w:rPr>
        <w:t xml:space="preserve"> поселения Городищенского муниципального района Волгоградской области</w:t>
      </w: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jc w:val="center"/>
        <w:rPr>
          <w:lang w:val="ru-RU"/>
        </w:rPr>
      </w:pPr>
    </w:p>
    <w:p w:rsidR="003D41E2" w:rsidRPr="003D41E2" w:rsidRDefault="003D41E2" w:rsidP="003D41E2">
      <w:pPr>
        <w:shd w:val="clear" w:color="auto" w:fill="FFFFFF"/>
        <w:spacing w:line="232" w:lineRule="auto"/>
        <w:rPr>
          <w:lang w:val="ru-RU"/>
        </w:rPr>
      </w:pPr>
    </w:p>
    <w:p w:rsidR="003D41E2" w:rsidRDefault="003D41E2" w:rsidP="003D41E2">
      <w:pPr>
        <w:shd w:val="clear" w:color="auto" w:fill="FFFFFF"/>
        <w:spacing w:line="232" w:lineRule="auto"/>
        <w:rPr>
          <w:lang w:val="ru-RU"/>
        </w:rPr>
      </w:pPr>
    </w:p>
    <w:p w:rsidR="003F71BC" w:rsidRDefault="003F71BC" w:rsidP="003D41E2">
      <w:pPr>
        <w:shd w:val="clear" w:color="auto" w:fill="FFFFFF"/>
        <w:spacing w:line="232" w:lineRule="auto"/>
        <w:rPr>
          <w:lang w:val="ru-RU"/>
        </w:rPr>
      </w:pPr>
    </w:p>
    <w:p w:rsidR="003F71BC" w:rsidRDefault="003F71BC" w:rsidP="003D41E2">
      <w:pPr>
        <w:shd w:val="clear" w:color="auto" w:fill="FFFFFF"/>
        <w:spacing w:line="232" w:lineRule="auto"/>
        <w:rPr>
          <w:lang w:val="ru-RU"/>
        </w:rPr>
      </w:pPr>
    </w:p>
    <w:p w:rsidR="003F71BC" w:rsidRPr="003D41E2" w:rsidRDefault="003F71BC" w:rsidP="003D41E2">
      <w:pPr>
        <w:shd w:val="clear" w:color="auto" w:fill="FFFFFF"/>
        <w:spacing w:line="232" w:lineRule="auto"/>
        <w:rPr>
          <w:lang w:val="ru-RU"/>
        </w:rPr>
      </w:pPr>
    </w:p>
    <w:p w:rsidR="003D41E2" w:rsidRPr="003D41E2" w:rsidRDefault="003D41E2" w:rsidP="003D41E2">
      <w:pPr>
        <w:shd w:val="clear" w:color="auto" w:fill="FFFFFF"/>
        <w:spacing w:line="232" w:lineRule="auto"/>
        <w:rPr>
          <w:lang w:val="ru-RU"/>
        </w:rPr>
      </w:pPr>
    </w:p>
    <w:p w:rsidR="003F71BC" w:rsidRPr="003F71BC" w:rsidRDefault="00F62F71" w:rsidP="003F71BC">
      <w:pPr>
        <w:jc w:val="center"/>
        <w:rPr>
          <w:sz w:val="28"/>
          <w:szCs w:val="28"/>
          <w:lang w:val="ru-RU"/>
        </w:rPr>
      </w:pPr>
      <w:r>
        <w:rPr>
          <w:sz w:val="28"/>
          <w:szCs w:val="28"/>
          <w:lang w:val="ru-RU"/>
        </w:rPr>
        <w:t>202</w:t>
      </w:r>
      <w:r w:rsidR="00133A14">
        <w:rPr>
          <w:sz w:val="28"/>
          <w:szCs w:val="28"/>
          <w:lang w:val="ru-RU"/>
        </w:rPr>
        <w:t>3</w:t>
      </w:r>
      <w:r w:rsidR="003D41E2" w:rsidRPr="009B13F5">
        <w:rPr>
          <w:sz w:val="28"/>
          <w:szCs w:val="28"/>
          <w:lang w:val="ru-RU"/>
        </w:rPr>
        <w:t xml:space="preserve"> г</w:t>
      </w:r>
    </w:p>
    <w:p w:rsidR="00697A44" w:rsidRDefault="00697A44">
      <w:pPr>
        <w:spacing w:line="276" w:lineRule="auto"/>
        <w:rPr>
          <w:rFonts w:ascii="Times New Roman" w:hAnsi="Times New Roman"/>
          <w:sz w:val="24"/>
          <w:szCs w:val="24"/>
          <w:lang w:val="ru-RU"/>
        </w:rPr>
      </w:pPr>
    </w:p>
    <w:p w:rsidR="009B13F5" w:rsidRDefault="009B13F5" w:rsidP="009B13F5">
      <w:pPr>
        <w:spacing w:after="0" w:line="240" w:lineRule="auto"/>
        <w:rPr>
          <w:rFonts w:ascii="Times New Roman" w:hAnsi="Times New Roman"/>
          <w:b/>
          <w:sz w:val="24"/>
          <w:szCs w:val="24"/>
          <w:lang w:val="ru-RU" w:bidi="ar-SA"/>
        </w:rPr>
      </w:pPr>
    </w:p>
    <w:p w:rsidR="009B13F5" w:rsidRDefault="009B13F5" w:rsidP="00161B41">
      <w:pPr>
        <w:spacing w:after="0" w:line="240" w:lineRule="auto"/>
        <w:jc w:val="center"/>
        <w:rPr>
          <w:rFonts w:ascii="Times New Roman" w:hAnsi="Times New Roman"/>
          <w:b/>
          <w:sz w:val="24"/>
          <w:szCs w:val="24"/>
          <w:lang w:val="ru-RU" w:bidi="ar-SA"/>
        </w:rPr>
      </w:pPr>
      <w:r w:rsidRPr="009B13F5">
        <w:rPr>
          <w:rFonts w:ascii="Times New Roman" w:hAnsi="Times New Roman"/>
          <w:b/>
          <w:sz w:val="24"/>
          <w:szCs w:val="24"/>
          <w:lang w:val="ru-RU" w:bidi="ar-SA"/>
        </w:rPr>
        <w:t>Градостроительные регламенты</w:t>
      </w:r>
    </w:p>
    <w:p w:rsidR="00161B41" w:rsidRPr="009B13F5" w:rsidRDefault="00161B41" w:rsidP="00161B41">
      <w:pPr>
        <w:spacing w:after="0" w:line="240" w:lineRule="auto"/>
        <w:jc w:val="center"/>
        <w:rPr>
          <w:rFonts w:ascii="Times New Roman" w:hAnsi="Times New Roman"/>
          <w:b/>
          <w:sz w:val="24"/>
          <w:szCs w:val="24"/>
          <w:lang w:val="ru-RU" w:bidi="ar-SA"/>
        </w:rPr>
      </w:pPr>
    </w:p>
    <w:p w:rsidR="009B13F5" w:rsidRDefault="009B13F5">
      <w:pPr>
        <w:spacing w:line="276" w:lineRule="auto"/>
        <w:rPr>
          <w:rFonts w:ascii="Times New Roman" w:hAnsi="Times New Roman"/>
          <w:b/>
          <w:sz w:val="24"/>
          <w:szCs w:val="24"/>
          <w:lang w:val="ru-RU"/>
        </w:rPr>
      </w:pPr>
      <w:r w:rsidRPr="009B13F5">
        <w:rPr>
          <w:rFonts w:ascii="Times New Roman" w:hAnsi="Times New Roman"/>
          <w:b/>
          <w:sz w:val="24"/>
          <w:szCs w:val="24"/>
          <w:lang w:val="ru-RU"/>
        </w:rPr>
        <w:t>Глава 8. Положение о порядке градостроительного зонирования и о применении градостроительных регламентов</w:t>
      </w:r>
    </w:p>
    <w:p w:rsidR="009B13F5" w:rsidRPr="009B13F5" w:rsidRDefault="009B13F5">
      <w:pPr>
        <w:spacing w:line="276" w:lineRule="auto"/>
        <w:rPr>
          <w:rFonts w:ascii="Times New Roman" w:hAnsi="Times New Roman"/>
          <w:b/>
          <w:sz w:val="24"/>
          <w:szCs w:val="24"/>
          <w:lang w:val="ru-RU"/>
        </w:rPr>
      </w:pPr>
      <w:r>
        <w:rPr>
          <w:rFonts w:ascii="Times New Roman" w:hAnsi="Times New Roman"/>
          <w:b/>
          <w:sz w:val="24"/>
          <w:szCs w:val="24"/>
          <w:lang w:val="ru-RU"/>
        </w:rPr>
        <w:t xml:space="preserve">Статья 14. </w:t>
      </w:r>
      <w:bookmarkStart w:id="0" w:name="_Hlk525308789"/>
      <w:r>
        <w:rPr>
          <w:rFonts w:ascii="Times New Roman" w:hAnsi="Times New Roman"/>
          <w:b/>
          <w:sz w:val="24"/>
          <w:szCs w:val="24"/>
          <w:lang w:val="ru-RU"/>
        </w:rPr>
        <w:t xml:space="preserve">Территориальные зоны, установленные для Городищенского городского поселения </w:t>
      </w:r>
      <w:bookmarkEnd w:id="0"/>
    </w:p>
    <w:p w:rsidR="00EA09ED" w:rsidRPr="00EA09ED" w:rsidRDefault="00EA09ED" w:rsidP="00EA09ED">
      <w:pPr>
        <w:pStyle w:val="ConsPlusNormal"/>
        <w:rPr>
          <w:rFonts w:ascii="Times New Roman" w:hAnsi="Times New Roman"/>
          <w:color w:val="auto"/>
          <w:sz w:val="24"/>
          <w:szCs w:val="24"/>
        </w:rPr>
      </w:pPr>
      <w:bookmarkStart w:id="1" w:name="_toc1044"/>
      <w:bookmarkStart w:id="2" w:name="_toc1052"/>
      <w:bookmarkStart w:id="3" w:name="_Toc277576114"/>
      <w:bookmarkStart w:id="4" w:name="_Toc277578891"/>
      <w:bookmarkStart w:id="5" w:name="_Toc277582791"/>
      <w:bookmarkStart w:id="6" w:name="_Toc277589307"/>
      <w:bookmarkStart w:id="7" w:name="_Toc277589462"/>
      <w:bookmarkStart w:id="8" w:name="_Toc277590516"/>
      <w:bookmarkStart w:id="9" w:name="_Toc280717042"/>
      <w:bookmarkStart w:id="10" w:name="_Toc239047171"/>
      <w:bookmarkStart w:id="11" w:name="_Toc240185217"/>
      <w:bookmarkStart w:id="12" w:name="_Toc245782393"/>
      <w:bookmarkStart w:id="13" w:name="_Toc248206819"/>
      <w:bookmarkStart w:id="14" w:name="_Toc260819228"/>
      <w:bookmarkStart w:id="15" w:name="_Toc265742437"/>
      <w:bookmarkStart w:id="16" w:name="_Toc273534915"/>
      <w:bookmarkStart w:id="17" w:name="_Toc275851589"/>
      <w:bookmarkStart w:id="18" w:name="_Toc276035959"/>
      <w:bookmarkEnd w:id="1"/>
      <w:bookmarkEnd w:id="2"/>
      <w:r w:rsidRPr="00EA09ED">
        <w:rPr>
          <w:rFonts w:ascii="Times New Roman" w:hAnsi="Times New Roman"/>
          <w:color w:val="auto"/>
          <w:sz w:val="24"/>
          <w:szCs w:val="24"/>
        </w:rPr>
        <w:t xml:space="preserve">Описание территориальных зон указано в </w:t>
      </w:r>
      <w:r w:rsidR="00161B41" w:rsidRPr="00161B41">
        <w:rPr>
          <w:rFonts w:ascii="Times New Roman" w:hAnsi="Times New Roman"/>
          <w:color w:val="auto"/>
          <w:sz w:val="24"/>
          <w:szCs w:val="24"/>
        </w:rPr>
        <w:t>Приказ</w:t>
      </w:r>
      <w:r w:rsidR="00161B41">
        <w:rPr>
          <w:rFonts w:ascii="Times New Roman" w:hAnsi="Times New Roman"/>
          <w:color w:val="auto"/>
          <w:sz w:val="24"/>
          <w:szCs w:val="24"/>
        </w:rPr>
        <w:t>е Росреестра от 10.11.2020 №</w:t>
      </w:r>
      <w:r w:rsidR="00161B41" w:rsidRPr="00161B41">
        <w:rPr>
          <w:rFonts w:ascii="Times New Roman" w:hAnsi="Times New Roman"/>
          <w:color w:val="auto"/>
          <w:sz w:val="24"/>
          <w:szCs w:val="24"/>
        </w:rPr>
        <w:t xml:space="preserve"> П/0412 "Об утверждении классификатора видов разрешенного использования земельных участков" (Зарегистрирова</w:t>
      </w:r>
      <w:r w:rsidR="00161B41">
        <w:rPr>
          <w:rFonts w:ascii="Times New Roman" w:hAnsi="Times New Roman"/>
          <w:color w:val="auto"/>
          <w:sz w:val="24"/>
          <w:szCs w:val="24"/>
        </w:rPr>
        <w:t>но в Минюсте России 15.12.2020 №</w:t>
      </w:r>
      <w:r w:rsidR="00161B41" w:rsidRPr="00161B41">
        <w:rPr>
          <w:rFonts w:ascii="Times New Roman" w:hAnsi="Times New Roman"/>
          <w:color w:val="auto"/>
          <w:sz w:val="24"/>
          <w:szCs w:val="24"/>
        </w:rPr>
        <w:t xml:space="preserve"> 61482)</w:t>
      </w:r>
      <w:r w:rsidR="00161B41">
        <w:rPr>
          <w:rFonts w:ascii="Times New Roman" w:hAnsi="Times New Roman"/>
          <w:color w:val="auto"/>
          <w:sz w:val="24"/>
          <w:szCs w:val="24"/>
        </w:rPr>
        <w:t>.</w:t>
      </w:r>
    </w:p>
    <w:p w:rsidR="008415EE" w:rsidRPr="00EA09ED" w:rsidRDefault="008415EE" w:rsidP="00EA09ED">
      <w:pPr>
        <w:pStyle w:val="ConsPlusNormal"/>
        <w:rPr>
          <w:rFonts w:ascii="Times New Roman" w:hAnsi="Times New Roman"/>
          <w:sz w:val="24"/>
          <w:szCs w:val="24"/>
        </w:rPr>
      </w:pPr>
      <w:r w:rsidRPr="007C1731">
        <w:rPr>
          <w:rFonts w:ascii="Times New Roman" w:hAnsi="Times New Roman" w:cs="Times New Roman"/>
          <w:color w:val="auto"/>
          <w:sz w:val="24"/>
          <w:szCs w:val="24"/>
        </w:rPr>
        <w:t xml:space="preserve">Для целей регулирования землепользования и застройки в </w:t>
      </w:r>
      <w:r w:rsidR="00B24887" w:rsidRPr="007C1731">
        <w:rPr>
          <w:rFonts w:ascii="Times New Roman" w:hAnsi="Times New Roman" w:cs="Times New Roman"/>
          <w:color w:val="auto"/>
          <w:sz w:val="24"/>
          <w:szCs w:val="24"/>
        </w:rPr>
        <w:t>Городище</w:t>
      </w:r>
      <w:r w:rsidR="00161B41">
        <w:rPr>
          <w:rFonts w:ascii="Times New Roman" w:hAnsi="Times New Roman" w:cs="Times New Roman"/>
          <w:color w:val="auto"/>
          <w:sz w:val="24"/>
          <w:szCs w:val="24"/>
        </w:rPr>
        <w:t>нском городском поселении</w:t>
      </w:r>
      <w:r w:rsidRPr="007C1731">
        <w:rPr>
          <w:rFonts w:ascii="Times New Roman" w:hAnsi="Times New Roman" w:cs="Times New Roman"/>
          <w:color w:val="auto"/>
          <w:sz w:val="24"/>
          <w:szCs w:val="24"/>
        </w:rPr>
        <w:t xml:space="preserve"> установлены территориальные зоны, виды, состав и коды которых приведены в таблице 1.</w:t>
      </w:r>
    </w:p>
    <w:p w:rsidR="00871B41" w:rsidRPr="007C1731" w:rsidRDefault="00871B41" w:rsidP="00871B41">
      <w:pPr>
        <w:pStyle w:val="ConsPlusNormal"/>
        <w:jc w:val="right"/>
        <w:rPr>
          <w:rFonts w:ascii="Times New Roman" w:hAnsi="Times New Roman" w:cs="Times New Roman"/>
          <w:color w:val="auto"/>
          <w:sz w:val="24"/>
          <w:szCs w:val="24"/>
        </w:rPr>
      </w:pPr>
      <w:r w:rsidRPr="007C1731">
        <w:rPr>
          <w:rFonts w:ascii="Times New Roman" w:hAnsi="Times New Roman" w:cs="Times New Roman"/>
          <w:color w:val="auto"/>
          <w:sz w:val="24"/>
          <w:szCs w:val="24"/>
        </w:rPr>
        <w:t>Таблица 1</w:t>
      </w:r>
    </w:p>
    <w:tbl>
      <w:tblPr>
        <w:tblW w:w="9584" w:type="dxa"/>
        <w:tblInd w:w="55" w:type="dxa"/>
        <w:tblLayout w:type="fixed"/>
        <w:tblCellMar>
          <w:top w:w="55" w:type="dxa"/>
          <w:left w:w="55" w:type="dxa"/>
          <w:bottom w:w="55" w:type="dxa"/>
          <w:right w:w="55" w:type="dxa"/>
        </w:tblCellMar>
        <w:tblLook w:val="0000" w:firstRow="0" w:lastRow="0" w:firstColumn="0" w:lastColumn="0" w:noHBand="0" w:noVBand="0"/>
      </w:tblPr>
      <w:tblGrid>
        <w:gridCol w:w="1980"/>
        <w:gridCol w:w="7604"/>
      </w:tblGrid>
      <w:tr w:rsidR="00133A14" w:rsidRPr="00F1639D" w:rsidTr="00133A14">
        <w:trPr>
          <w:trHeight w:val="490"/>
        </w:trPr>
        <w:tc>
          <w:tcPr>
            <w:tcW w:w="1980" w:type="dxa"/>
          </w:tcPr>
          <w:p w:rsidR="00133A14" w:rsidRPr="007C1731" w:rsidRDefault="00133A14" w:rsidP="00133A14">
            <w:pPr>
              <w:pStyle w:val="aff7"/>
              <w:snapToGrid w:val="0"/>
              <w:spacing w:line="240" w:lineRule="auto"/>
              <w:jc w:val="center"/>
              <w:rPr>
                <w:rFonts w:ascii="Times New Roman" w:hAnsi="Times New Roman"/>
                <w:sz w:val="24"/>
                <w:szCs w:val="24"/>
              </w:rPr>
            </w:pPr>
            <w:proofErr w:type="spellStart"/>
            <w:r w:rsidRPr="007C1731">
              <w:rPr>
                <w:rFonts w:ascii="Times New Roman" w:hAnsi="Times New Roman"/>
                <w:sz w:val="24"/>
                <w:szCs w:val="24"/>
              </w:rPr>
              <w:t>Код</w:t>
            </w:r>
            <w:proofErr w:type="spellEnd"/>
            <w:r w:rsidRPr="007C1731">
              <w:rPr>
                <w:rFonts w:ascii="Times New Roman" w:hAnsi="Times New Roman"/>
                <w:sz w:val="24"/>
                <w:szCs w:val="24"/>
              </w:rPr>
              <w:t xml:space="preserve"> </w:t>
            </w:r>
            <w:proofErr w:type="spellStart"/>
            <w:r w:rsidRPr="007C1731">
              <w:rPr>
                <w:rFonts w:ascii="Times New Roman" w:hAnsi="Times New Roman"/>
                <w:sz w:val="24"/>
                <w:szCs w:val="24"/>
              </w:rPr>
              <w:t>территориальной</w:t>
            </w:r>
            <w:proofErr w:type="spellEnd"/>
            <w:r w:rsidRPr="007C1731">
              <w:rPr>
                <w:rFonts w:ascii="Times New Roman" w:hAnsi="Times New Roman"/>
                <w:sz w:val="24"/>
                <w:szCs w:val="24"/>
              </w:rPr>
              <w:t xml:space="preserve"> </w:t>
            </w:r>
            <w:proofErr w:type="spellStart"/>
            <w:r w:rsidRPr="007C1731">
              <w:rPr>
                <w:rFonts w:ascii="Times New Roman" w:hAnsi="Times New Roman"/>
                <w:sz w:val="24"/>
                <w:szCs w:val="24"/>
              </w:rPr>
              <w:t>зоны</w:t>
            </w:r>
            <w:proofErr w:type="spellEnd"/>
          </w:p>
        </w:tc>
        <w:tc>
          <w:tcPr>
            <w:tcW w:w="7604" w:type="dxa"/>
          </w:tcPr>
          <w:p w:rsidR="00133A14" w:rsidRPr="007C1731" w:rsidRDefault="00133A14" w:rsidP="00133A14">
            <w:pPr>
              <w:pStyle w:val="aff7"/>
              <w:snapToGrid w:val="0"/>
              <w:spacing w:line="240" w:lineRule="auto"/>
              <w:ind w:left="560" w:right="5"/>
              <w:rPr>
                <w:rFonts w:ascii="Times New Roman" w:hAnsi="Times New Roman"/>
                <w:sz w:val="24"/>
                <w:szCs w:val="24"/>
                <w:lang w:val="ru-RU"/>
              </w:rPr>
            </w:pPr>
            <w:r w:rsidRPr="007C1731">
              <w:rPr>
                <w:rFonts w:ascii="Times New Roman" w:hAnsi="Times New Roman"/>
                <w:sz w:val="24"/>
                <w:szCs w:val="24"/>
                <w:lang w:val="ru-RU"/>
              </w:rPr>
              <w:t>Виды и состав территориальных зон</w:t>
            </w:r>
          </w:p>
        </w:tc>
      </w:tr>
      <w:tr w:rsidR="00133A14" w:rsidRPr="007C1731" w:rsidTr="00133A14">
        <w:trPr>
          <w:trHeight w:val="490"/>
        </w:trPr>
        <w:tc>
          <w:tcPr>
            <w:tcW w:w="1980" w:type="dxa"/>
          </w:tcPr>
          <w:p w:rsidR="00133A14" w:rsidRPr="007C1731" w:rsidRDefault="00133A14" w:rsidP="00133A14">
            <w:pPr>
              <w:pStyle w:val="aff7"/>
              <w:snapToGrid w:val="0"/>
              <w:spacing w:line="240" w:lineRule="auto"/>
              <w:jc w:val="center"/>
              <w:rPr>
                <w:rFonts w:ascii="Times New Roman" w:hAnsi="Times New Roman"/>
                <w:sz w:val="24"/>
                <w:szCs w:val="24"/>
                <w:lang w:val="ru-RU"/>
              </w:rPr>
            </w:pPr>
          </w:p>
        </w:tc>
        <w:tc>
          <w:tcPr>
            <w:tcW w:w="7604" w:type="dxa"/>
          </w:tcPr>
          <w:p w:rsidR="00133A14" w:rsidRPr="007C1731" w:rsidRDefault="00133A14" w:rsidP="00133A14">
            <w:pPr>
              <w:pStyle w:val="aff7"/>
              <w:snapToGrid w:val="0"/>
              <w:spacing w:line="240" w:lineRule="auto"/>
              <w:ind w:left="560" w:right="5"/>
              <w:rPr>
                <w:rFonts w:ascii="Times New Roman" w:hAnsi="Times New Roman"/>
                <w:b/>
                <w:sz w:val="24"/>
                <w:szCs w:val="24"/>
              </w:rPr>
            </w:pPr>
            <w:proofErr w:type="spellStart"/>
            <w:r w:rsidRPr="007C1731">
              <w:rPr>
                <w:rFonts w:ascii="Times New Roman" w:hAnsi="Times New Roman"/>
                <w:b/>
                <w:sz w:val="24"/>
                <w:szCs w:val="24"/>
              </w:rPr>
              <w:t>Жилые</w:t>
            </w:r>
            <w:proofErr w:type="spellEnd"/>
            <w:r w:rsidRPr="007C1731">
              <w:rPr>
                <w:rFonts w:ascii="Times New Roman" w:hAnsi="Times New Roman"/>
                <w:b/>
                <w:sz w:val="24"/>
                <w:szCs w:val="24"/>
              </w:rPr>
              <w:t xml:space="preserve"> </w:t>
            </w:r>
            <w:proofErr w:type="spellStart"/>
            <w:r w:rsidRPr="007C1731">
              <w:rPr>
                <w:rFonts w:ascii="Times New Roman" w:hAnsi="Times New Roman"/>
                <w:b/>
                <w:sz w:val="24"/>
                <w:szCs w:val="24"/>
              </w:rPr>
              <w:t>зоны</w:t>
            </w:r>
            <w:proofErr w:type="spellEnd"/>
            <w:r w:rsidRPr="007C1731">
              <w:rPr>
                <w:rFonts w:ascii="Times New Roman" w:hAnsi="Times New Roman"/>
                <w:b/>
                <w:sz w:val="24"/>
                <w:szCs w:val="24"/>
              </w:rPr>
              <w:t xml:space="preserve"> (Ж)</w:t>
            </w:r>
          </w:p>
        </w:tc>
      </w:tr>
      <w:tr w:rsidR="00133A14" w:rsidRPr="00F1639D" w:rsidTr="00133A14">
        <w:trPr>
          <w:trHeight w:val="490"/>
        </w:trPr>
        <w:tc>
          <w:tcPr>
            <w:tcW w:w="1980" w:type="dxa"/>
          </w:tcPr>
          <w:p w:rsidR="00133A14" w:rsidRPr="00E76A28" w:rsidRDefault="00133A14" w:rsidP="00133A14">
            <w:pPr>
              <w:snapToGrid w:val="0"/>
              <w:spacing w:line="240" w:lineRule="auto"/>
              <w:ind w:right="105"/>
              <w:jc w:val="center"/>
              <w:rPr>
                <w:rFonts w:ascii="Times New Roman" w:hAnsi="Times New Roman"/>
                <w:b/>
                <w:color w:val="000000"/>
                <w:sz w:val="24"/>
                <w:szCs w:val="24"/>
              </w:rPr>
            </w:pPr>
            <w:r w:rsidRPr="00E76A28">
              <w:rPr>
                <w:rFonts w:ascii="Times New Roman" w:hAnsi="Times New Roman"/>
                <w:b/>
                <w:color w:val="000000"/>
                <w:sz w:val="24"/>
                <w:szCs w:val="24"/>
              </w:rPr>
              <w:t>Ж</w:t>
            </w:r>
            <w:r w:rsidRPr="00E76A28">
              <w:rPr>
                <w:rFonts w:ascii="Times New Roman" w:hAnsi="Times New Roman"/>
                <w:b/>
                <w:color w:val="000000"/>
                <w:sz w:val="24"/>
                <w:szCs w:val="24"/>
                <w:lang w:val="ru-RU"/>
              </w:rPr>
              <w:t>-</w:t>
            </w:r>
            <w:r w:rsidRPr="00E76A28">
              <w:rPr>
                <w:rFonts w:ascii="Times New Roman" w:hAnsi="Times New Roman"/>
                <w:b/>
                <w:color w:val="000000"/>
                <w:sz w:val="24"/>
                <w:szCs w:val="24"/>
              </w:rPr>
              <w:t>1</w:t>
            </w:r>
          </w:p>
        </w:tc>
        <w:tc>
          <w:tcPr>
            <w:tcW w:w="7604" w:type="dxa"/>
          </w:tcPr>
          <w:p w:rsidR="00133A14" w:rsidRPr="007C1731" w:rsidRDefault="00133A14" w:rsidP="00133A14">
            <w:pPr>
              <w:spacing w:line="240" w:lineRule="auto"/>
              <w:rPr>
                <w:rFonts w:ascii="Times New Roman" w:hAnsi="Times New Roman"/>
                <w:sz w:val="24"/>
                <w:szCs w:val="24"/>
                <w:lang w:val="ru-RU"/>
              </w:rPr>
            </w:pPr>
            <w:r w:rsidRPr="007C1731">
              <w:rPr>
                <w:rFonts w:ascii="Times New Roman" w:hAnsi="Times New Roman"/>
                <w:sz w:val="24"/>
                <w:szCs w:val="24"/>
                <w:lang w:val="ru-RU"/>
              </w:rPr>
              <w:t>Зона застройки индивидуальными жилыми домами</w:t>
            </w:r>
          </w:p>
        </w:tc>
      </w:tr>
      <w:tr w:rsidR="00133A14" w:rsidRPr="00F1639D" w:rsidTr="00133A14">
        <w:trPr>
          <w:trHeight w:val="441"/>
        </w:trPr>
        <w:tc>
          <w:tcPr>
            <w:tcW w:w="1980" w:type="dxa"/>
          </w:tcPr>
          <w:p w:rsidR="00133A14" w:rsidRPr="00E76A28" w:rsidRDefault="00133A14" w:rsidP="00133A14">
            <w:pPr>
              <w:tabs>
                <w:tab w:val="left" w:pos="5400"/>
                <w:tab w:val="left" w:pos="6840"/>
              </w:tabs>
              <w:snapToGrid w:val="0"/>
              <w:spacing w:before="120" w:line="240" w:lineRule="auto"/>
              <w:ind w:left="360" w:hanging="360"/>
              <w:jc w:val="center"/>
              <w:rPr>
                <w:rFonts w:ascii="Times New Roman" w:hAnsi="Times New Roman"/>
                <w:b/>
                <w:color w:val="000000"/>
                <w:sz w:val="24"/>
                <w:szCs w:val="24"/>
              </w:rPr>
            </w:pPr>
            <w:r w:rsidRPr="00E76A28">
              <w:rPr>
                <w:rFonts w:ascii="Times New Roman" w:hAnsi="Times New Roman"/>
                <w:b/>
                <w:color w:val="000000"/>
                <w:sz w:val="24"/>
                <w:szCs w:val="24"/>
              </w:rPr>
              <w:t>Ж</w:t>
            </w:r>
            <w:r w:rsidRPr="00E76A28">
              <w:rPr>
                <w:rFonts w:ascii="Times New Roman" w:hAnsi="Times New Roman"/>
                <w:b/>
                <w:color w:val="000000"/>
                <w:sz w:val="24"/>
                <w:szCs w:val="24"/>
                <w:lang w:val="ru-RU"/>
              </w:rPr>
              <w:t>-</w:t>
            </w:r>
            <w:r w:rsidRPr="00E76A28">
              <w:rPr>
                <w:rFonts w:ascii="Times New Roman" w:hAnsi="Times New Roman"/>
                <w:b/>
                <w:color w:val="000000"/>
                <w:sz w:val="24"/>
                <w:szCs w:val="24"/>
              </w:rPr>
              <w:t>2</w:t>
            </w:r>
          </w:p>
        </w:tc>
        <w:tc>
          <w:tcPr>
            <w:tcW w:w="7604" w:type="dxa"/>
          </w:tcPr>
          <w:p w:rsidR="00133A14" w:rsidRPr="007C1731" w:rsidRDefault="00133A14" w:rsidP="00133A14">
            <w:pPr>
              <w:snapToGrid w:val="0"/>
              <w:spacing w:line="240" w:lineRule="auto"/>
              <w:ind w:left="10"/>
              <w:rPr>
                <w:rFonts w:ascii="Times New Roman" w:hAnsi="Times New Roman"/>
                <w:color w:val="000000"/>
                <w:sz w:val="24"/>
                <w:szCs w:val="24"/>
                <w:lang w:val="ru-RU"/>
              </w:rPr>
            </w:pPr>
            <w:r w:rsidRPr="007C1731">
              <w:rPr>
                <w:rFonts w:ascii="Times New Roman" w:hAnsi="Times New Roman"/>
                <w:sz w:val="24"/>
                <w:szCs w:val="24"/>
                <w:lang w:val="ru-RU"/>
              </w:rPr>
              <w:t xml:space="preserve">Зона застройки малоэтажными жилыми домами </w:t>
            </w:r>
          </w:p>
        </w:tc>
      </w:tr>
      <w:tr w:rsidR="00133A14" w:rsidRPr="00F1639D" w:rsidTr="00133A14">
        <w:trPr>
          <w:trHeight w:val="441"/>
        </w:trPr>
        <w:tc>
          <w:tcPr>
            <w:tcW w:w="1980" w:type="dxa"/>
          </w:tcPr>
          <w:p w:rsidR="00133A14" w:rsidRPr="00E76A28" w:rsidRDefault="00133A14" w:rsidP="00133A14">
            <w:pPr>
              <w:tabs>
                <w:tab w:val="left" w:pos="5400"/>
                <w:tab w:val="left" w:pos="6840"/>
              </w:tabs>
              <w:snapToGrid w:val="0"/>
              <w:spacing w:before="120" w:line="240" w:lineRule="auto"/>
              <w:ind w:left="360" w:hanging="360"/>
              <w:jc w:val="center"/>
              <w:rPr>
                <w:rFonts w:ascii="Times New Roman" w:hAnsi="Times New Roman"/>
                <w:b/>
                <w:color w:val="000000"/>
                <w:sz w:val="24"/>
                <w:szCs w:val="24"/>
                <w:lang w:val="ru-RU"/>
              </w:rPr>
            </w:pPr>
            <w:r w:rsidRPr="00E76A28">
              <w:rPr>
                <w:rFonts w:ascii="Times New Roman" w:hAnsi="Times New Roman"/>
                <w:b/>
                <w:color w:val="000000"/>
                <w:sz w:val="24"/>
                <w:szCs w:val="24"/>
              </w:rPr>
              <w:t>Ж</w:t>
            </w:r>
            <w:r w:rsidRPr="00E76A28">
              <w:rPr>
                <w:rFonts w:ascii="Times New Roman" w:hAnsi="Times New Roman"/>
                <w:b/>
                <w:color w:val="000000"/>
                <w:sz w:val="24"/>
                <w:szCs w:val="24"/>
                <w:lang w:val="ru-RU"/>
              </w:rPr>
              <w:t>-3</w:t>
            </w:r>
          </w:p>
        </w:tc>
        <w:tc>
          <w:tcPr>
            <w:tcW w:w="7604" w:type="dxa"/>
          </w:tcPr>
          <w:p w:rsidR="00133A14" w:rsidRPr="007C1731" w:rsidRDefault="00133A14" w:rsidP="00133A14">
            <w:pPr>
              <w:snapToGrid w:val="0"/>
              <w:spacing w:line="240" w:lineRule="auto"/>
              <w:ind w:left="10"/>
              <w:rPr>
                <w:rFonts w:ascii="Times New Roman" w:hAnsi="Times New Roman"/>
                <w:sz w:val="24"/>
                <w:szCs w:val="24"/>
                <w:lang w:val="ru-RU"/>
              </w:rPr>
            </w:pPr>
            <w:r w:rsidRPr="007C1731">
              <w:rPr>
                <w:rFonts w:ascii="Times New Roman" w:hAnsi="Times New Roman"/>
                <w:sz w:val="24"/>
                <w:szCs w:val="24"/>
                <w:lang w:val="ru-RU"/>
              </w:rPr>
              <w:t>Зона застройки среднеэтажными жилыми домами</w:t>
            </w:r>
          </w:p>
        </w:tc>
      </w:tr>
      <w:tr w:rsidR="00133A14" w:rsidRPr="007C1731" w:rsidTr="00133A14">
        <w:trPr>
          <w:trHeight w:val="441"/>
        </w:trPr>
        <w:tc>
          <w:tcPr>
            <w:tcW w:w="1980" w:type="dxa"/>
          </w:tcPr>
          <w:p w:rsidR="00133A14" w:rsidRPr="00E76A28" w:rsidRDefault="00133A14" w:rsidP="00133A14">
            <w:pPr>
              <w:snapToGrid w:val="0"/>
              <w:spacing w:line="240" w:lineRule="auto"/>
              <w:ind w:left="10"/>
              <w:jc w:val="center"/>
              <w:rPr>
                <w:rFonts w:ascii="Times New Roman" w:hAnsi="Times New Roman"/>
                <w:b/>
                <w:color w:val="000000"/>
                <w:sz w:val="24"/>
                <w:szCs w:val="24"/>
                <w:lang w:val="ru-RU"/>
              </w:rPr>
            </w:pPr>
          </w:p>
        </w:tc>
        <w:tc>
          <w:tcPr>
            <w:tcW w:w="7604" w:type="dxa"/>
          </w:tcPr>
          <w:p w:rsidR="00133A14" w:rsidRPr="007C1731" w:rsidRDefault="00133A14" w:rsidP="00133A14">
            <w:pPr>
              <w:snapToGrid w:val="0"/>
              <w:spacing w:line="240" w:lineRule="auto"/>
              <w:ind w:left="10" w:firstLine="507"/>
              <w:rPr>
                <w:rFonts w:ascii="Times New Roman" w:hAnsi="Times New Roman"/>
                <w:b/>
                <w:color w:val="000000"/>
                <w:sz w:val="24"/>
                <w:szCs w:val="24"/>
              </w:rPr>
            </w:pPr>
            <w:proofErr w:type="spellStart"/>
            <w:r w:rsidRPr="007C1731">
              <w:rPr>
                <w:rFonts w:ascii="Times New Roman" w:hAnsi="Times New Roman"/>
                <w:b/>
                <w:color w:val="000000"/>
                <w:sz w:val="24"/>
                <w:szCs w:val="24"/>
              </w:rPr>
              <w:t>Общественно-делов</w:t>
            </w:r>
            <w:r w:rsidRPr="007C1731">
              <w:rPr>
                <w:rFonts w:ascii="Times New Roman" w:hAnsi="Times New Roman"/>
                <w:b/>
                <w:color w:val="000000"/>
                <w:sz w:val="24"/>
                <w:szCs w:val="24"/>
                <w:lang w:val="ru-RU"/>
              </w:rPr>
              <w:t>ые</w:t>
            </w:r>
            <w:proofErr w:type="spellEnd"/>
            <w:r w:rsidRPr="007C1731">
              <w:rPr>
                <w:rFonts w:ascii="Times New Roman" w:hAnsi="Times New Roman"/>
                <w:b/>
                <w:color w:val="000000"/>
                <w:sz w:val="24"/>
                <w:szCs w:val="24"/>
              </w:rPr>
              <w:t xml:space="preserve"> </w:t>
            </w:r>
            <w:proofErr w:type="spellStart"/>
            <w:r w:rsidRPr="007C1731">
              <w:rPr>
                <w:rFonts w:ascii="Times New Roman" w:hAnsi="Times New Roman"/>
                <w:b/>
                <w:color w:val="000000"/>
                <w:sz w:val="24"/>
                <w:szCs w:val="24"/>
              </w:rPr>
              <w:t>зон</w:t>
            </w:r>
            <w:proofErr w:type="spellEnd"/>
            <w:r w:rsidRPr="007C1731">
              <w:rPr>
                <w:rFonts w:ascii="Times New Roman" w:hAnsi="Times New Roman"/>
                <w:b/>
                <w:color w:val="000000"/>
                <w:sz w:val="24"/>
                <w:szCs w:val="24"/>
                <w:lang w:val="ru-RU"/>
              </w:rPr>
              <w:t>ы</w:t>
            </w:r>
            <w:r w:rsidRPr="007C1731">
              <w:rPr>
                <w:rFonts w:ascii="Times New Roman" w:hAnsi="Times New Roman"/>
                <w:b/>
                <w:color w:val="000000"/>
                <w:sz w:val="24"/>
                <w:szCs w:val="24"/>
              </w:rPr>
              <w:t xml:space="preserve"> (</w:t>
            </w:r>
            <w:r>
              <w:rPr>
                <w:rFonts w:ascii="Times New Roman" w:hAnsi="Times New Roman"/>
                <w:b/>
                <w:color w:val="000000"/>
                <w:sz w:val="24"/>
                <w:szCs w:val="24"/>
                <w:lang w:val="ru-RU"/>
              </w:rPr>
              <w:t>О</w:t>
            </w:r>
            <w:r w:rsidRPr="007C1731">
              <w:rPr>
                <w:rFonts w:ascii="Times New Roman" w:hAnsi="Times New Roman"/>
                <w:b/>
                <w:color w:val="000000"/>
                <w:sz w:val="24"/>
                <w:szCs w:val="24"/>
              </w:rPr>
              <w:t>)</w:t>
            </w:r>
          </w:p>
        </w:tc>
      </w:tr>
      <w:tr w:rsidR="00133A14" w:rsidRPr="00FD2DD8" w:rsidTr="00133A14">
        <w:trPr>
          <w:trHeight w:val="441"/>
        </w:trPr>
        <w:tc>
          <w:tcPr>
            <w:tcW w:w="1980" w:type="dxa"/>
          </w:tcPr>
          <w:p w:rsidR="00133A14" w:rsidRPr="00E76A28" w:rsidRDefault="00133A14" w:rsidP="00133A14">
            <w:pPr>
              <w:snapToGrid w:val="0"/>
              <w:spacing w:line="240" w:lineRule="auto"/>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Pr="00E76A28">
              <w:rPr>
                <w:rFonts w:ascii="Times New Roman" w:hAnsi="Times New Roman"/>
                <w:b/>
                <w:color w:val="000000"/>
                <w:sz w:val="24"/>
                <w:szCs w:val="24"/>
                <w:lang w:val="ru-RU"/>
              </w:rPr>
              <w:t>-1</w:t>
            </w:r>
          </w:p>
        </w:tc>
        <w:tc>
          <w:tcPr>
            <w:tcW w:w="7604" w:type="dxa"/>
          </w:tcPr>
          <w:p w:rsidR="00133A14" w:rsidRPr="007C1731" w:rsidRDefault="00133A14" w:rsidP="00133A14">
            <w:pPr>
              <w:snapToGrid w:val="0"/>
              <w:spacing w:line="240" w:lineRule="auto"/>
              <w:ind w:left="10"/>
              <w:rPr>
                <w:rFonts w:ascii="Times New Roman" w:hAnsi="Times New Roman"/>
                <w:color w:val="000000"/>
                <w:sz w:val="24"/>
                <w:szCs w:val="24"/>
                <w:lang w:val="ru-RU"/>
              </w:rPr>
            </w:pPr>
            <w:proofErr w:type="spellStart"/>
            <w:r w:rsidRPr="005B2A52">
              <w:t>Зона</w:t>
            </w:r>
            <w:proofErr w:type="spellEnd"/>
            <w:r w:rsidRPr="005B2A52">
              <w:t xml:space="preserve"> </w:t>
            </w:r>
            <w:proofErr w:type="spellStart"/>
            <w:r w:rsidRPr="005B2A52">
              <w:t>специализированной</w:t>
            </w:r>
            <w:proofErr w:type="spellEnd"/>
            <w:r w:rsidRPr="005B2A52">
              <w:t xml:space="preserve"> </w:t>
            </w:r>
            <w:proofErr w:type="spellStart"/>
            <w:r w:rsidRPr="005B2A52">
              <w:t>общественной</w:t>
            </w:r>
            <w:proofErr w:type="spellEnd"/>
            <w:r w:rsidRPr="005B2A52">
              <w:t xml:space="preserve"> </w:t>
            </w:r>
            <w:proofErr w:type="spellStart"/>
            <w:r w:rsidRPr="005B2A52">
              <w:t>застройки</w:t>
            </w:r>
            <w:proofErr w:type="spellEnd"/>
          </w:p>
        </w:tc>
      </w:tr>
      <w:tr w:rsidR="00133A14" w:rsidRPr="00FD2DD8" w:rsidTr="00133A14">
        <w:trPr>
          <w:trHeight w:val="441"/>
        </w:trPr>
        <w:tc>
          <w:tcPr>
            <w:tcW w:w="1980" w:type="dxa"/>
          </w:tcPr>
          <w:p w:rsidR="00133A14" w:rsidRPr="00E76A28" w:rsidRDefault="00133A14" w:rsidP="00133A14">
            <w:pPr>
              <w:snapToGrid w:val="0"/>
              <w:spacing w:line="240" w:lineRule="auto"/>
              <w:ind w:left="10"/>
              <w:jc w:val="center"/>
              <w:rPr>
                <w:rFonts w:ascii="Times New Roman" w:hAnsi="Times New Roman"/>
                <w:b/>
                <w:color w:val="000000"/>
                <w:sz w:val="24"/>
                <w:szCs w:val="24"/>
                <w:lang w:val="ru-RU"/>
              </w:rPr>
            </w:pPr>
            <w:r>
              <w:rPr>
                <w:rFonts w:ascii="Times New Roman" w:hAnsi="Times New Roman"/>
                <w:b/>
                <w:color w:val="000000"/>
                <w:sz w:val="24"/>
                <w:szCs w:val="24"/>
                <w:lang w:val="ru-RU"/>
              </w:rPr>
              <w:t>О</w:t>
            </w:r>
            <w:r w:rsidRPr="00E76A28">
              <w:rPr>
                <w:rFonts w:ascii="Times New Roman" w:hAnsi="Times New Roman"/>
                <w:b/>
                <w:color w:val="000000"/>
                <w:sz w:val="24"/>
                <w:szCs w:val="24"/>
                <w:lang w:val="ru-RU"/>
              </w:rPr>
              <w:t>-2</w:t>
            </w:r>
          </w:p>
        </w:tc>
        <w:tc>
          <w:tcPr>
            <w:tcW w:w="7604" w:type="dxa"/>
          </w:tcPr>
          <w:p w:rsidR="00133A14" w:rsidRPr="007C1731" w:rsidRDefault="00133A14" w:rsidP="00133A14">
            <w:pPr>
              <w:snapToGrid w:val="0"/>
              <w:spacing w:line="240" w:lineRule="auto"/>
              <w:ind w:left="10"/>
              <w:rPr>
                <w:rFonts w:ascii="Times New Roman" w:hAnsi="Times New Roman"/>
                <w:color w:val="000000"/>
                <w:sz w:val="24"/>
                <w:szCs w:val="24"/>
                <w:lang w:val="ru-RU"/>
              </w:rPr>
            </w:pPr>
            <w:r w:rsidRPr="00FD2DD8">
              <w:rPr>
                <w:rFonts w:ascii="Times New Roman" w:hAnsi="Times New Roman"/>
                <w:color w:val="000000"/>
                <w:sz w:val="24"/>
                <w:szCs w:val="24"/>
                <w:lang w:val="ru-RU"/>
              </w:rPr>
              <w:t>Многофункциональная общественно-деловая зона</w:t>
            </w:r>
          </w:p>
        </w:tc>
      </w:tr>
      <w:tr w:rsidR="00133A14" w:rsidRPr="007C1731" w:rsidTr="00133A14">
        <w:trPr>
          <w:trHeight w:val="490"/>
        </w:trPr>
        <w:tc>
          <w:tcPr>
            <w:tcW w:w="1980" w:type="dxa"/>
          </w:tcPr>
          <w:p w:rsidR="00133A14" w:rsidRPr="00E76A28" w:rsidRDefault="00133A14" w:rsidP="00133A14">
            <w:pPr>
              <w:pStyle w:val="aff7"/>
              <w:snapToGrid w:val="0"/>
              <w:spacing w:line="240" w:lineRule="auto"/>
              <w:jc w:val="center"/>
              <w:rPr>
                <w:rFonts w:ascii="Times New Roman" w:hAnsi="Times New Roman"/>
                <w:b/>
                <w:sz w:val="24"/>
                <w:szCs w:val="24"/>
                <w:lang w:val="ru-RU"/>
              </w:rPr>
            </w:pPr>
          </w:p>
        </w:tc>
        <w:tc>
          <w:tcPr>
            <w:tcW w:w="7604" w:type="dxa"/>
          </w:tcPr>
          <w:p w:rsidR="00133A14" w:rsidRPr="007C1731" w:rsidRDefault="00133A14" w:rsidP="00133A14">
            <w:pPr>
              <w:keepNext/>
              <w:snapToGrid w:val="0"/>
              <w:spacing w:line="240" w:lineRule="auto"/>
              <w:ind w:firstLine="540"/>
              <w:rPr>
                <w:rFonts w:ascii="Times New Roman" w:hAnsi="Times New Roman"/>
                <w:b/>
                <w:sz w:val="24"/>
                <w:szCs w:val="24"/>
              </w:rPr>
            </w:pPr>
            <w:r w:rsidRPr="007C1731">
              <w:rPr>
                <w:rFonts w:ascii="Times New Roman" w:hAnsi="Times New Roman"/>
                <w:b/>
                <w:sz w:val="24"/>
                <w:szCs w:val="24"/>
                <w:lang w:val="ru-RU"/>
              </w:rPr>
              <w:t>Рекреационные зоны</w:t>
            </w:r>
            <w:r w:rsidRPr="007C1731">
              <w:rPr>
                <w:rFonts w:ascii="Times New Roman" w:hAnsi="Times New Roman"/>
                <w:b/>
                <w:sz w:val="24"/>
                <w:szCs w:val="24"/>
              </w:rPr>
              <w:t xml:space="preserve"> (Р)</w:t>
            </w:r>
          </w:p>
        </w:tc>
      </w:tr>
      <w:tr w:rsidR="00133A14" w:rsidRPr="002A1213" w:rsidTr="00133A14">
        <w:trPr>
          <w:trHeight w:val="490"/>
        </w:trPr>
        <w:tc>
          <w:tcPr>
            <w:tcW w:w="1980" w:type="dxa"/>
          </w:tcPr>
          <w:p w:rsidR="00133A14" w:rsidRPr="002A1213" w:rsidRDefault="00133A14" w:rsidP="00133A14">
            <w:pPr>
              <w:keepNext/>
              <w:snapToGrid w:val="0"/>
              <w:spacing w:line="240" w:lineRule="auto"/>
              <w:jc w:val="center"/>
              <w:rPr>
                <w:rFonts w:ascii="Times New Roman" w:hAnsi="Times New Roman"/>
                <w:b/>
                <w:color w:val="000000" w:themeColor="text1"/>
                <w:sz w:val="24"/>
                <w:szCs w:val="24"/>
              </w:rPr>
            </w:pPr>
            <w:r w:rsidRPr="002A1213">
              <w:rPr>
                <w:rFonts w:ascii="Times New Roman" w:hAnsi="Times New Roman"/>
                <w:b/>
                <w:color w:val="000000" w:themeColor="text1"/>
                <w:sz w:val="24"/>
                <w:szCs w:val="24"/>
              </w:rPr>
              <w:t>Р</w:t>
            </w:r>
            <w:r w:rsidRPr="002A1213">
              <w:rPr>
                <w:rFonts w:ascii="Times New Roman" w:hAnsi="Times New Roman"/>
                <w:b/>
                <w:color w:val="000000" w:themeColor="text1"/>
                <w:sz w:val="24"/>
                <w:szCs w:val="24"/>
                <w:lang w:val="ru-RU"/>
              </w:rPr>
              <w:t>-</w:t>
            </w:r>
            <w:r w:rsidRPr="002A1213">
              <w:rPr>
                <w:rFonts w:ascii="Times New Roman" w:hAnsi="Times New Roman"/>
                <w:b/>
                <w:color w:val="000000" w:themeColor="text1"/>
                <w:sz w:val="24"/>
                <w:szCs w:val="24"/>
              </w:rPr>
              <w:t>1</w:t>
            </w:r>
          </w:p>
        </w:tc>
        <w:tc>
          <w:tcPr>
            <w:tcW w:w="7604" w:type="dxa"/>
          </w:tcPr>
          <w:p w:rsidR="00133A14" w:rsidRPr="002A1213" w:rsidRDefault="00133A14" w:rsidP="00133A14">
            <w:pPr>
              <w:keepNext/>
              <w:snapToGrid w:val="0"/>
              <w:spacing w:line="240" w:lineRule="auto"/>
              <w:rPr>
                <w:rFonts w:ascii="Times New Roman" w:hAnsi="Times New Roman"/>
                <w:color w:val="000000" w:themeColor="text1"/>
                <w:sz w:val="24"/>
                <w:szCs w:val="24"/>
                <w:lang w:val="ru-RU"/>
              </w:rPr>
            </w:pPr>
            <w:r w:rsidRPr="002A1213">
              <w:rPr>
                <w:rFonts w:ascii="Times New Roman" w:hAnsi="Times New Roman"/>
                <w:color w:val="000000" w:themeColor="text1"/>
                <w:sz w:val="24"/>
                <w:szCs w:val="24"/>
                <w:lang w:val="ru-RU"/>
              </w:rPr>
              <w:t>Зона рекреационного назначения</w:t>
            </w:r>
          </w:p>
        </w:tc>
      </w:tr>
      <w:tr w:rsidR="00133A14" w:rsidRPr="002A1213" w:rsidTr="00133A14">
        <w:trPr>
          <w:trHeight w:val="490"/>
        </w:trPr>
        <w:tc>
          <w:tcPr>
            <w:tcW w:w="1980" w:type="dxa"/>
          </w:tcPr>
          <w:p w:rsidR="00133A14" w:rsidRPr="002A1213" w:rsidRDefault="00133A14" w:rsidP="00133A14">
            <w:pPr>
              <w:keepNext/>
              <w:snapToGrid w:val="0"/>
              <w:spacing w:line="240" w:lineRule="auto"/>
              <w:jc w:val="center"/>
              <w:rPr>
                <w:rFonts w:ascii="Times New Roman" w:hAnsi="Times New Roman"/>
                <w:b/>
                <w:color w:val="000000" w:themeColor="text1"/>
                <w:sz w:val="24"/>
                <w:szCs w:val="24"/>
              </w:rPr>
            </w:pPr>
          </w:p>
        </w:tc>
        <w:tc>
          <w:tcPr>
            <w:tcW w:w="7604" w:type="dxa"/>
          </w:tcPr>
          <w:p w:rsidR="00133A14" w:rsidRPr="002A1213" w:rsidRDefault="00133A14" w:rsidP="00133A14">
            <w:pPr>
              <w:keepNext/>
              <w:snapToGrid w:val="0"/>
              <w:spacing w:line="240" w:lineRule="auto"/>
              <w:rPr>
                <w:rFonts w:ascii="Times New Roman" w:hAnsi="Times New Roman"/>
                <w:color w:val="000000" w:themeColor="text1"/>
                <w:sz w:val="24"/>
                <w:szCs w:val="24"/>
                <w:lang w:val="ru-RU"/>
              </w:rPr>
            </w:pPr>
            <w:r w:rsidRPr="007C1731">
              <w:rPr>
                <w:rFonts w:ascii="Times New Roman" w:hAnsi="Times New Roman"/>
                <w:sz w:val="24"/>
                <w:szCs w:val="24"/>
                <w:lang w:val="ru-RU"/>
              </w:rPr>
              <w:tab/>
            </w:r>
            <w:r w:rsidRPr="007C1731">
              <w:rPr>
                <w:rFonts w:ascii="Times New Roman" w:hAnsi="Times New Roman"/>
                <w:b/>
                <w:sz w:val="24"/>
                <w:szCs w:val="24"/>
                <w:lang w:val="ru-RU"/>
              </w:rPr>
              <w:t xml:space="preserve">Зоны сельскохозяйственного назначения </w:t>
            </w:r>
            <w:proofErr w:type="gramStart"/>
            <w:r w:rsidRPr="007C1731">
              <w:rPr>
                <w:rFonts w:ascii="Times New Roman" w:hAnsi="Times New Roman"/>
                <w:b/>
                <w:sz w:val="24"/>
                <w:szCs w:val="24"/>
                <w:lang w:val="ru-RU"/>
              </w:rPr>
              <w:t>( СХ</w:t>
            </w:r>
            <w:proofErr w:type="gramEnd"/>
            <w:r w:rsidRPr="007C1731">
              <w:rPr>
                <w:rFonts w:ascii="Times New Roman" w:hAnsi="Times New Roman"/>
                <w:b/>
                <w:sz w:val="24"/>
                <w:szCs w:val="24"/>
                <w:lang w:val="ru-RU"/>
              </w:rPr>
              <w:t xml:space="preserve"> )</w:t>
            </w:r>
          </w:p>
        </w:tc>
      </w:tr>
      <w:tr w:rsidR="00133A14" w:rsidRPr="007C1731" w:rsidTr="00133A14">
        <w:trPr>
          <w:trHeight w:val="230"/>
        </w:trPr>
        <w:tc>
          <w:tcPr>
            <w:tcW w:w="1980" w:type="dxa"/>
          </w:tcPr>
          <w:p w:rsidR="00133A14" w:rsidRPr="00E76A28" w:rsidRDefault="00133A14" w:rsidP="00133A14">
            <w:pPr>
              <w:snapToGrid w:val="0"/>
              <w:spacing w:line="240" w:lineRule="auto"/>
              <w:jc w:val="center"/>
              <w:rPr>
                <w:rFonts w:ascii="Times New Roman" w:hAnsi="Times New Roman"/>
                <w:b/>
                <w:sz w:val="24"/>
                <w:szCs w:val="24"/>
                <w:lang w:val="ru-RU"/>
              </w:rPr>
            </w:pPr>
            <w:r w:rsidRPr="00E76A28">
              <w:rPr>
                <w:rFonts w:ascii="Times New Roman" w:hAnsi="Times New Roman"/>
                <w:b/>
                <w:sz w:val="24"/>
                <w:szCs w:val="24"/>
                <w:lang w:val="ru-RU"/>
              </w:rPr>
              <w:t>СХ-1</w:t>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7C1731">
              <w:rPr>
                <w:rFonts w:ascii="Times New Roman" w:hAnsi="Times New Roman"/>
                <w:sz w:val="24"/>
                <w:szCs w:val="24"/>
                <w:lang w:val="ru-RU"/>
              </w:rPr>
              <w:t>Зона сельскохозяйственн</w:t>
            </w:r>
            <w:r>
              <w:rPr>
                <w:rFonts w:ascii="Times New Roman" w:hAnsi="Times New Roman"/>
                <w:sz w:val="24"/>
                <w:szCs w:val="24"/>
                <w:lang w:val="ru-RU"/>
              </w:rPr>
              <w:t>ых угодий</w:t>
            </w:r>
          </w:p>
        </w:tc>
      </w:tr>
      <w:tr w:rsidR="00133A14" w:rsidRPr="00F1639D" w:rsidTr="00133A14">
        <w:trPr>
          <w:trHeight w:val="230"/>
        </w:trPr>
        <w:tc>
          <w:tcPr>
            <w:tcW w:w="1980" w:type="dxa"/>
          </w:tcPr>
          <w:p w:rsidR="00133A14" w:rsidRPr="00E76A28" w:rsidRDefault="00133A14" w:rsidP="00133A14">
            <w:pPr>
              <w:snapToGrid w:val="0"/>
              <w:spacing w:line="240" w:lineRule="auto"/>
              <w:jc w:val="center"/>
              <w:rPr>
                <w:rFonts w:ascii="Times New Roman" w:hAnsi="Times New Roman"/>
                <w:b/>
                <w:sz w:val="24"/>
                <w:szCs w:val="24"/>
                <w:lang w:val="ru-RU"/>
              </w:rPr>
            </w:pPr>
            <w:r w:rsidRPr="00E76A28">
              <w:rPr>
                <w:rFonts w:ascii="Times New Roman" w:hAnsi="Times New Roman"/>
                <w:b/>
                <w:sz w:val="24"/>
                <w:szCs w:val="24"/>
                <w:lang w:val="ru-RU"/>
              </w:rPr>
              <w:t>СХ-2</w:t>
            </w:r>
            <w:r>
              <w:rPr>
                <w:rFonts w:ascii="Times New Roman" w:hAnsi="Times New Roman"/>
                <w:b/>
                <w:sz w:val="24"/>
                <w:szCs w:val="24"/>
                <w:lang w:val="ru-RU"/>
              </w:rPr>
              <w:br/>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7C1731">
              <w:rPr>
                <w:rFonts w:ascii="Times New Roman" w:hAnsi="Times New Roman"/>
                <w:sz w:val="24"/>
                <w:szCs w:val="24"/>
                <w:lang w:val="ru-RU"/>
              </w:rPr>
              <w:t>Зона ведения дачного хозяйства и садоводства</w:t>
            </w:r>
            <w:r>
              <w:rPr>
                <w:rFonts w:ascii="Times New Roman" w:hAnsi="Times New Roman"/>
                <w:sz w:val="24"/>
                <w:szCs w:val="24"/>
                <w:lang w:val="ru-RU"/>
              </w:rPr>
              <w:t xml:space="preserve"> </w:t>
            </w:r>
            <w:r w:rsidRPr="00AA6BCC">
              <w:rPr>
                <w:rFonts w:ascii="Times New Roman" w:hAnsi="Times New Roman"/>
                <w:sz w:val="24"/>
                <w:szCs w:val="24"/>
                <w:lang w:val="ru-RU"/>
              </w:rPr>
              <w:t>в черте населенного пункта</w:t>
            </w:r>
          </w:p>
        </w:tc>
      </w:tr>
      <w:tr w:rsidR="00133A14" w:rsidRPr="00F1639D" w:rsidTr="00133A14">
        <w:trPr>
          <w:trHeight w:val="230"/>
        </w:trPr>
        <w:tc>
          <w:tcPr>
            <w:tcW w:w="1980" w:type="dxa"/>
          </w:tcPr>
          <w:p w:rsidR="00133A14" w:rsidRPr="00E76A28" w:rsidRDefault="00133A14" w:rsidP="00133A14">
            <w:pPr>
              <w:snapToGrid w:val="0"/>
              <w:spacing w:line="240" w:lineRule="auto"/>
              <w:jc w:val="center"/>
              <w:rPr>
                <w:rFonts w:ascii="Times New Roman" w:hAnsi="Times New Roman"/>
                <w:b/>
                <w:sz w:val="24"/>
                <w:szCs w:val="24"/>
                <w:lang w:val="ru-RU"/>
              </w:rPr>
            </w:pPr>
            <w:r>
              <w:rPr>
                <w:rFonts w:ascii="Times New Roman" w:hAnsi="Times New Roman"/>
                <w:b/>
                <w:sz w:val="24"/>
                <w:szCs w:val="24"/>
                <w:lang w:val="ru-RU"/>
              </w:rPr>
              <w:t>СХ-3</w:t>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AA6BCC">
              <w:rPr>
                <w:rFonts w:ascii="Times New Roman" w:hAnsi="Times New Roman"/>
                <w:sz w:val="24"/>
                <w:szCs w:val="24"/>
                <w:lang w:val="ru-RU"/>
              </w:rPr>
              <w:t>Зона, предназначенная для ведения дачного хозяйства и садоводства за пределами населенного пункта</w:t>
            </w:r>
          </w:p>
        </w:tc>
      </w:tr>
      <w:tr w:rsidR="00133A14" w:rsidRPr="00F1639D" w:rsidTr="00133A14">
        <w:trPr>
          <w:trHeight w:val="230"/>
        </w:trPr>
        <w:tc>
          <w:tcPr>
            <w:tcW w:w="1980" w:type="dxa"/>
          </w:tcPr>
          <w:p w:rsidR="00133A14" w:rsidRPr="00E76A28" w:rsidRDefault="00133A14" w:rsidP="00133A14">
            <w:pPr>
              <w:snapToGrid w:val="0"/>
              <w:spacing w:line="240" w:lineRule="auto"/>
              <w:jc w:val="center"/>
              <w:rPr>
                <w:rFonts w:ascii="Times New Roman" w:hAnsi="Times New Roman"/>
                <w:b/>
                <w:sz w:val="24"/>
                <w:szCs w:val="24"/>
                <w:lang w:val="ru-RU"/>
              </w:rPr>
            </w:pPr>
            <w:r w:rsidRPr="00AA6BCC">
              <w:rPr>
                <w:rFonts w:ascii="Times New Roman" w:hAnsi="Times New Roman"/>
                <w:b/>
                <w:sz w:val="24"/>
                <w:szCs w:val="24"/>
                <w:lang w:val="ru-RU"/>
              </w:rPr>
              <w:lastRenderedPageBreak/>
              <w:t>СХ-</w:t>
            </w:r>
            <w:r>
              <w:rPr>
                <w:rFonts w:ascii="Times New Roman" w:hAnsi="Times New Roman"/>
                <w:b/>
                <w:sz w:val="24"/>
                <w:szCs w:val="24"/>
                <w:lang w:val="ru-RU"/>
              </w:rPr>
              <w:t>4</w:t>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AA6BCC">
              <w:rPr>
                <w:rFonts w:ascii="Times New Roman" w:hAnsi="Times New Roman"/>
                <w:sz w:val="24"/>
                <w:szCs w:val="24"/>
                <w:lang w:val="ru-RU"/>
              </w:rPr>
              <w:t>Зона, связанная с сельскохозяйственным производством</w:t>
            </w:r>
          </w:p>
        </w:tc>
      </w:tr>
      <w:tr w:rsidR="00133A14" w:rsidRPr="00FD0D2A" w:rsidTr="00133A14">
        <w:trPr>
          <w:trHeight w:val="230"/>
        </w:trPr>
        <w:tc>
          <w:tcPr>
            <w:tcW w:w="1980" w:type="dxa"/>
          </w:tcPr>
          <w:p w:rsidR="00133A14" w:rsidRPr="00E76A28" w:rsidRDefault="00133A14" w:rsidP="00133A14">
            <w:pPr>
              <w:keepNext/>
              <w:snapToGrid w:val="0"/>
              <w:spacing w:line="240" w:lineRule="auto"/>
              <w:jc w:val="center"/>
              <w:rPr>
                <w:rFonts w:ascii="Times New Roman" w:hAnsi="Times New Roman"/>
                <w:b/>
                <w:sz w:val="24"/>
                <w:szCs w:val="24"/>
                <w:lang w:val="ru-RU"/>
              </w:rPr>
            </w:pPr>
          </w:p>
        </w:tc>
        <w:tc>
          <w:tcPr>
            <w:tcW w:w="7604" w:type="dxa"/>
          </w:tcPr>
          <w:p w:rsidR="00133A14" w:rsidRPr="007C1731" w:rsidRDefault="00133A14" w:rsidP="00133A14">
            <w:pPr>
              <w:snapToGrid w:val="0"/>
              <w:spacing w:line="240" w:lineRule="auto"/>
              <w:ind w:firstLine="659"/>
              <w:rPr>
                <w:rFonts w:ascii="Times New Roman" w:hAnsi="Times New Roman"/>
                <w:b/>
                <w:sz w:val="24"/>
                <w:szCs w:val="24"/>
                <w:lang w:val="ru-RU"/>
              </w:rPr>
            </w:pPr>
            <w:r w:rsidRPr="007C1731">
              <w:rPr>
                <w:rFonts w:ascii="Times New Roman" w:hAnsi="Times New Roman"/>
                <w:b/>
                <w:sz w:val="24"/>
                <w:szCs w:val="24"/>
                <w:lang w:val="ru-RU"/>
              </w:rPr>
              <w:t>Производственные зоны (П)</w:t>
            </w:r>
          </w:p>
        </w:tc>
      </w:tr>
      <w:tr w:rsidR="00133A14" w:rsidRPr="00FD0D2A" w:rsidTr="00133A14">
        <w:trPr>
          <w:trHeight w:val="441"/>
        </w:trPr>
        <w:tc>
          <w:tcPr>
            <w:tcW w:w="1980" w:type="dxa"/>
          </w:tcPr>
          <w:p w:rsidR="00133A14" w:rsidRPr="00E76A28" w:rsidRDefault="00133A14" w:rsidP="00133A14">
            <w:pPr>
              <w:keepNext/>
              <w:snapToGrid w:val="0"/>
              <w:spacing w:line="240" w:lineRule="auto"/>
              <w:jc w:val="center"/>
              <w:rPr>
                <w:rFonts w:ascii="Times New Roman" w:hAnsi="Times New Roman"/>
                <w:b/>
                <w:sz w:val="24"/>
                <w:szCs w:val="24"/>
                <w:lang w:val="ru-RU"/>
              </w:rPr>
            </w:pPr>
            <w:r w:rsidRPr="00E76A28">
              <w:rPr>
                <w:rFonts w:ascii="Times New Roman" w:hAnsi="Times New Roman"/>
                <w:b/>
                <w:sz w:val="24"/>
                <w:szCs w:val="24"/>
                <w:lang w:val="ru-RU"/>
              </w:rPr>
              <w:t>П-1</w:t>
            </w:r>
          </w:p>
        </w:tc>
        <w:tc>
          <w:tcPr>
            <w:tcW w:w="7604" w:type="dxa"/>
          </w:tcPr>
          <w:p w:rsidR="00133A14" w:rsidRPr="007C1731" w:rsidRDefault="00133A14" w:rsidP="00133A14">
            <w:pPr>
              <w:keepNext/>
              <w:snapToGrid w:val="0"/>
              <w:spacing w:line="240" w:lineRule="auto"/>
              <w:rPr>
                <w:rFonts w:ascii="Times New Roman" w:hAnsi="Times New Roman"/>
                <w:sz w:val="24"/>
                <w:szCs w:val="24"/>
                <w:lang w:val="ru-RU"/>
              </w:rPr>
            </w:pPr>
            <w:r w:rsidRPr="007C1731">
              <w:rPr>
                <w:rFonts w:ascii="Times New Roman" w:hAnsi="Times New Roman"/>
                <w:sz w:val="24"/>
                <w:szCs w:val="24"/>
                <w:lang w:val="ru-RU"/>
              </w:rPr>
              <w:t>Зона размещения промышленных объектов</w:t>
            </w:r>
          </w:p>
        </w:tc>
      </w:tr>
      <w:tr w:rsidR="00133A14" w:rsidRPr="00F1639D" w:rsidTr="00133A14">
        <w:trPr>
          <w:trHeight w:val="441"/>
        </w:trPr>
        <w:tc>
          <w:tcPr>
            <w:tcW w:w="1980" w:type="dxa"/>
          </w:tcPr>
          <w:p w:rsidR="00133A14" w:rsidRPr="00E76A28" w:rsidRDefault="00133A14" w:rsidP="00133A14">
            <w:pPr>
              <w:keepNext/>
              <w:snapToGrid w:val="0"/>
              <w:spacing w:line="240" w:lineRule="auto"/>
              <w:jc w:val="center"/>
              <w:rPr>
                <w:rFonts w:ascii="Times New Roman" w:hAnsi="Times New Roman"/>
                <w:b/>
                <w:sz w:val="24"/>
                <w:szCs w:val="24"/>
                <w:lang w:val="ru-RU"/>
              </w:rPr>
            </w:pPr>
            <w:r w:rsidRPr="00E76A28">
              <w:rPr>
                <w:rFonts w:ascii="Times New Roman" w:hAnsi="Times New Roman"/>
                <w:b/>
                <w:sz w:val="24"/>
                <w:szCs w:val="24"/>
                <w:lang w:val="ru-RU"/>
              </w:rPr>
              <w:t>П-2</w:t>
            </w:r>
          </w:p>
        </w:tc>
        <w:tc>
          <w:tcPr>
            <w:tcW w:w="7604" w:type="dxa"/>
          </w:tcPr>
          <w:p w:rsidR="00133A14" w:rsidRPr="007C1731" w:rsidRDefault="00133A14" w:rsidP="00133A14">
            <w:pPr>
              <w:keepNext/>
              <w:snapToGrid w:val="0"/>
              <w:spacing w:line="240" w:lineRule="auto"/>
              <w:rPr>
                <w:rFonts w:ascii="Times New Roman" w:hAnsi="Times New Roman"/>
                <w:sz w:val="24"/>
                <w:szCs w:val="24"/>
                <w:lang w:val="ru-RU"/>
              </w:rPr>
            </w:pPr>
            <w:r w:rsidRPr="007C1731">
              <w:rPr>
                <w:rFonts w:ascii="Times New Roman" w:hAnsi="Times New Roman"/>
                <w:sz w:val="24"/>
                <w:szCs w:val="24"/>
                <w:lang w:val="ru-RU"/>
              </w:rPr>
              <w:t>Зона размещения объектов коммунально-складского назначения</w:t>
            </w:r>
          </w:p>
        </w:tc>
      </w:tr>
      <w:tr w:rsidR="00133A14" w:rsidRPr="007C1731" w:rsidTr="00133A14">
        <w:trPr>
          <w:trHeight w:val="490"/>
        </w:trPr>
        <w:tc>
          <w:tcPr>
            <w:tcW w:w="1980" w:type="dxa"/>
          </w:tcPr>
          <w:p w:rsidR="00133A14" w:rsidRPr="00E76A28" w:rsidRDefault="00133A14" w:rsidP="00133A14">
            <w:pPr>
              <w:pStyle w:val="aff7"/>
              <w:snapToGrid w:val="0"/>
              <w:spacing w:line="240" w:lineRule="auto"/>
              <w:jc w:val="center"/>
              <w:rPr>
                <w:rFonts w:ascii="Times New Roman" w:hAnsi="Times New Roman"/>
                <w:b/>
                <w:sz w:val="24"/>
                <w:szCs w:val="24"/>
                <w:lang w:val="ru-RU"/>
              </w:rPr>
            </w:pPr>
          </w:p>
        </w:tc>
        <w:tc>
          <w:tcPr>
            <w:tcW w:w="7604" w:type="dxa"/>
          </w:tcPr>
          <w:p w:rsidR="00133A14" w:rsidRPr="007C1731" w:rsidRDefault="00133A14" w:rsidP="00133A14">
            <w:pPr>
              <w:snapToGrid w:val="0"/>
              <w:spacing w:line="240" w:lineRule="auto"/>
              <w:ind w:firstLine="540"/>
              <w:rPr>
                <w:rFonts w:ascii="Times New Roman" w:hAnsi="Times New Roman"/>
                <w:b/>
                <w:sz w:val="24"/>
                <w:szCs w:val="24"/>
              </w:rPr>
            </w:pPr>
            <w:proofErr w:type="spellStart"/>
            <w:r w:rsidRPr="007C1731">
              <w:rPr>
                <w:rFonts w:ascii="Times New Roman" w:hAnsi="Times New Roman"/>
                <w:b/>
                <w:sz w:val="24"/>
                <w:szCs w:val="24"/>
              </w:rPr>
              <w:t>Зоны</w:t>
            </w:r>
            <w:proofErr w:type="spellEnd"/>
            <w:r w:rsidRPr="007C1731">
              <w:rPr>
                <w:rFonts w:ascii="Times New Roman" w:hAnsi="Times New Roman"/>
                <w:b/>
                <w:sz w:val="24"/>
                <w:szCs w:val="24"/>
              </w:rPr>
              <w:t xml:space="preserve"> </w:t>
            </w:r>
            <w:proofErr w:type="spellStart"/>
            <w:r w:rsidRPr="007C1731">
              <w:rPr>
                <w:rFonts w:ascii="Times New Roman" w:hAnsi="Times New Roman"/>
                <w:b/>
                <w:sz w:val="24"/>
                <w:szCs w:val="24"/>
              </w:rPr>
              <w:t>специального</w:t>
            </w:r>
            <w:proofErr w:type="spellEnd"/>
            <w:r w:rsidRPr="007C1731">
              <w:rPr>
                <w:rFonts w:ascii="Times New Roman" w:hAnsi="Times New Roman"/>
                <w:b/>
                <w:sz w:val="24"/>
                <w:szCs w:val="24"/>
              </w:rPr>
              <w:t xml:space="preserve"> </w:t>
            </w:r>
            <w:proofErr w:type="spellStart"/>
            <w:r w:rsidRPr="007C1731">
              <w:rPr>
                <w:rFonts w:ascii="Times New Roman" w:hAnsi="Times New Roman"/>
                <w:b/>
                <w:sz w:val="24"/>
                <w:szCs w:val="24"/>
              </w:rPr>
              <w:t>назначения</w:t>
            </w:r>
            <w:proofErr w:type="spellEnd"/>
            <w:r w:rsidRPr="007C1731">
              <w:rPr>
                <w:rFonts w:ascii="Times New Roman" w:hAnsi="Times New Roman"/>
                <w:b/>
                <w:sz w:val="24"/>
                <w:szCs w:val="24"/>
              </w:rPr>
              <w:t xml:space="preserve"> (С</w:t>
            </w:r>
            <w:r>
              <w:rPr>
                <w:rFonts w:ascii="Times New Roman" w:hAnsi="Times New Roman"/>
                <w:b/>
                <w:sz w:val="24"/>
                <w:szCs w:val="24"/>
                <w:lang w:val="ru-RU"/>
              </w:rPr>
              <w:t>П</w:t>
            </w:r>
            <w:r w:rsidRPr="007C1731">
              <w:rPr>
                <w:rFonts w:ascii="Times New Roman" w:hAnsi="Times New Roman"/>
                <w:b/>
                <w:sz w:val="24"/>
                <w:szCs w:val="24"/>
              </w:rPr>
              <w:t>)</w:t>
            </w:r>
          </w:p>
        </w:tc>
      </w:tr>
      <w:tr w:rsidR="00133A14" w:rsidRPr="007C1731" w:rsidTr="00133A14">
        <w:trPr>
          <w:trHeight w:val="490"/>
        </w:trPr>
        <w:tc>
          <w:tcPr>
            <w:tcW w:w="1980" w:type="dxa"/>
          </w:tcPr>
          <w:p w:rsidR="00133A14" w:rsidRPr="00E76A28" w:rsidRDefault="00133A14" w:rsidP="00133A14">
            <w:pPr>
              <w:snapToGrid w:val="0"/>
              <w:spacing w:line="240" w:lineRule="auto"/>
              <w:jc w:val="center"/>
              <w:rPr>
                <w:rFonts w:ascii="Times New Roman" w:hAnsi="Times New Roman"/>
                <w:b/>
                <w:sz w:val="24"/>
                <w:szCs w:val="24"/>
              </w:rPr>
            </w:pPr>
            <w:r w:rsidRPr="00E76A28">
              <w:rPr>
                <w:rFonts w:ascii="Times New Roman" w:hAnsi="Times New Roman"/>
                <w:b/>
                <w:sz w:val="24"/>
                <w:szCs w:val="24"/>
              </w:rPr>
              <w:t>С</w:t>
            </w:r>
            <w:r>
              <w:rPr>
                <w:rFonts w:ascii="Times New Roman" w:hAnsi="Times New Roman"/>
                <w:b/>
                <w:sz w:val="24"/>
                <w:szCs w:val="24"/>
                <w:lang w:val="ru-RU"/>
              </w:rPr>
              <w:t>П</w:t>
            </w:r>
            <w:r w:rsidRPr="00E76A28">
              <w:rPr>
                <w:rFonts w:ascii="Times New Roman" w:hAnsi="Times New Roman"/>
                <w:b/>
                <w:sz w:val="24"/>
                <w:szCs w:val="24"/>
                <w:lang w:val="ru-RU"/>
              </w:rPr>
              <w:t>-</w:t>
            </w:r>
            <w:r w:rsidRPr="00E76A28">
              <w:rPr>
                <w:rFonts w:ascii="Times New Roman" w:hAnsi="Times New Roman"/>
                <w:b/>
                <w:sz w:val="24"/>
                <w:szCs w:val="24"/>
              </w:rPr>
              <w:t>1</w:t>
            </w:r>
          </w:p>
        </w:tc>
        <w:tc>
          <w:tcPr>
            <w:tcW w:w="7604" w:type="dxa"/>
          </w:tcPr>
          <w:p w:rsidR="00133A14" w:rsidRPr="007C1731" w:rsidRDefault="00133A14" w:rsidP="00133A14">
            <w:pPr>
              <w:snapToGrid w:val="0"/>
              <w:spacing w:line="240" w:lineRule="auto"/>
              <w:rPr>
                <w:rFonts w:ascii="Times New Roman" w:hAnsi="Times New Roman"/>
                <w:sz w:val="24"/>
                <w:szCs w:val="24"/>
              </w:rPr>
            </w:pPr>
            <w:proofErr w:type="spellStart"/>
            <w:r w:rsidRPr="007C1731">
              <w:rPr>
                <w:rFonts w:ascii="Times New Roman" w:hAnsi="Times New Roman"/>
                <w:sz w:val="24"/>
                <w:szCs w:val="24"/>
              </w:rPr>
              <w:t>Зона</w:t>
            </w:r>
            <w:proofErr w:type="spellEnd"/>
            <w:r>
              <w:rPr>
                <w:rFonts w:ascii="Times New Roman" w:hAnsi="Times New Roman"/>
                <w:sz w:val="24"/>
                <w:szCs w:val="24"/>
                <w:lang w:val="ru-RU"/>
              </w:rPr>
              <w:t xml:space="preserve"> </w:t>
            </w:r>
            <w:r w:rsidRPr="007C1731">
              <w:rPr>
                <w:rFonts w:ascii="Times New Roman" w:hAnsi="Times New Roman"/>
                <w:sz w:val="24"/>
                <w:szCs w:val="24"/>
                <w:lang w:val="ru-RU"/>
              </w:rPr>
              <w:t>объектов очистных сооружений</w:t>
            </w:r>
          </w:p>
        </w:tc>
      </w:tr>
      <w:tr w:rsidR="00133A14" w:rsidRPr="007C1731" w:rsidTr="00133A14">
        <w:trPr>
          <w:trHeight w:val="230"/>
        </w:trPr>
        <w:tc>
          <w:tcPr>
            <w:tcW w:w="1980" w:type="dxa"/>
          </w:tcPr>
          <w:p w:rsidR="00133A14" w:rsidRPr="00E76A28" w:rsidRDefault="00133A14" w:rsidP="00133A14">
            <w:pPr>
              <w:snapToGrid w:val="0"/>
              <w:spacing w:line="240" w:lineRule="auto"/>
              <w:jc w:val="center"/>
              <w:rPr>
                <w:rFonts w:ascii="Times New Roman" w:hAnsi="Times New Roman"/>
                <w:b/>
                <w:sz w:val="24"/>
                <w:szCs w:val="24"/>
              </w:rPr>
            </w:pPr>
            <w:r w:rsidRPr="00E76A28">
              <w:rPr>
                <w:rFonts w:ascii="Times New Roman" w:hAnsi="Times New Roman"/>
                <w:b/>
                <w:sz w:val="24"/>
                <w:szCs w:val="24"/>
              </w:rPr>
              <w:t>С</w:t>
            </w:r>
            <w:r>
              <w:rPr>
                <w:rFonts w:ascii="Times New Roman" w:hAnsi="Times New Roman"/>
                <w:b/>
                <w:sz w:val="24"/>
                <w:szCs w:val="24"/>
                <w:lang w:val="ru-RU"/>
              </w:rPr>
              <w:t>П</w:t>
            </w:r>
            <w:r w:rsidRPr="00E76A28">
              <w:rPr>
                <w:rFonts w:ascii="Times New Roman" w:hAnsi="Times New Roman"/>
                <w:b/>
                <w:sz w:val="24"/>
                <w:szCs w:val="24"/>
                <w:lang w:val="ru-RU"/>
              </w:rPr>
              <w:t>-</w:t>
            </w:r>
            <w:r w:rsidRPr="00E76A28">
              <w:rPr>
                <w:rFonts w:ascii="Times New Roman" w:hAnsi="Times New Roman"/>
                <w:b/>
                <w:sz w:val="24"/>
                <w:szCs w:val="24"/>
              </w:rPr>
              <w:t>2</w:t>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proofErr w:type="spellStart"/>
            <w:r w:rsidRPr="007C1731">
              <w:rPr>
                <w:rFonts w:ascii="Times New Roman" w:hAnsi="Times New Roman"/>
                <w:sz w:val="24"/>
                <w:szCs w:val="24"/>
              </w:rPr>
              <w:t>Зона</w:t>
            </w:r>
            <w:proofErr w:type="spellEnd"/>
            <w:r w:rsidRPr="007C1731">
              <w:rPr>
                <w:rFonts w:ascii="Times New Roman" w:hAnsi="Times New Roman"/>
                <w:sz w:val="24"/>
                <w:szCs w:val="24"/>
              </w:rPr>
              <w:t xml:space="preserve"> </w:t>
            </w:r>
            <w:r w:rsidRPr="007C1731">
              <w:rPr>
                <w:rFonts w:ascii="Times New Roman" w:hAnsi="Times New Roman"/>
                <w:sz w:val="24"/>
                <w:szCs w:val="24"/>
                <w:lang w:val="ru-RU"/>
              </w:rPr>
              <w:t>кладбищ</w:t>
            </w:r>
          </w:p>
        </w:tc>
      </w:tr>
      <w:tr w:rsidR="00133A14" w:rsidRPr="00F1639D" w:rsidTr="00133A14">
        <w:trPr>
          <w:trHeight w:val="230"/>
        </w:trPr>
        <w:tc>
          <w:tcPr>
            <w:tcW w:w="1980" w:type="dxa"/>
          </w:tcPr>
          <w:p w:rsidR="00133A14" w:rsidRPr="00612FF5" w:rsidRDefault="00133A14" w:rsidP="00133A14">
            <w:pPr>
              <w:snapToGrid w:val="0"/>
              <w:spacing w:line="240" w:lineRule="auto"/>
              <w:jc w:val="center"/>
              <w:rPr>
                <w:rFonts w:ascii="Times New Roman" w:hAnsi="Times New Roman"/>
                <w:b/>
                <w:color w:val="FF0000"/>
                <w:sz w:val="24"/>
                <w:szCs w:val="24"/>
                <w:lang w:val="ru-RU"/>
              </w:rPr>
            </w:pPr>
            <w:r w:rsidRPr="00E76A28">
              <w:rPr>
                <w:rFonts w:ascii="Times New Roman" w:hAnsi="Times New Roman"/>
                <w:b/>
                <w:sz w:val="24"/>
                <w:szCs w:val="24"/>
                <w:lang w:val="ru-RU"/>
              </w:rPr>
              <w:t>С</w:t>
            </w:r>
            <w:r>
              <w:rPr>
                <w:rFonts w:ascii="Times New Roman" w:hAnsi="Times New Roman"/>
                <w:b/>
                <w:sz w:val="24"/>
                <w:szCs w:val="24"/>
                <w:lang w:val="ru-RU"/>
              </w:rPr>
              <w:t>П</w:t>
            </w:r>
            <w:r w:rsidRPr="00E76A28">
              <w:rPr>
                <w:rFonts w:ascii="Times New Roman" w:hAnsi="Times New Roman"/>
                <w:b/>
                <w:sz w:val="24"/>
                <w:szCs w:val="24"/>
                <w:lang w:val="ru-RU"/>
              </w:rPr>
              <w:t>-</w:t>
            </w:r>
            <w:r>
              <w:rPr>
                <w:rFonts w:ascii="Times New Roman" w:hAnsi="Times New Roman"/>
                <w:b/>
                <w:sz w:val="24"/>
                <w:szCs w:val="24"/>
                <w:lang w:val="ru-RU"/>
              </w:rPr>
              <w:t>3</w:t>
            </w:r>
          </w:p>
        </w:tc>
        <w:tc>
          <w:tcPr>
            <w:tcW w:w="7604" w:type="dxa"/>
          </w:tcPr>
          <w:p w:rsidR="00133A14" w:rsidRPr="00612FF5" w:rsidRDefault="00133A14" w:rsidP="00133A14">
            <w:pPr>
              <w:snapToGrid w:val="0"/>
              <w:spacing w:line="240" w:lineRule="auto"/>
              <w:rPr>
                <w:rFonts w:ascii="Times New Roman" w:hAnsi="Times New Roman"/>
                <w:color w:val="FF0000"/>
                <w:sz w:val="24"/>
                <w:szCs w:val="24"/>
                <w:lang w:val="ru-RU"/>
              </w:rPr>
            </w:pPr>
            <w:r w:rsidRPr="00E33F54">
              <w:rPr>
                <w:rFonts w:ascii="Times New Roman" w:hAnsi="Times New Roman"/>
                <w:sz w:val="24"/>
                <w:szCs w:val="24"/>
                <w:lang w:val="ru-RU"/>
              </w:rPr>
              <w:t>Зона складирования и захоронения отходов</w:t>
            </w:r>
          </w:p>
        </w:tc>
      </w:tr>
      <w:tr w:rsidR="00133A14" w:rsidRPr="00F1639D" w:rsidTr="00133A14">
        <w:trPr>
          <w:trHeight w:val="230"/>
        </w:trPr>
        <w:tc>
          <w:tcPr>
            <w:tcW w:w="1980" w:type="dxa"/>
          </w:tcPr>
          <w:p w:rsidR="00133A14" w:rsidRPr="00612FF5" w:rsidRDefault="00133A14" w:rsidP="00133A14">
            <w:pPr>
              <w:snapToGrid w:val="0"/>
              <w:spacing w:line="240" w:lineRule="auto"/>
              <w:jc w:val="center"/>
              <w:rPr>
                <w:rFonts w:ascii="Times New Roman" w:hAnsi="Times New Roman"/>
                <w:b/>
                <w:color w:val="FF0000"/>
                <w:sz w:val="24"/>
                <w:szCs w:val="24"/>
                <w:lang w:val="ru-RU"/>
              </w:rPr>
            </w:pPr>
            <w:r w:rsidRPr="00E76A28">
              <w:rPr>
                <w:rFonts w:ascii="Times New Roman" w:hAnsi="Times New Roman"/>
                <w:b/>
                <w:sz w:val="24"/>
                <w:szCs w:val="24"/>
                <w:lang w:val="ru-RU"/>
              </w:rPr>
              <w:t>С</w:t>
            </w:r>
            <w:r>
              <w:rPr>
                <w:rFonts w:ascii="Times New Roman" w:hAnsi="Times New Roman"/>
                <w:b/>
                <w:sz w:val="24"/>
                <w:szCs w:val="24"/>
                <w:lang w:val="ru-RU"/>
              </w:rPr>
              <w:t>П</w:t>
            </w:r>
            <w:r w:rsidRPr="00E76A28">
              <w:rPr>
                <w:rFonts w:ascii="Times New Roman" w:hAnsi="Times New Roman"/>
                <w:b/>
                <w:sz w:val="24"/>
                <w:szCs w:val="24"/>
                <w:lang w:val="ru-RU"/>
              </w:rPr>
              <w:t>-</w:t>
            </w:r>
            <w:r>
              <w:rPr>
                <w:rFonts w:ascii="Times New Roman" w:hAnsi="Times New Roman"/>
                <w:b/>
                <w:sz w:val="24"/>
                <w:szCs w:val="24"/>
                <w:lang w:val="ru-RU"/>
              </w:rPr>
              <w:t>4</w:t>
            </w:r>
          </w:p>
        </w:tc>
        <w:tc>
          <w:tcPr>
            <w:tcW w:w="7604" w:type="dxa"/>
          </w:tcPr>
          <w:p w:rsidR="00133A14" w:rsidRPr="00612FF5" w:rsidRDefault="00133A14" w:rsidP="00133A14">
            <w:pPr>
              <w:snapToGrid w:val="0"/>
              <w:spacing w:line="240" w:lineRule="auto"/>
              <w:rPr>
                <w:rFonts w:ascii="Times New Roman" w:hAnsi="Times New Roman"/>
                <w:color w:val="FF0000"/>
                <w:sz w:val="24"/>
                <w:szCs w:val="24"/>
                <w:lang w:val="ru-RU"/>
              </w:rPr>
            </w:pPr>
            <w:r w:rsidRPr="007C1731">
              <w:rPr>
                <w:rFonts w:ascii="Times New Roman" w:hAnsi="Times New Roman"/>
                <w:sz w:val="24"/>
                <w:szCs w:val="24"/>
                <w:lang w:val="ru-RU"/>
              </w:rPr>
              <w:t xml:space="preserve">Зона </w:t>
            </w:r>
            <w:r>
              <w:rPr>
                <w:rFonts w:ascii="Times New Roman" w:hAnsi="Times New Roman"/>
                <w:sz w:val="24"/>
                <w:szCs w:val="24"/>
                <w:lang w:val="ru-RU"/>
              </w:rPr>
              <w:t>режимных территорий и объектов</w:t>
            </w:r>
          </w:p>
        </w:tc>
      </w:tr>
      <w:tr w:rsidR="00133A14" w:rsidRPr="00F1639D" w:rsidTr="00133A14">
        <w:trPr>
          <w:trHeight w:val="230"/>
        </w:trPr>
        <w:tc>
          <w:tcPr>
            <w:tcW w:w="1980" w:type="dxa"/>
          </w:tcPr>
          <w:p w:rsidR="00133A14" w:rsidRPr="00E76A28" w:rsidRDefault="00133A14" w:rsidP="00133A14">
            <w:pPr>
              <w:snapToGrid w:val="0"/>
              <w:spacing w:line="240" w:lineRule="auto"/>
              <w:jc w:val="center"/>
              <w:rPr>
                <w:rFonts w:ascii="Times New Roman" w:hAnsi="Times New Roman"/>
                <w:b/>
                <w:sz w:val="24"/>
                <w:szCs w:val="24"/>
                <w:lang w:val="ru-RU"/>
              </w:rPr>
            </w:pP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7C1731">
              <w:rPr>
                <w:rFonts w:ascii="Times New Roman" w:hAnsi="Times New Roman"/>
                <w:b/>
                <w:sz w:val="24"/>
                <w:szCs w:val="24"/>
                <w:lang w:val="ru-RU"/>
              </w:rPr>
              <w:t>Зоны инженерной и транспортной инфраструктуры (ИТ)</w:t>
            </w:r>
          </w:p>
        </w:tc>
      </w:tr>
      <w:tr w:rsidR="00133A14" w:rsidRPr="00FD2DD8" w:rsidTr="00133A14">
        <w:trPr>
          <w:trHeight w:val="230"/>
        </w:trPr>
        <w:tc>
          <w:tcPr>
            <w:tcW w:w="1980" w:type="dxa"/>
          </w:tcPr>
          <w:p w:rsidR="00133A14" w:rsidRPr="00612FF5" w:rsidRDefault="00133A14" w:rsidP="00133A14">
            <w:pPr>
              <w:snapToGrid w:val="0"/>
              <w:spacing w:line="240" w:lineRule="auto"/>
              <w:jc w:val="center"/>
              <w:rPr>
                <w:rFonts w:ascii="Times New Roman" w:hAnsi="Times New Roman"/>
                <w:b/>
                <w:color w:val="FF0000"/>
                <w:sz w:val="24"/>
                <w:szCs w:val="24"/>
                <w:lang w:val="ru-RU"/>
              </w:rPr>
            </w:pPr>
            <w:r w:rsidRPr="00E76A28">
              <w:rPr>
                <w:rFonts w:ascii="Times New Roman" w:hAnsi="Times New Roman"/>
                <w:b/>
                <w:sz w:val="24"/>
                <w:szCs w:val="24"/>
                <w:lang w:val="ru-RU"/>
              </w:rPr>
              <w:t>ИТ-1</w:t>
            </w:r>
          </w:p>
        </w:tc>
        <w:tc>
          <w:tcPr>
            <w:tcW w:w="7604" w:type="dxa"/>
          </w:tcPr>
          <w:p w:rsidR="00133A14" w:rsidRPr="00612FF5" w:rsidRDefault="00133A14" w:rsidP="00133A14">
            <w:pPr>
              <w:snapToGrid w:val="0"/>
              <w:spacing w:line="240" w:lineRule="auto"/>
              <w:rPr>
                <w:rFonts w:ascii="Times New Roman" w:hAnsi="Times New Roman"/>
                <w:color w:val="FF0000"/>
                <w:sz w:val="24"/>
                <w:szCs w:val="24"/>
                <w:lang w:val="ru-RU"/>
              </w:rPr>
            </w:pPr>
            <w:r w:rsidRPr="007C1731">
              <w:rPr>
                <w:rFonts w:ascii="Times New Roman" w:hAnsi="Times New Roman"/>
                <w:sz w:val="24"/>
                <w:szCs w:val="24"/>
                <w:lang w:val="ru-RU"/>
              </w:rPr>
              <w:t xml:space="preserve">Зона транспортной инфраструктуры  </w:t>
            </w:r>
          </w:p>
        </w:tc>
      </w:tr>
      <w:tr w:rsidR="00133A14" w:rsidRPr="00FD2DD8" w:rsidTr="00133A14">
        <w:trPr>
          <w:trHeight w:val="378"/>
        </w:trPr>
        <w:tc>
          <w:tcPr>
            <w:tcW w:w="1980" w:type="dxa"/>
          </w:tcPr>
          <w:p w:rsidR="00133A14" w:rsidRPr="00FD2DD8" w:rsidRDefault="00133A14" w:rsidP="00133A14">
            <w:pPr>
              <w:pStyle w:val="ConsPlusNormal"/>
              <w:spacing w:line="240" w:lineRule="auto"/>
              <w:ind w:firstLine="746"/>
              <w:rPr>
                <w:rFonts w:ascii="Times New Roman" w:hAnsi="Times New Roman" w:cs="Times New Roman"/>
                <w:b/>
                <w:color w:val="auto"/>
                <w:sz w:val="24"/>
                <w:szCs w:val="24"/>
              </w:rPr>
            </w:pPr>
            <w:r w:rsidRPr="009B13F5">
              <w:rPr>
                <w:rFonts w:ascii="Times New Roman" w:hAnsi="Times New Roman"/>
                <w:b/>
                <w:color w:val="auto"/>
                <w:sz w:val="24"/>
                <w:szCs w:val="24"/>
              </w:rPr>
              <w:t>ИТ-2</w:t>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7C1731">
              <w:rPr>
                <w:rFonts w:ascii="Times New Roman" w:hAnsi="Times New Roman"/>
                <w:sz w:val="24"/>
                <w:szCs w:val="24"/>
                <w:lang w:val="ru-RU"/>
              </w:rPr>
              <w:t>Зона инженерно</w:t>
            </w:r>
            <w:r>
              <w:rPr>
                <w:rFonts w:ascii="Times New Roman" w:hAnsi="Times New Roman"/>
                <w:sz w:val="24"/>
                <w:szCs w:val="24"/>
                <w:lang w:val="ru-RU"/>
              </w:rPr>
              <w:t xml:space="preserve">й </w:t>
            </w:r>
            <w:r w:rsidRPr="007C1731">
              <w:rPr>
                <w:rFonts w:ascii="Times New Roman" w:hAnsi="Times New Roman"/>
                <w:sz w:val="24"/>
                <w:szCs w:val="24"/>
                <w:lang w:val="ru-RU"/>
              </w:rPr>
              <w:t xml:space="preserve">инфраструктуры  </w:t>
            </w:r>
          </w:p>
        </w:tc>
      </w:tr>
      <w:tr w:rsidR="00133A14" w:rsidRPr="00F1639D" w:rsidTr="00133A14">
        <w:trPr>
          <w:trHeight w:val="486"/>
        </w:trPr>
        <w:tc>
          <w:tcPr>
            <w:tcW w:w="1980" w:type="dxa"/>
          </w:tcPr>
          <w:p w:rsidR="00133A14" w:rsidRPr="00E76A28" w:rsidRDefault="00133A14" w:rsidP="00133A14">
            <w:pPr>
              <w:pStyle w:val="ConsPlusNormal"/>
              <w:spacing w:line="240" w:lineRule="auto"/>
              <w:ind w:firstLine="746"/>
              <w:rPr>
                <w:rFonts w:ascii="Times New Roman" w:hAnsi="Times New Roman"/>
                <w:b/>
                <w:sz w:val="24"/>
                <w:szCs w:val="24"/>
              </w:rPr>
            </w:pPr>
            <w:r w:rsidRPr="009B13F5">
              <w:rPr>
                <w:rFonts w:ascii="Times New Roman" w:hAnsi="Times New Roman" w:cs="Times New Roman"/>
                <w:b/>
                <w:color w:val="auto"/>
                <w:sz w:val="24"/>
                <w:szCs w:val="24"/>
              </w:rPr>
              <w:t>ИТ-</w:t>
            </w:r>
            <w:r>
              <w:rPr>
                <w:rFonts w:ascii="Times New Roman" w:hAnsi="Times New Roman" w:cs="Times New Roman"/>
                <w:b/>
                <w:color w:val="auto"/>
                <w:sz w:val="24"/>
                <w:szCs w:val="24"/>
              </w:rPr>
              <w:t>3</w:t>
            </w:r>
          </w:p>
        </w:tc>
        <w:tc>
          <w:tcPr>
            <w:tcW w:w="7604" w:type="dxa"/>
          </w:tcPr>
          <w:p w:rsidR="00133A14" w:rsidRPr="007C1731" w:rsidRDefault="00133A14" w:rsidP="00133A14">
            <w:pPr>
              <w:snapToGrid w:val="0"/>
              <w:spacing w:line="240" w:lineRule="auto"/>
              <w:rPr>
                <w:rFonts w:ascii="Times New Roman" w:hAnsi="Times New Roman"/>
                <w:sz w:val="24"/>
                <w:szCs w:val="24"/>
                <w:lang w:val="ru-RU"/>
              </w:rPr>
            </w:pPr>
            <w:r w:rsidRPr="009B13F5">
              <w:rPr>
                <w:rFonts w:ascii="Times New Roman" w:hAnsi="Times New Roman"/>
                <w:sz w:val="24"/>
                <w:szCs w:val="24"/>
                <w:lang w:val="ru-RU"/>
              </w:rPr>
              <w:t xml:space="preserve">Зона объектов придорожного сервиса и обслуживания транспортных средств </w:t>
            </w:r>
          </w:p>
        </w:tc>
      </w:tr>
    </w:tbl>
    <w:p w:rsidR="000B1AF4" w:rsidRDefault="000B1AF4" w:rsidP="00C75D2A">
      <w:pPr>
        <w:pStyle w:val="ConsPlusNormal"/>
        <w:rPr>
          <w:rFonts w:ascii="Times New Roman" w:hAnsi="Times New Roman" w:cs="Times New Roman"/>
          <w:sz w:val="24"/>
          <w:szCs w:val="24"/>
        </w:rPr>
      </w:pPr>
    </w:p>
    <w:p w:rsidR="008415EE" w:rsidRPr="007C1731" w:rsidRDefault="008415EE" w:rsidP="00C75D2A">
      <w:pPr>
        <w:pStyle w:val="ConsPlusNormal"/>
        <w:rPr>
          <w:rFonts w:ascii="Times New Roman" w:hAnsi="Times New Roman" w:cs="Times New Roman"/>
          <w:color w:val="auto"/>
          <w:sz w:val="24"/>
          <w:szCs w:val="24"/>
        </w:rPr>
      </w:pPr>
      <w:r w:rsidRPr="007C1731">
        <w:rPr>
          <w:rFonts w:ascii="Times New Roman" w:hAnsi="Times New Roman" w:cs="Times New Roman"/>
          <w:color w:val="auto"/>
          <w:sz w:val="24"/>
          <w:szCs w:val="24"/>
        </w:rPr>
        <w:t>2. Границы территориальных зон установлены по:</w:t>
      </w:r>
    </w:p>
    <w:p w:rsidR="008415EE" w:rsidRPr="007C1731" w:rsidRDefault="008415EE" w:rsidP="00C75D2A">
      <w:pPr>
        <w:pStyle w:val="ConsPlusNormal"/>
        <w:rPr>
          <w:rFonts w:ascii="Times New Roman" w:hAnsi="Times New Roman" w:cs="Times New Roman"/>
          <w:color w:val="auto"/>
          <w:sz w:val="24"/>
          <w:szCs w:val="24"/>
        </w:rPr>
      </w:pPr>
      <w:r w:rsidRPr="007C1731">
        <w:rPr>
          <w:rFonts w:ascii="Times New Roman" w:hAnsi="Times New Roman" w:cs="Times New Roman"/>
          <w:color w:val="auto"/>
          <w:sz w:val="24"/>
          <w:szCs w:val="24"/>
        </w:rPr>
        <w:t>1) линиям магистралей, улиц, проездов, разделяющим транспортные потоки противоположных направлений;</w:t>
      </w:r>
    </w:p>
    <w:p w:rsidR="008415EE" w:rsidRPr="007C1731" w:rsidRDefault="008415EE" w:rsidP="00C75D2A">
      <w:pPr>
        <w:pStyle w:val="ConsPlusNormal"/>
        <w:rPr>
          <w:rFonts w:ascii="Times New Roman" w:hAnsi="Times New Roman" w:cs="Times New Roman"/>
          <w:color w:val="auto"/>
          <w:sz w:val="24"/>
          <w:szCs w:val="24"/>
        </w:rPr>
      </w:pPr>
      <w:r w:rsidRPr="007C1731">
        <w:rPr>
          <w:rFonts w:ascii="Times New Roman" w:hAnsi="Times New Roman" w:cs="Times New Roman"/>
          <w:color w:val="auto"/>
          <w:sz w:val="24"/>
          <w:szCs w:val="24"/>
        </w:rPr>
        <w:t>2) красным линиям;</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границам земельных участков;</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естественным границам природных объектов;</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иным границам.</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Каждая территориальная зона обозначается на карте градострои</w:t>
      </w:r>
      <w:r w:rsidR="00161B41">
        <w:rPr>
          <w:rFonts w:ascii="Times New Roman" w:hAnsi="Times New Roman" w:cs="Times New Roman"/>
          <w:color w:val="auto"/>
          <w:sz w:val="24"/>
          <w:szCs w:val="24"/>
        </w:rPr>
        <w:t>тельного зонирования территории</w:t>
      </w:r>
      <w:r w:rsidR="00133A14">
        <w:rPr>
          <w:rFonts w:ascii="Times New Roman" w:hAnsi="Times New Roman" w:cs="Times New Roman"/>
          <w:color w:val="auto"/>
          <w:sz w:val="24"/>
          <w:szCs w:val="24"/>
        </w:rPr>
        <w:t xml:space="preserve"> </w:t>
      </w:r>
      <w:r w:rsidR="00E3118D" w:rsidRPr="00251067">
        <w:rPr>
          <w:rFonts w:ascii="Times New Roman" w:hAnsi="Times New Roman" w:cs="Times New Roman"/>
          <w:color w:val="auto"/>
          <w:sz w:val="24"/>
          <w:szCs w:val="24"/>
        </w:rPr>
        <w:t>Городище</w:t>
      </w:r>
      <w:r w:rsidR="00161B41">
        <w:rPr>
          <w:rFonts w:ascii="Times New Roman" w:hAnsi="Times New Roman" w:cs="Times New Roman"/>
          <w:color w:val="auto"/>
          <w:sz w:val="24"/>
          <w:szCs w:val="24"/>
        </w:rPr>
        <w:t>нского городского поселения</w:t>
      </w:r>
      <w:r w:rsidR="00133A14">
        <w:rPr>
          <w:rFonts w:ascii="Times New Roman" w:hAnsi="Times New Roman" w:cs="Times New Roman"/>
          <w:color w:val="auto"/>
          <w:sz w:val="24"/>
          <w:szCs w:val="24"/>
        </w:rPr>
        <w:t xml:space="preserve"> </w:t>
      </w:r>
      <w:r w:rsidRPr="00251067">
        <w:rPr>
          <w:rFonts w:ascii="Times New Roman" w:hAnsi="Times New Roman" w:cs="Times New Roman"/>
          <w:color w:val="auto"/>
          <w:sz w:val="24"/>
          <w:szCs w:val="24"/>
        </w:rPr>
        <w:t>определенным цветом и буквенно-цифровым кодом.</w:t>
      </w:r>
    </w:p>
    <w:p w:rsidR="008415EE" w:rsidRPr="00251067"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8415EE" w:rsidRDefault="008415EE" w:rsidP="00C75D2A">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133A14" w:rsidRPr="00251067" w:rsidRDefault="00133A14" w:rsidP="00C75D2A">
      <w:pPr>
        <w:pStyle w:val="ConsPlusNormal"/>
        <w:rPr>
          <w:rFonts w:ascii="Times New Roman" w:hAnsi="Times New Roman" w:cs="Times New Roman"/>
          <w:color w:val="auto"/>
          <w:sz w:val="24"/>
          <w:szCs w:val="24"/>
        </w:rPr>
      </w:pPr>
    </w:p>
    <w:p w:rsidR="009B13F5" w:rsidRPr="009B13F5" w:rsidRDefault="009B13F5" w:rsidP="009B13F5">
      <w:pPr>
        <w:spacing w:after="0" w:line="240" w:lineRule="auto"/>
        <w:rPr>
          <w:rFonts w:ascii="Times New Roman" w:hAnsi="Times New Roman"/>
          <w:b/>
          <w:sz w:val="24"/>
          <w:szCs w:val="24"/>
          <w:lang w:val="ru-RU" w:bidi="ar-SA"/>
        </w:rPr>
      </w:pPr>
      <w:r w:rsidRPr="009B13F5">
        <w:rPr>
          <w:rFonts w:ascii="Times New Roman" w:hAnsi="Times New Roman"/>
          <w:b/>
          <w:sz w:val="24"/>
          <w:szCs w:val="24"/>
          <w:lang w:val="ru-RU" w:bidi="ar-SA"/>
        </w:rPr>
        <w:t>Статья 15. Общие требования в части видов разрешенного использования земельных участков и объектов капитального строительства</w:t>
      </w:r>
    </w:p>
    <w:p w:rsidR="00133A14" w:rsidRDefault="00133A14" w:rsidP="00251067">
      <w:pPr>
        <w:pStyle w:val="ConsPlusNormal"/>
        <w:rPr>
          <w:rFonts w:ascii="Times New Roman" w:hAnsi="Times New Roman" w:cs="Times New Roman"/>
          <w:color w:val="auto"/>
          <w:sz w:val="24"/>
          <w:szCs w:val="24"/>
        </w:rPr>
      </w:pP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основные виды разрешенного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2) условно разрешенные виды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вспомогательные виды разрешенного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объекты культурного наследия относятся к разрешенным видам использования на территории всех зон;</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5) размещение указанных объектов разрешается при соблюдении следующих условий:</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а) выбор места размещения объектов должен осуществляться с учетом возможной реконструкции автомобильной дороги;</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в) объекты временного проживания, необходимые для функционирования основных и условно разрешенных, видов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г) объекты коммунального хозяйства (электро-, водо-, газообеспечение,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д)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е) благоустроенные, в том числе озелененные, детские площадки, площадки для отдыха, спортивных занятий;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ж) площадки хозяйственные, в том числе для мусоросборников;</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з) общественные туалеты;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3) суммарная общая площадь зданий (помещений) занимаемых объектами вспомогательных видов разрешенного использования</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расположенных на территории одного земельного участка</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не должна превышать 30% общей площади зданий</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расположенных на территории соответствующего земельного участка;</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4) суммарная общая площадь территории, занимаемая объектами вспомогательных видов разрешенного использования</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расположенных на территории одного земельного участка</w:t>
      </w:r>
      <w:r w:rsidR="00D62748" w:rsidRPr="00251067">
        <w:rPr>
          <w:rFonts w:ascii="Times New Roman" w:hAnsi="Times New Roman" w:cs="Times New Roman"/>
          <w:color w:val="auto"/>
          <w:sz w:val="24"/>
          <w:szCs w:val="24"/>
        </w:rPr>
        <w:t>,</w:t>
      </w:r>
      <w:r w:rsidRPr="00251067">
        <w:rPr>
          <w:rFonts w:ascii="Times New Roman" w:hAnsi="Times New Roman" w:cs="Times New Roman"/>
          <w:color w:val="auto"/>
          <w:sz w:val="24"/>
          <w:szCs w:val="24"/>
        </w:rPr>
        <w:t xml:space="preserve">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8415EE" w:rsidRPr="009B13F5" w:rsidRDefault="009B13F5" w:rsidP="008415EE">
      <w:pPr>
        <w:ind w:firstLine="532"/>
        <w:rPr>
          <w:rFonts w:ascii="Times New Roman" w:hAnsi="Times New Roman"/>
          <w:b/>
          <w:sz w:val="24"/>
          <w:szCs w:val="24"/>
          <w:lang w:val="ru-RU"/>
        </w:rPr>
      </w:pPr>
      <w:r w:rsidRPr="009B13F5">
        <w:rPr>
          <w:rFonts w:ascii="Times New Roman" w:hAnsi="Times New Roman"/>
          <w:b/>
          <w:sz w:val="24"/>
          <w:szCs w:val="24"/>
          <w:lang w:val="ru-RU"/>
        </w:rPr>
        <w:lastRenderedPageBreak/>
        <w:t xml:space="preserve">Статья 16. </w:t>
      </w:r>
      <w:bookmarkStart w:id="19" w:name="_Hlk525309137"/>
      <w:r w:rsidRPr="009B13F5">
        <w:rPr>
          <w:rFonts w:ascii="Times New Roman" w:hAnsi="Times New Roman"/>
          <w:b/>
          <w:sz w:val="24"/>
          <w:szCs w:val="24"/>
          <w:lang w:val="ru-RU"/>
        </w:rPr>
        <w:t xml:space="preserve">Общие требования в части </w:t>
      </w:r>
      <w:r>
        <w:rPr>
          <w:rFonts w:ascii="Times New Roman" w:hAnsi="Times New Roman"/>
          <w:b/>
          <w:sz w:val="24"/>
          <w:szCs w:val="24"/>
          <w:lang w:val="ru-RU"/>
        </w:rPr>
        <w:t xml:space="preserve">предельных размеров земельных участков и предельных параметров разрешенного строительства, реконструкции объектов </w:t>
      </w:r>
      <w:r w:rsidRPr="009B13F5">
        <w:rPr>
          <w:rFonts w:ascii="Times New Roman" w:hAnsi="Times New Roman"/>
          <w:b/>
          <w:sz w:val="24"/>
          <w:szCs w:val="24"/>
          <w:lang w:val="ru-RU"/>
        </w:rPr>
        <w:t>капитального строительства</w:t>
      </w:r>
      <w:bookmarkEnd w:id="19"/>
    </w:p>
    <w:p w:rsidR="004607EC" w:rsidRPr="004607EC" w:rsidRDefault="004607EC" w:rsidP="004607EC">
      <w:pPr>
        <w:pStyle w:val="afff4"/>
        <w:tabs>
          <w:tab w:val="left" w:pos="720"/>
        </w:tabs>
        <w:overflowPunct/>
        <w:autoSpaceDE/>
        <w:autoSpaceDN/>
        <w:adjustRightInd/>
        <w:spacing w:line="233" w:lineRule="auto"/>
        <w:ind w:right="23"/>
        <w:textAlignment w:val="auto"/>
      </w:pPr>
      <w:r w:rsidRPr="00582920">
        <w:t>1</w:t>
      </w:r>
      <w:r w:rsidRPr="004607EC">
        <w:t xml:space="preserve">. В градостроительных регламентах в отношении земельных участков и объектов капитального строительства указываются: </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 xml:space="preserve">1) 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 </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составе: </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1. предельные (минимальные и (или) максимальные) размеры земельных участков, в том числе их площадь;</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 xml:space="preserve">2. предельное количество этажей или предельная высота зданий, строений, сооружений, за пределами которых запрещено строительство зданий, строений, </w:t>
      </w:r>
      <w:proofErr w:type="gramStart"/>
      <w:r w:rsidRPr="004607EC">
        <w:rPr>
          <w:rFonts w:ascii="Times New Roman" w:hAnsi="Times New Roman"/>
          <w:sz w:val="24"/>
          <w:szCs w:val="24"/>
          <w:lang w:val="ru-RU"/>
        </w:rPr>
        <w:t>сооружений;;</w:t>
      </w:r>
      <w:proofErr w:type="gramEnd"/>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3. минимальные отступы от границ земельных участков в целях определения мест допустимого размещения зданий, строений, сооружений;</w:t>
      </w:r>
    </w:p>
    <w:p w:rsidR="004607EC" w:rsidRPr="004607EC" w:rsidRDefault="004607EC" w:rsidP="004607EC">
      <w:pPr>
        <w:tabs>
          <w:tab w:val="left" w:pos="720"/>
        </w:tabs>
        <w:spacing w:line="233" w:lineRule="auto"/>
        <w:ind w:right="23" w:firstLine="720"/>
        <w:rPr>
          <w:rFonts w:ascii="Times New Roman" w:hAnsi="Times New Roman"/>
          <w:sz w:val="24"/>
          <w:szCs w:val="24"/>
          <w:lang w:val="ru-RU"/>
        </w:rPr>
      </w:pPr>
      <w:r w:rsidRPr="004607EC">
        <w:rPr>
          <w:rFonts w:ascii="Times New Roman" w:hAnsi="Times New Roman"/>
          <w:sz w:val="24"/>
          <w:szCs w:val="24"/>
          <w:lang w:val="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4. Общие требования в части озеленения территории земельных участков:</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2) озелененная территория земельного участка может быть оборудована: </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а) площадками для отдыха взрослых, детскими площадками;</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б) открытыми спортивными площадками; </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 xml:space="preserve">в) другими подобными объектами; </w:t>
      </w:r>
    </w:p>
    <w:p w:rsidR="004607EC" w:rsidRDefault="004607EC" w:rsidP="004607EC">
      <w:pPr>
        <w:pStyle w:val="ConsPlusNormal"/>
        <w:rPr>
          <w:rFonts w:ascii="Times New Roman" w:hAnsi="Times New Roman" w:cs="Times New Roman"/>
          <w:color w:val="auto"/>
          <w:sz w:val="24"/>
          <w:szCs w:val="24"/>
        </w:rPr>
      </w:pPr>
      <w:r>
        <w:rPr>
          <w:rFonts w:ascii="Times New Roman" w:hAnsi="Times New Roman" w:cs="Times New Roman"/>
          <w:color w:val="auto"/>
          <w:sz w:val="24"/>
          <w:szCs w:val="24"/>
        </w:rPr>
        <w:t>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Городищенского городского поселения</w:t>
      </w:r>
      <w:r w:rsidR="005C4AEE">
        <w:rPr>
          <w:rFonts w:ascii="Times New Roman" w:hAnsi="Times New Roman" w:cs="Times New Roman"/>
          <w:color w:val="auto"/>
          <w:sz w:val="24"/>
          <w:szCs w:val="24"/>
        </w:rPr>
        <w:t>.</w:t>
      </w:r>
      <w:r>
        <w:rPr>
          <w:rFonts w:ascii="Times New Roman" w:hAnsi="Times New Roman" w:cs="Times New Roman"/>
          <w:color w:val="auto"/>
          <w:sz w:val="24"/>
          <w:szCs w:val="24"/>
        </w:rPr>
        <w:t xml:space="preserve"> Доля озелененных территорий садов, скверов – 70%.</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Таблица 2</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Минимально допустимая площадь озелененной территории земельных участков</w:t>
      </w:r>
    </w:p>
    <w:tbl>
      <w:tblPr>
        <w:tblW w:w="9639" w:type="dxa"/>
        <w:tblInd w:w="-5" w:type="dxa"/>
        <w:tblLayout w:type="fixed"/>
        <w:tblLook w:val="0000" w:firstRow="0" w:lastRow="0" w:firstColumn="0" w:lastColumn="0" w:noHBand="0" w:noVBand="0"/>
      </w:tblPr>
      <w:tblGrid>
        <w:gridCol w:w="851"/>
        <w:gridCol w:w="5386"/>
        <w:gridCol w:w="3402"/>
      </w:tblGrid>
      <w:tr w:rsidR="008415EE" w:rsidTr="00133A14">
        <w:trPr>
          <w:trHeight w:val="490"/>
          <w:tblHeader/>
        </w:trPr>
        <w:tc>
          <w:tcPr>
            <w:tcW w:w="851" w:type="dxa"/>
            <w:tcBorders>
              <w:top w:val="single" w:sz="4" w:space="0" w:color="000000"/>
              <w:left w:val="single" w:sz="4" w:space="0" w:color="000000"/>
              <w:bottom w:val="single" w:sz="4" w:space="0" w:color="000000"/>
            </w:tcBorders>
            <w:vAlign w:val="center"/>
          </w:tcPr>
          <w:p w:rsidR="008415EE" w:rsidRPr="00251067" w:rsidRDefault="008415EE" w:rsidP="00133A14">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w:t>
            </w:r>
          </w:p>
          <w:p w:rsidR="008415EE" w:rsidRPr="00251067" w:rsidRDefault="008415EE" w:rsidP="00133A14">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п/п</w:t>
            </w:r>
          </w:p>
        </w:tc>
        <w:tc>
          <w:tcPr>
            <w:tcW w:w="5386" w:type="dxa"/>
            <w:tcBorders>
              <w:top w:val="single" w:sz="4" w:space="0" w:color="000000"/>
              <w:left w:val="single" w:sz="4" w:space="0" w:color="000000"/>
              <w:bottom w:val="single" w:sz="4" w:space="0" w:color="000000"/>
            </w:tcBorders>
            <w:vAlign w:val="center"/>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Вид использования</w:t>
            </w:r>
          </w:p>
        </w:tc>
        <w:tc>
          <w:tcPr>
            <w:tcW w:w="3402" w:type="dxa"/>
            <w:tcBorders>
              <w:top w:val="single" w:sz="4" w:space="0" w:color="000000"/>
              <w:left w:val="single" w:sz="4" w:space="0" w:color="000000"/>
              <w:bottom w:val="single" w:sz="4" w:space="0" w:color="000000"/>
              <w:right w:val="single" w:sz="4" w:space="0" w:color="000000"/>
            </w:tcBorders>
            <w:vAlign w:val="center"/>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Минимальная </w:t>
            </w:r>
            <w:proofErr w:type="spellStart"/>
            <w:r w:rsidRPr="00251067">
              <w:rPr>
                <w:rFonts w:ascii="Times New Roman" w:hAnsi="Times New Roman" w:cs="Times New Roman"/>
                <w:color w:val="auto"/>
                <w:sz w:val="24"/>
                <w:szCs w:val="24"/>
              </w:rPr>
              <w:t>площадьозелененных</w:t>
            </w:r>
            <w:proofErr w:type="spellEnd"/>
            <w:r w:rsidRPr="00251067">
              <w:rPr>
                <w:rFonts w:ascii="Times New Roman" w:hAnsi="Times New Roman" w:cs="Times New Roman"/>
                <w:color w:val="auto"/>
                <w:sz w:val="24"/>
                <w:szCs w:val="24"/>
              </w:rPr>
              <w:t xml:space="preserve"> территорий</w:t>
            </w:r>
          </w:p>
        </w:tc>
      </w:tr>
      <w:tr w:rsidR="008415EE" w:rsidTr="00133A14">
        <w:trPr>
          <w:trHeight w:val="490"/>
        </w:trPr>
        <w:tc>
          <w:tcPr>
            <w:tcW w:w="851" w:type="dxa"/>
            <w:tcBorders>
              <w:left w:val="single" w:sz="4" w:space="0" w:color="000000"/>
              <w:bottom w:val="single" w:sz="4" w:space="0" w:color="000000"/>
            </w:tcBorders>
          </w:tcPr>
          <w:p w:rsidR="008415EE" w:rsidRPr="00251067" w:rsidRDefault="008415EE" w:rsidP="00133A14">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1</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Сады, скверы, бульвары; парки; комплексы аттракционов</w:t>
            </w:r>
          </w:p>
        </w:tc>
        <w:tc>
          <w:tcPr>
            <w:tcW w:w="3402"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70% территории земельного участка</w:t>
            </w:r>
          </w:p>
        </w:tc>
      </w:tr>
      <w:tr w:rsidR="008415EE" w:rsidTr="00133A14">
        <w:trPr>
          <w:trHeight w:val="490"/>
        </w:trPr>
        <w:tc>
          <w:tcPr>
            <w:tcW w:w="851" w:type="dxa"/>
            <w:tcBorders>
              <w:left w:val="single" w:sz="4" w:space="0" w:color="000000"/>
              <w:bottom w:val="single" w:sz="4" w:space="0" w:color="000000"/>
            </w:tcBorders>
          </w:tcPr>
          <w:p w:rsidR="008415EE" w:rsidRPr="00251067" w:rsidRDefault="008415EE" w:rsidP="00133A14">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2</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Объекты дошкольного образования (ДОУ), объекты начального и среднего общего образования (школы)</w:t>
            </w:r>
          </w:p>
        </w:tc>
        <w:tc>
          <w:tcPr>
            <w:tcW w:w="3402"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50% территории земельного участка</w:t>
            </w:r>
          </w:p>
        </w:tc>
      </w:tr>
      <w:tr w:rsidR="008415EE" w:rsidTr="00133A14">
        <w:trPr>
          <w:trHeight w:val="490"/>
        </w:trPr>
        <w:tc>
          <w:tcPr>
            <w:tcW w:w="851" w:type="dxa"/>
            <w:tcBorders>
              <w:left w:val="single" w:sz="4" w:space="0" w:color="000000"/>
              <w:bottom w:val="single" w:sz="4" w:space="0" w:color="000000"/>
            </w:tcBorders>
          </w:tcPr>
          <w:p w:rsidR="008415EE" w:rsidRPr="00251067" w:rsidRDefault="008415EE" w:rsidP="00133A14">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3</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Индивидуальные жилые дома;</w:t>
            </w:r>
          </w:p>
          <w:p w:rsidR="008415EE" w:rsidRPr="00251067" w:rsidRDefault="008415EE" w:rsidP="00251067">
            <w:pPr>
              <w:pStyle w:val="ConsPlusNormal"/>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открытые объекты физической культуры и спорта</w:t>
            </w:r>
          </w:p>
        </w:tc>
        <w:tc>
          <w:tcPr>
            <w:tcW w:w="3402"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40% территории земельного участка</w:t>
            </w:r>
          </w:p>
        </w:tc>
      </w:tr>
      <w:tr w:rsidR="008415EE" w:rsidTr="00133A14">
        <w:trPr>
          <w:trHeight w:val="490"/>
        </w:trPr>
        <w:tc>
          <w:tcPr>
            <w:tcW w:w="851" w:type="dxa"/>
            <w:tcBorders>
              <w:left w:val="single" w:sz="4" w:space="0" w:color="000000"/>
              <w:bottom w:val="single" w:sz="4" w:space="0" w:color="000000"/>
            </w:tcBorders>
          </w:tcPr>
          <w:p w:rsidR="008415EE" w:rsidRPr="00251067" w:rsidRDefault="008415EE" w:rsidP="00133A14">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4</w:t>
            </w:r>
          </w:p>
        </w:tc>
        <w:tc>
          <w:tcPr>
            <w:tcW w:w="5386" w:type="dxa"/>
            <w:tcBorders>
              <w:left w:val="single" w:sz="4" w:space="0" w:color="000000"/>
              <w:bottom w:val="single" w:sz="4" w:space="0" w:color="000000"/>
            </w:tcBorders>
          </w:tcPr>
          <w:p w:rsidR="008415EE" w:rsidRPr="00251067" w:rsidRDefault="008415EE" w:rsidP="00251067">
            <w:pPr>
              <w:pStyle w:val="ConsPlusNormal"/>
              <w:jc w:val="center"/>
              <w:rPr>
                <w:rFonts w:ascii="Times New Roman" w:hAnsi="Times New Roman" w:cs="Times New Roman"/>
                <w:color w:val="auto"/>
                <w:sz w:val="24"/>
                <w:szCs w:val="24"/>
              </w:rPr>
            </w:pPr>
            <w:proofErr w:type="gramStart"/>
            <w:r w:rsidRPr="00251067">
              <w:rPr>
                <w:rFonts w:ascii="Times New Roman" w:hAnsi="Times New Roman" w:cs="Times New Roman"/>
                <w:color w:val="auto"/>
                <w:sz w:val="24"/>
                <w:szCs w:val="24"/>
              </w:rPr>
              <w:t>Прочие(</w:t>
            </w:r>
            <w:proofErr w:type="gramEnd"/>
            <w:r w:rsidRPr="00251067">
              <w:rPr>
                <w:rFonts w:ascii="Times New Roman" w:hAnsi="Times New Roman" w:cs="Times New Roman"/>
                <w:color w:val="auto"/>
                <w:sz w:val="24"/>
                <w:szCs w:val="24"/>
              </w:rPr>
              <w:t>*)</w:t>
            </w:r>
          </w:p>
        </w:tc>
        <w:tc>
          <w:tcPr>
            <w:tcW w:w="3402" w:type="dxa"/>
            <w:tcBorders>
              <w:left w:val="single" w:sz="4" w:space="0" w:color="000000"/>
              <w:bottom w:val="single" w:sz="4" w:space="0" w:color="000000"/>
              <w:right w:val="single" w:sz="4" w:space="0" w:color="000000"/>
            </w:tcBorders>
          </w:tcPr>
          <w:p w:rsidR="008415EE" w:rsidRPr="00251067" w:rsidRDefault="008415EE" w:rsidP="00251067">
            <w:pPr>
              <w:pStyle w:val="ConsPlusNormal"/>
              <w:ind w:firstLine="0"/>
              <w:jc w:val="center"/>
              <w:rPr>
                <w:rFonts w:ascii="Times New Roman" w:hAnsi="Times New Roman" w:cs="Times New Roman"/>
                <w:color w:val="auto"/>
                <w:sz w:val="24"/>
                <w:szCs w:val="24"/>
              </w:rPr>
            </w:pPr>
            <w:r w:rsidRPr="00251067">
              <w:rPr>
                <w:rFonts w:ascii="Times New Roman" w:hAnsi="Times New Roman" w:cs="Times New Roman"/>
                <w:color w:val="auto"/>
                <w:sz w:val="24"/>
                <w:szCs w:val="24"/>
              </w:rPr>
              <w:t>15% территории земельного участка</w:t>
            </w:r>
          </w:p>
        </w:tc>
      </w:tr>
    </w:tbl>
    <w:p w:rsidR="008415EE" w:rsidRDefault="008415EE" w:rsidP="008415EE">
      <w:pPr>
        <w:ind w:firstLine="573"/>
        <w:jc w:val="both"/>
        <w:rPr>
          <w:rFonts w:ascii="Arial" w:hAnsi="Arial"/>
          <w:sz w:val="20"/>
          <w:szCs w:val="20"/>
        </w:rPr>
      </w:pP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1) объекты коммунального хозяйства;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объекты сельскохозяйственного использования;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3) объекты транспорта. </w:t>
      </w:r>
      <w:r w:rsidRPr="00251067">
        <w:rPr>
          <w:rFonts w:ascii="Times New Roman" w:hAnsi="Times New Roman" w:cs="Times New Roman"/>
          <w:color w:val="auto"/>
          <w:sz w:val="24"/>
          <w:szCs w:val="24"/>
        </w:rPr>
        <w:tab/>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rsidRPr="00251067">
          <w:rPr>
            <w:rFonts w:ascii="Times New Roman" w:hAnsi="Times New Roman" w:cs="Times New Roman"/>
            <w:color w:val="auto"/>
            <w:sz w:val="24"/>
            <w:szCs w:val="24"/>
          </w:rPr>
          <w:t>300 метров</w:t>
        </w:r>
      </w:smartTag>
      <w:r w:rsidRPr="00251067">
        <w:rPr>
          <w:rFonts w:ascii="Times New Roman" w:hAnsi="Times New Roman" w:cs="Times New Roman"/>
          <w:color w:val="auto"/>
          <w:sz w:val="24"/>
          <w:szCs w:val="24"/>
        </w:rPr>
        <w:t>, площадь озеленения допускается уменьшать, но не более чем на 30%.</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7. Требования к размерам и озеленению санитарно-защитных зон следует принимать в соответствии с техническими регламентами, СанПиНами и иными действующими нормативными техническими документами.</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 8. Общие требования в части размещения машино-мест для хранения индивидуального автотранспорта на территории земельных участков:</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а) хранение в капитальных гаражах - стоянках (наземных, подземных, встроенных и пристроенных);</w:t>
      </w:r>
    </w:p>
    <w:p w:rsidR="008415EE" w:rsidRPr="00251067"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lastRenderedPageBreak/>
        <w:t>б</w:t>
      </w:r>
      <w:r w:rsidR="008415EE" w:rsidRPr="00251067">
        <w:rPr>
          <w:rFonts w:ascii="Times New Roman" w:hAnsi="Times New Roman" w:cs="Times New Roman"/>
          <w:color w:val="auto"/>
          <w:sz w:val="24"/>
          <w:szCs w:val="24"/>
        </w:rPr>
        <w:t>) хранение на открытых охраняемых и неохраняемых стоянках;</w:t>
      </w:r>
      <w:r w:rsidR="008415EE" w:rsidRPr="00251067">
        <w:rPr>
          <w:rFonts w:ascii="Times New Roman" w:hAnsi="Times New Roman" w:cs="Times New Roman"/>
          <w:color w:val="auto"/>
          <w:sz w:val="24"/>
          <w:szCs w:val="24"/>
        </w:rPr>
        <w:tab/>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2) минимальное количество машино-мест для хранения индивидуального автотранспорта на территории земельных участков приведено в таблице 3.</w:t>
      </w:r>
    </w:p>
    <w:p w:rsidR="008415EE" w:rsidRPr="00251067" w:rsidRDefault="008415EE" w:rsidP="00251067">
      <w:pPr>
        <w:pStyle w:val="ConsPlusNormal"/>
        <w:jc w:val="right"/>
        <w:rPr>
          <w:rFonts w:ascii="Times New Roman" w:hAnsi="Times New Roman" w:cs="Times New Roman"/>
          <w:color w:val="auto"/>
          <w:sz w:val="24"/>
          <w:szCs w:val="24"/>
        </w:rPr>
      </w:pPr>
      <w:r w:rsidRPr="00251067">
        <w:rPr>
          <w:rFonts w:ascii="Times New Roman" w:hAnsi="Times New Roman" w:cs="Times New Roman"/>
          <w:color w:val="auto"/>
          <w:sz w:val="24"/>
          <w:szCs w:val="24"/>
        </w:rPr>
        <w:t xml:space="preserve">Таблица 3 </w:t>
      </w:r>
    </w:p>
    <w:p w:rsidR="008415EE" w:rsidRPr="00251067" w:rsidRDefault="008415EE"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Минимальное количество машино-мест для хранения индивидуального автотранспорта на территории земельных участков</w:t>
      </w:r>
    </w:p>
    <w:tbl>
      <w:tblPr>
        <w:tblW w:w="0" w:type="auto"/>
        <w:tblInd w:w="108" w:type="dxa"/>
        <w:tblLayout w:type="fixed"/>
        <w:tblLook w:val="0000" w:firstRow="0" w:lastRow="0" w:firstColumn="0" w:lastColumn="0" w:noHBand="0" w:noVBand="0"/>
      </w:tblPr>
      <w:tblGrid>
        <w:gridCol w:w="709"/>
        <w:gridCol w:w="4785"/>
        <w:gridCol w:w="3871"/>
      </w:tblGrid>
      <w:tr w:rsidR="008415EE">
        <w:trPr>
          <w:trHeight w:val="614"/>
          <w:tblHeader/>
        </w:trPr>
        <w:tc>
          <w:tcPr>
            <w:tcW w:w="709" w:type="dxa"/>
            <w:vMerge w:val="restart"/>
            <w:tcBorders>
              <w:top w:val="single" w:sz="4" w:space="0" w:color="000000"/>
              <w:left w:val="single" w:sz="4" w:space="0" w:color="000000"/>
              <w:bottom w:val="single" w:sz="4" w:space="0" w:color="000000"/>
            </w:tcBorders>
            <w:vAlign w:val="center"/>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w:t>
            </w:r>
          </w:p>
          <w:p w:rsidR="008415EE" w:rsidRPr="00251067" w:rsidRDefault="008415EE" w:rsidP="00251067">
            <w:pPr>
              <w:spacing w:after="120" w:line="240" w:lineRule="auto"/>
              <w:jc w:val="center"/>
              <w:rPr>
                <w:rFonts w:ascii="Times New Roman" w:hAnsi="Times New Roman"/>
                <w:sz w:val="24"/>
                <w:szCs w:val="24"/>
              </w:rPr>
            </w:pPr>
            <w:r w:rsidRPr="00251067">
              <w:rPr>
                <w:rFonts w:ascii="Times New Roman" w:hAnsi="Times New Roman"/>
                <w:sz w:val="24"/>
                <w:szCs w:val="24"/>
              </w:rPr>
              <w:t>п/п</w:t>
            </w:r>
          </w:p>
        </w:tc>
        <w:tc>
          <w:tcPr>
            <w:tcW w:w="4785" w:type="dxa"/>
            <w:vMerge w:val="restart"/>
            <w:tcBorders>
              <w:top w:val="single" w:sz="4" w:space="0" w:color="000000"/>
              <w:left w:val="single" w:sz="4" w:space="0" w:color="000000"/>
              <w:bottom w:val="single" w:sz="4" w:space="0" w:color="000000"/>
            </w:tcBorders>
            <w:vAlign w:val="center"/>
          </w:tcPr>
          <w:p w:rsidR="008415EE" w:rsidRPr="00251067" w:rsidRDefault="008415EE" w:rsidP="00251067">
            <w:pPr>
              <w:snapToGrid w:val="0"/>
              <w:spacing w:after="120" w:line="240" w:lineRule="auto"/>
              <w:jc w:val="center"/>
              <w:rPr>
                <w:rFonts w:ascii="Times New Roman" w:hAnsi="Times New Roman"/>
                <w:sz w:val="24"/>
                <w:szCs w:val="24"/>
              </w:rPr>
            </w:pPr>
            <w:proofErr w:type="spellStart"/>
            <w:r w:rsidRPr="00251067">
              <w:rPr>
                <w:rFonts w:ascii="Times New Roman" w:hAnsi="Times New Roman"/>
                <w:sz w:val="24"/>
                <w:szCs w:val="24"/>
              </w:rPr>
              <w:t>Вид</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использования</w:t>
            </w:r>
            <w:proofErr w:type="spellEnd"/>
          </w:p>
        </w:tc>
        <w:tc>
          <w:tcPr>
            <w:tcW w:w="3871" w:type="dxa"/>
            <w:vMerge w:val="restart"/>
            <w:tcBorders>
              <w:top w:val="single" w:sz="4" w:space="0" w:color="000000"/>
              <w:left w:val="single" w:sz="4" w:space="0" w:color="000000"/>
              <w:bottom w:val="single" w:sz="4" w:space="0" w:color="000000"/>
              <w:right w:val="single" w:sz="4" w:space="0" w:color="000000"/>
            </w:tcBorders>
            <w:vAlign w:val="center"/>
          </w:tcPr>
          <w:p w:rsidR="008415EE" w:rsidRPr="00251067" w:rsidRDefault="008415EE" w:rsidP="00251067">
            <w:pPr>
              <w:snapToGrid w:val="0"/>
              <w:spacing w:after="120" w:line="240" w:lineRule="auto"/>
              <w:jc w:val="center"/>
              <w:rPr>
                <w:rFonts w:ascii="Times New Roman" w:hAnsi="Times New Roman"/>
                <w:sz w:val="24"/>
                <w:szCs w:val="24"/>
              </w:rPr>
            </w:pPr>
            <w:proofErr w:type="spellStart"/>
            <w:r w:rsidRPr="00251067">
              <w:rPr>
                <w:rFonts w:ascii="Times New Roman" w:hAnsi="Times New Roman"/>
                <w:sz w:val="24"/>
                <w:szCs w:val="24"/>
              </w:rPr>
              <w:t>Минимальное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количество</w:t>
            </w:r>
            <w:proofErr w:type="spellEnd"/>
          </w:p>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 xml:space="preserve"> машино-</w:t>
            </w:r>
            <w:proofErr w:type="spellStart"/>
            <w:r w:rsidRPr="00251067">
              <w:rPr>
                <w:rFonts w:ascii="Times New Roman" w:hAnsi="Times New Roman"/>
                <w:sz w:val="24"/>
                <w:szCs w:val="24"/>
              </w:rPr>
              <w:t>мест</w:t>
            </w:r>
            <w:proofErr w:type="spellEnd"/>
          </w:p>
        </w:tc>
      </w:tr>
      <w:tr w:rsidR="008415EE" w:rsidRPr="00F1639D">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1</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rPr>
            </w:pPr>
            <w:proofErr w:type="spellStart"/>
            <w:r w:rsidRPr="00251067">
              <w:rPr>
                <w:rFonts w:ascii="Times New Roman" w:hAnsi="Times New Roman"/>
                <w:sz w:val="24"/>
                <w:szCs w:val="24"/>
              </w:rPr>
              <w:t>Индивидуальные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жилые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дома</w:t>
            </w:r>
            <w:proofErr w:type="spellEnd"/>
          </w:p>
        </w:tc>
        <w:tc>
          <w:tcPr>
            <w:tcW w:w="3871" w:type="dxa"/>
            <w:vMerge w:val="restart"/>
            <w:tcBorders>
              <w:left w:val="single" w:sz="4" w:space="0" w:color="000000"/>
              <w:bottom w:val="single" w:sz="4" w:space="0" w:color="000000"/>
              <w:right w:val="single" w:sz="4" w:space="0" w:color="000000"/>
            </w:tcBorders>
          </w:tcPr>
          <w:p w:rsidR="008415EE" w:rsidRPr="00251067" w:rsidRDefault="00380677"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2</w:t>
            </w:r>
            <w:r w:rsidR="008415EE" w:rsidRPr="00251067">
              <w:rPr>
                <w:rFonts w:ascii="Times New Roman" w:hAnsi="Times New Roman"/>
                <w:sz w:val="24"/>
                <w:szCs w:val="24"/>
                <w:lang w:val="ru-RU"/>
              </w:rPr>
              <w:t xml:space="preserve"> машино-мест</w:t>
            </w:r>
            <w:r w:rsidR="00D62748" w:rsidRPr="00251067">
              <w:rPr>
                <w:rFonts w:ascii="Times New Roman" w:hAnsi="Times New Roman"/>
                <w:sz w:val="24"/>
                <w:szCs w:val="24"/>
                <w:lang w:val="ru-RU"/>
              </w:rPr>
              <w:t>а</w:t>
            </w:r>
            <w:r w:rsidR="008415EE" w:rsidRPr="00251067">
              <w:rPr>
                <w:rFonts w:ascii="Times New Roman" w:hAnsi="Times New Roman"/>
                <w:sz w:val="24"/>
                <w:szCs w:val="24"/>
                <w:lang w:val="ru-RU"/>
              </w:rPr>
              <w:t xml:space="preserve"> на земельный участок</w:t>
            </w:r>
          </w:p>
        </w:tc>
      </w:tr>
      <w:tr w:rsidR="008415EE" w:rsidRPr="00F1639D">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2</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rPr>
            </w:pPr>
            <w:proofErr w:type="spellStart"/>
            <w:r w:rsidRPr="00251067">
              <w:rPr>
                <w:rFonts w:ascii="Times New Roman" w:hAnsi="Times New Roman"/>
                <w:sz w:val="24"/>
                <w:szCs w:val="24"/>
              </w:rPr>
              <w:t>Личные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подсобные</w:t>
            </w:r>
            <w:proofErr w:type="spellEnd"/>
            <w:r w:rsidRPr="00251067">
              <w:rPr>
                <w:rFonts w:ascii="Times New Roman" w:hAnsi="Times New Roman"/>
                <w:sz w:val="24"/>
                <w:szCs w:val="24"/>
              </w:rPr>
              <w:t xml:space="preserve"> </w:t>
            </w:r>
            <w:proofErr w:type="spellStart"/>
            <w:r w:rsidRPr="00251067">
              <w:rPr>
                <w:rFonts w:ascii="Times New Roman" w:hAnsi="Times New Roman"/>
                <w:sz w:val="24"/>
                <w:szCs w:val="24"/>
              </w:rPr>
              <w:t>хозяйства</w:t>
            </w:r>
            <w:proofErr w:type="spellEnd"/>
          </w:p>
        </w:tc>
        <w:tc>
          <w:tcPr>
            <w:tcW w:w="3871" w:type="dxa"/>
            <w:vMerge w:val="restart"/>
            <w:tcBorders>
              <w:left w:val="single" w:sz="4" w:space="0" w:color="000000"/>
              <w:bottom w:val="single" w:sz="4" w:space="0" w:color="000000"/>
              <w:right w:val="single" w:sz="4" w:space="0" w:color="000000"/>
            </w:tcBorders>
          </w:tcPr>
          <w:p w:rsidR="008415EE" w:rsidRPr="00251067" w:rsidRDefault="00380677"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2</w:t>
            </w:r>
            <w:r w:rsidR="008415EE" w:rsidRPr="00251067">
              <w:rPr>
                <w:rFonts w:ascii="Times New Roman" w:hAnsi="Times New Roman"/>
                <w:sz w:val="24"/>
                <w:szCs w:val="24"/>
                <w:lang w:val="ru-RU"/>
              </w:rPr>
              <w:t xml:space="preserve"> машино-мест</w:t>
            </w:r>
            <w:r w:rsidR="00D62748" w:rsidRPr="00251067">
              <w:rPr>
                <w:rFonts w:ascii="Times New Roman" w:hAnsi="Times New Roman"/>
                <w:sz w:val="24"/>
                <w:szCs w:val="24"/>
                <w:lang w:val="ru-RU"/>
              </w:rPr>
              <w:t>а</w:t>
            </w:r>
            <w:r w:rsidR="008415EE" w:rsidRPr="00251067">
              <w:rPr>
                <w:rFonts w:ascii="Times New Roman" w:hAnsi="Times New Roman"/>
                <w:sz w:val="24"/>
                <w:szCs w:val="24"/>
                <w:lang w:val="ru-RU"/>
              </w:rPr>
              <w:t xml:space="preserve"> на земельный участок</w:t>
            </w:r>
          </w:p>
        </w:tc>
      </w:tr>
      <w:tr w:rsidR="008415EE" w:rsidRPr="00F1639D">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3</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Открытые объекты физической культуры и спорта </w:t>
            </w:r>
          </w:p>
        </w:tc>
        <w:tc>
          <w:tcPr>
            <w:tcW w:w="3871" w:type="dxa"/>
            <w:vMerge w:val="restart"/>
            <w:tcBorders>
              <w:left w:val="single" w:sz="4" w:space="0" w:color="000000"/>
              <w:bottom w:val="single" w:sz="4" w:space="0" w:color="000000"/>
              <w:right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1 машино-место на 10 единовременных посетителей (включая зрителей) при их максимальном количестве</w:t>
            </w:r>
          </w:p>
        </w:tc>
      </w:tr>
      <w:tr w:rsidR="008415EE" w:rsidRPr="00F1639D">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4</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Земельные участки парков, садов, скверов </w:t>
            </w:r>
          </w:p>
        </w:tc>
        <w:tc>
          <w:tcPr>
            <w:tcW w:w="3871" w:type="dxa"/>
            <w:vMerge w:val="restart"/>
            <w:tcBorders>
              <w:left w:val="single" w:sz="4" w:space="0" w:color="000000"/>
              <w:bottom w:val="single" w:sz="4" w:space="0" w:color="000000"/>
              <w:right w:val="single" w:sz="4" w:space="0" w:color="000000"/>
            </w:tcBorders>
          </w:tcPr>
          <w:p w:rsidR="008415EE" w:rsidRPr="00251067" w:rsidRDefault="008415EE" w:rsidP="00251067">
            <w:pPr>
              <w:snapToGrid w:val="0"/>
              <w:spacing w:after="120" w:line="240" w:lineRule="auto"/>
              <w:rPr>
                <w:rFonts w:ascii="Times New Roman" w:hAnsi="Times New Roman"/>
                <w:sz w:val="24"/>
                <w:szCs w:val="24"/>
                <w:lang w:val="ru-RU"/>
              </w:rPr>
            </w:pPr>
            <w:r w:rsidRPr="00251067">
              <w:rPr>
                <w:rFonts w:ascii="Times New Roman" w:hAnsi="Times New Roman"/>
                <w:sz w:val="24"/>
                <w:szCs w:val="24"/>
                <w:lang w:val="ru-RU"/>
              </w:rPr>
              <w:t xml:space="preserve">3 машино-места на </w:t>
            </w:r>
            <w:smartTag w:uri="urn:schemas-microsoft-com:office:smarttags" w:element="metricconverter">
              <w:smartTagPr>
                <w:attr w:name="ProductID" w:val="1,0 га"/>
              </w:smartTagPr>
              <w:r w:rsidRPr="00251067">
                <w:rPr>
                  <w:rFonts w:ascii="Times New Roman" w:hAnsi="Times New Roman"/>
                  <w:sz w:val="24"/>
                  <w:szCs w:val="24"/>
                  <w:lang w:val="ru-RU"/>
                </w:rPr>
                <w:t>1,0 га</w:t>
              </w:r>
            </w:smartTag>
            <w:r w:rsidRPr="00251067">
              <w:rPr>
                <w:rFonts w:ascii="Times New Roman" w:hAnsi="Times New Roman"/>
                <w:sz w:val="24"/>
                <w:szCs w:val="24"/>
                <w:lang w:val="ru-RU"/>
              </w:rPr>
              <w:t xml:space="preserve"> территории участка </w:t>
            </w:r>
          </w:p>
        </w:tc>
      </w:tr>
      <w:tr w:rsidR="008415EE" w:rsidRPr="00F1639D">
        <w:trPr>
          <w:trHeight w:val="614"/>
        </w:trPr>
        <w:tc>
          <w:tcPr>
            <w:tcW w:w="709"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jc w:val="center"/>
              <w:rPr>
                <w:rFonts w:ascii="Times New Roman" w:hAnsi="Times New Roman"/>
                <w:sz w:val="24"/>
                <w:szCs w:val="24"/>
              </w:rPr>
            </w:pPr>
            <w:r w:rsidRPr="00251067">
              <w:rPr>
                <w:rFonts w:ascii="Times New Roman" w:hAnsi="Times New Roman"/>
                <w:sz w:val="24"/>
                <w:szCs w:val="24"/>
              </w:rPr>
              <w:t>5</w:t>
            </w:r>
          </w:p>
        </w:tc>
        <w:tc>
          <w:tcPr>
            <w:tcW w:w="4785" w:type="dxa"/>
            <w:vMerge w:val="restart"/>
            <w:tcBorders>
              <w:left w:val="single" w:sz="4" w:space="0" w:color="000000"/>
              <w:bottom w:val="single" w:sz="4" w:space="0" w:color="000000"/>
            </w:tcBorders>
          </w:tcPr>
          <w:p w:rsidR="008415EE" w:rsidRPr="00251067" w:rsidRDefault="008415EE" w:rsidP="00251067">
            <w:pPr>
              <w:snapToGrid w:val="0"/>
              <w:spacing w:after="120" w:line="240" w:lineRule="auto"/>
              <w:rPr>
                <w:rFonts w:ascii="Times New Roman" w:hAnsi="Times New Roman"/>
                <w:sz w:val="24"/>
                <w:szCs w:val="24"/>
              </w:rPr>
            </w:pPr>
            <w:proofErr w:type="spellStart"/>
            <w:r w:rsidRPr="00251067">
              <w:rPr>
                <w:rFonts w:ascii="Times New Roman" w:hAnsi="Times New Roman"/>
                <w:sz w:val="24"/>
                <w:szCs w:val="24"/>
              </w:rPr>
              <w:t>Кладбища</w:t>
            </w:r>
            <w:proofErr w:type="spellEnd"/>
          </w:p>
        </w:tc>
        <w:tc>
          <w:tcPr>
            <w:tcW w:w="3871" w:type="dxa"/>
            <w:vMerge w:val="restart"/>
            <w:tcBorders>
              <w:left w:val="single" w:sz="4" w:space="0" w:color="000000"/>
              <w:bottom w:val="single" w:sz="4" w:space="0" w:color="000000"/>
              <w:right w:val="single" w:sz="4" w:space="0" w:color="000000"/>
            </w:tcBorders>
          </w:tcPr>
          <w:p w:rsidR="008415EE" w:rsidRPr="00251067" w:rsidRDefault="008415EE" w:rsidP="00251067">
            <w:pPr>
              <w:snapToGrid w:val="0"/>
              <w:spacing w:after="120" w:line="240" w:lineRule="auto"/>
              <w:jc w:val="both"/>
              <w:rPr>
                <w:rFonts w:ascii="Times New Roman" w:hAnsi="Times New Roman"/>
                <w:sz w:val="24"/>
                <w:szCs w:val="24"/>
                <w:lang w:val="ru-RU"/>
              </w:rPr>
            </w:pPr>
            <w:r w:rsidRPr="00251067">
              <w:rPr>
                <w:rFonts w:ascii="Times New Roman" w:hAnsi="Times New Roman"/>
                <w:sz w:val="24"/>
                <w:szCs w:val="24"/>
                <w:lang w:val="ru-RU"/>
              </w:rPr>
              <w:t xml:space="preserve">10 машино-мест на </w:t>
            </w:r>
            <w:smartTag w:uri="urn:schemas-microsoft-com:office:smarttags" w:element="metricconverter">
              <w:smartTagPr>
                <w:attr w:name="ProductID" w:val="1,0 га"/>
              </w:smartTagPr>
              <w:r w:rsidRPr="00251067">
                <w:rPr>
                  <w:rFonts w:ascii="Times New Roman" w:hAnsi="Times New Roman"/>
                  <w:sz w:val="24"/>
                  <w:szCs w:val="24"/>
                  <w:lang w:val="ru-RU"/>
                </w:rPr>
                <w:t>1,0 га</w:t>
              </w:r>
            </w:smartTag>
            <w:r w:rsidRPr="00251067">
              <w:rPr>
                <w:rFonts w:ascii="Times New Roman" w:hAnsi="Times New Roman"/>
                <w:sz w:val="24"/>
                <w:szCs w:val="24"/>
                <w:lang w:val="ru-RU"/>
              </w:rPr>
              <w:t xml:space="preserve"> территории  участка</w:t>
            </w:r>
          </w:p>
        </w:tc>
      </w:tr>
    </w:tbl>
    <w:p w:rsidR="008415EE" w:rsidRPr="008415EE" w:rsidRDefault="008415EE" w:rsidP="008415EE">
      <w:pPr>
        <w:ind w:firstLine="559"/>
        <w:jc w:val="both"/>
        <w:rPr>
          <w:rFonts w:ascii="Arial" w:hAnsi="Arial"/>
          <w:sz w:val="20"/>
          <w:szCs w:val="20"/>
          <w:lang w:val="ru-RU"/>
        </w:rPr>
      </w:pPr>
    </w:p>
    <w:p w:rsidR="008415EE" w:rsidRPr="00251067"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9</w:t>
      </w:r>
      <w:r w:rsidR="008415EE" w:rsidRPr="00251067">
        <w:rPr>
          <w:rFonts w:ascii="Times New Roman" w:hAnsi="Times New Roman" w:cs="Times New Roman"/>
          <w:color w:val="auto"/>
          <w:sz w:val="24"/>
          <w:szCs w:val="24"/>
        </w:rPr>
        <w:t>. Для видов использования, не указанных в таблице, минимальное количество машино-мест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Волгоградской области.</w:t>
      </w:r>
    </w:p>
    <w:p w:rsidR="008415EE" w:rsidRPr="00251067"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10</w:t>
      </w:r>
      <w:r w:rsidR="008415EE" w:rsidRPr="00251067">
        <w:rPr>
          <w:rFonts w:ascii="Times New Roman" w:hAnsi="Times New Roman" w:cs="Times New Roman"/>
          <w:color w:val="auto"/>
          <w:sz w:val="24"/>
          <w:szCs w:val="24"/>
        </w:rPr>
        <w:t>. В случае совмещения на земельном участке двух и более видов использования минимальное количество машино-мест для хранения индивидуального транспорта определяется на основе долей каждого из видов использования в общей площади земельного участка.</w:t>
      </w:r>
      <w:r w:rsidR="008415EE" w:rsidRPr="00251067">
        <w:rPr>
          <w:rFonts w:ascii="Times New Roman" w:hAnsi="Times New Roman" w:cs="Times New Roman"/>
          <w:color w:val="auto"/>
          <w:sz w:val="24"/>
          <w:szCs w:val="24"/>
        </w:rPr>
        <w:tab/>
      </w:r>
    </w:p>
    <w:p w:rsidR="008415EE" w:rsidRDefault="00D62748" w:rsidP="00251067">
      <w:pPr>
        <w:pStyle w:val="ConsPlusNormal"/>
        <w:rPr>
          <w:rFonts w:ascii="Times New Roman" w:hAnsi="Times New Roman" w:cs="Times New Roman"/>
          <w:color w:val="auto"/>
          <w:sz w:val="24"/>
          <w:szCs w:val="24"/>
        </w:rPr>
      </w:pPr>
      <w:r w:rsidRPr="00251067">
        <w:rPr>
          <w:rFonts w:ascii="Times New Roman" w:hAnsi="Times New Roman" w:cs="Times New Roman"/>
          <w:color w:val="auto"/>
          <w:sz w:val="24"/>
          <w:szCs w:val="24"/>
        </w:rPr>
        <w:t>11</w:t>
      </w:r>
      <w:r w:rsidR="008415EE" w:rsidRPr="00251067">
        <w:rPr>
          <w:rFonts w:ascii="Times New Roman" w:hAnsi="Times New Roman" w:cs="Times New Roman"/>
          <w:color w:val="auto"/>
          <w:sz w:val="24"/>
          <w:szCs w:val="24"/>
        </w:rPr>
        <w:t xml:space="preserve">. 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9B13F5" w:rsidRDefault="009B13F5" w:rsidP="00251067">
      <w:pPr>
        <w:pStyle w:val="ConsPlusNormal"/>
        <w:rPr>
          <w:rFonts w:ascii="Times New Roman" w:hAnsi="Times New Roman" w:cs="Times New Roman"/>
          <w:color w:val="auto"/>
          <w:sz w:val="24"/>
          <w:szCs w:val="24"/>
        </w:rPr>
      </w:pPr>
    </w:p>
    <w:p w:rsidR="009B13F5" w:rsidRPr="009B13F5" w:rsidRDefault="009B13F5" w:rsidP="00251067">
      <w:pPr>
        <w:pStyle w:val="ConsPlusNormal"/>
        <w:rPr>
          <w:rFonts w:ascii="Times New Roman" w:hAnsi="Times New Roman" w:cs="Times New Roman"/>
          <w:b/>
          <w:color w:val="auto"/>
          <w:sz w:val="24"/>
          <w:szCs w:val="24"/>
        </w:rPr>
      </w:pPr>
      <w:bookmarkStart w:id="20" w:name="_Hlk525309121"/>
      <w:r w:rsidRPr="009B13F5">
        <w:rPr>
          <w:rFonts w:ascii="Times New Roman" w:hAnsi="Times New Roman" w:cs="Times New Roman"/>
          <w:b/>
          <w:color w:val="auto"/>
          <w:sz w:val="24"/>
          <w:szCs w:val="24"/>
        </w:rPr>
        <w:t>Статья 1</w:t>
      </w:r>
      <w:r>
        <w:rPr>
          <w:rFonts w:ascii="Times New Roman" w:hAnsi="Times New Roman" w:cs="Times New Roman"/>
          <w:b/>
          <w:color w:val="auto"/>
          <w:sz w:val="24"/>
          <w:szCs w:val="24"/>
        </w:rPr>
        <w:t>7</w:t>
      </w:r>
      <w:r w:rsidRPr="009B13F5">
        <w:rPr>
          <w:rFonts w:ascii="Times New Roman" w:hAnsi="Times New Roman" w:cs="Times New Roman"/>
          <w:b/>
          <w:color w:val="auto"/>
          <w:sz w:val="24"/>
          <w:szCs w:val="24"/>
        </w:rPr>
        <w:t xml:space="preserve">. Общие требования в части видов разрешенного использования земельных участков </w:t>
      </w:r>
    </w:p>
    <w:bookmarkEnd w:id="20"/>
    <w:p w:rsidR="000B1AF4" w:rsidRPr="00F87BEF" w:rsidRDefault="000B1AF4" w:rsidP="000B1AF4">
      <w:pPr>
        <w:pStyle w:val="ConsPlusNormal"/>
        <w:rPr>
          <w:rFonts w:ascii="Times New Roman" w:hAnsi="Times New Roman"/>
          <w:color w:val="auto"/>
          <w:sz w:val="24"/>
          <w:szCs w:val="24"/>
        </w:rPr>
      </w:pPr>
      <w:r w:rsidRPr="00F87BEF">
        <w:rPr>
          <w:rFonts w:ascii="Times New Roman" w:hAnsi="Times New Roman" w:cs="Times New Roman"/>
          <w:color w:val="auto"/>
          <w:sz w:val="24"/>
          <w:szCs w:val="24"/>
        </w:rPr>
        <w:t>1.</w:t>
      </w:r>
      <w:r w:rsidRPr="00F87BEF">
        <w:rPr>
          <w:rFonts w:ascii="Times New Roman" w:hAnsi="Times New Roman"/>
          <w:color w:val="auto"/>
          <w:sz w:val="24"/>
          <w:szCs w:val="24"/>
        </w:rPr>
        <w:t xml:space="preserve"> Разрешенные виды использования земельных участков и объектов капитального строительства могут быть указаны в градостроительном регламенте дифференцированно – с учетом допустимости их применения, в различных частях (в том числе, уровнях) здания или участка. </w:t>
      </w:r>
    </w:p>
    <w:p w:rsidR="000B1AF4" w:rsidRPr="00F87BEF" w:rsidRDefault="000B1AF4" w:rsidP="000B1AF4">
      <w:pPr>
        <w:pStyle w:val="ConsPlusNormal"/>
        <w:rPr>
          <w:rFonts w:ascii="Times New Roman" w:hAnsi="Times New Roman"/>
          <w:color w:val="auto"/>
          <w:sz w:val="24"/>
          <w:szCs w:val="24"/>
        </w:rPr>
      </w:pPr>
      <w:r w:rsidRPr="00F87BEF">
        <w:rPr>
          <w:rFonts w:ascii="Times New Roman" w:hAnsi="Times New Roman"/>
          <w:color w:val="auto"/>
          <w:sz w:val="24"/>
          <w:szCs w:val="24"/>
        </w:rPr>
        <w:lastRenderedPageBreak/>
        <w:t xml:space="preserve">2. Наряду с основными и условно разрешенными видами использования, в составе градостроительного регламента дополнительно к ним и осуществляемые совместно с ними на территории одного земельного участка могут применяться вспомогательные виды разрешенного использования. </w:t>
      </w:r>
    </w:p>
    <w:p w:rsidR="000B1AF4" w:rsidRPr="00F87BEF" w:rsidRDefault="000B1AF4" w:rsidP="000B1AF4">
      <w:pPr>
        <w:pStyle w:val="ConsPlusNormal"/>
        <w:rPr>
          <w:rFonts w:ascii="Times New Roman" w:hAnsi="Times New Roman"/>
          <w:color w:val="auto"/>
          <w:sz w:val="24"/>
          <w:szCs w:val="24"/>
        </w:rPr>
      </w:pPr>
      <w:r w:rsidRPr="00F87BEF">
        <w:rPr>
          <w:rFonts w:ascii="Times New Roman" w:hAnsi="Times New Roman"/>
          <w:color w:val="auto"/>
          <w:sz w:val="24"/>
          <w:szCs w:val="24"/>
        </w:rPr>
        <w:t xml:space="preserve">3. 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означает недопустимость такого использования земельных участков, за исключением случаев, когда по последствиям их применения они могут быть признаны аналогичными иным разрешенным видам использования, указанным в составе градостроительного регламента соответствующей территориальной зоны. </w:t>
      </w:r>
    </w:p>
    <w:p w:rsidR="000B1AF4" w:rsidRPr="00F87BEF" w:rsidRDefault="000B1AF4" w:rsidP="000B1AF4">
      <w:pPr>
        <w:pStyle w:val="ConsPlusNormal"/>
        <w:rPr>
          <w:rFonts w:ascii="Times New Roman" w:hAnsi="Times New Roman" w:cs="Times New Roman"/>
          <w:color w:val="auto"/>
          <w:sz w:val="24"/>
          <w:szCs w:val="24"/>
        </w:rPr>
      </w:pPr>
      <w:r w:rsidRPr="00F87BEF">
        <w:rPr>
          <w:rFonts w:ascii="Times New Roman" w:hAnsi="Times New Roman" w:cs="Times New Roman"/>
          <w:color w:val="auto"/>
          <w:sz w:val="24"/>
          <w:szCs w:val="24"/>
          <w:lang w:bidi="en-US"/>
        </w:rPr>
        <w:t>4. Наличие вида разрешенного использования земельных участков и объектов капитального строительства в числе указанных в градостроительном регламенте в составе условно разрешенных означает, что для его применения необходимо специальное разрешение. Выдача указанного разрешения осуществляется в порядке, изложенном в настоящих Правилах. Указанное разрешение может сопровождаться установлением условий, выполнение которых направлено на предотвращение ущерба смежным землепользователям и недопущение существенного снижения стоимости соседних объектов недвижимости.</w:t>
      </w:r>
    </w:p>
    <w:p w:rsidR="000B1AF4" w:rsidRDefault="000B1AF4" w:rsidP="000B1AF4">
      <w:pPr>
        <w:pStyle w:val="ConsPlusNormal"/>
        <w:rPr>
          <w:rFonts w:ascii="Times New Roman" w:hAnsi="Times New Roman" w:cs="Times New Roman"/>
          <w:color w:val="auto"/>
          <w:sz w:val="24"/>
          <w:szCs w:val="24"/>
        </w:rPr>
      </w:pPr>
    </w:p>
    <w:p w:rsidR="005918A4" w:rsidRDefault="005918A4" w:rsidP="005918A4">
      <w:pPr>
        <w:pStyle w:val="ConsPlusNormal"/>
        <w:rPr>
          <w:rFonts w:ascii="Times New Roman" w:hAnsi="Times New Roman" w:cs="Times New Roman"/>
          <w:b/>
          <w:color w:val="auto"/>
          <w:sz w:val="24"/>
          <w:szCs w:val="24"/>
        </w:rPr>
      </w:pPr>
      <w:r w:rsidRPr="005918A4">
        <w:rPr>
          <w:rFonts w:ascii="Times New Roman" w:hAnsi="Times New Roman" w:cs="Times New Roman"/>
          <w:b/>
          <w:color w:val="auto"/>
          <w:sz w:val="24"/>
          <w:szCs w:val="24"/>
        </w:rPr>
        <w:t xml:space="preserve">Глава 8.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 </w:t>
      </w:r>
      <w:bookmarkStart w:id="21" w:name="_Toc384720904"/>
    </w:p>
    <w:p w:rsidR="009F2E08" w:rsidRDefault="009F2E08" w:rsidP="005918A4">
      <w:pPr>
        <w:pStyle w:val="ConsPlusNormal"/>
        <w:rPr>
          <w:rFonts w:ascii="Times New Roman" w:hAnsi="Times New Roman"/>
          <w:b/>
          <w:color w:val="auto"/>
        </w:rPr>
      </w:pPr>
      <w:bookmarkStart w:id="22" w:name="_Hlk525309350"/>
    </w:p>
    <w:p w:rsidR="008415EE" w:rsidRPr="005918A4" w:rsidRDefault="008415EE" w:rsidP="005918A4">
      <w:pPr>
        <w:pStyle w:val="ConsPlusNormal"/>
        <w:rPr>
          <w:rFonts w:ascii="Times New Roman" w:hAnsi="Times New Roman"/>
          <w:b/>
          <w:color w:val="auto"/>
        </w:rPr>
      </w:pPr>
      <w:r w:rsidRPr="005918A4">
        <w:rPr>
          <w:rFonts w:ascii="Times New Roman" w:hAnsi="Times New Roman"/>
          <w:b/>
          <w:color w:val="auto"/>
        </w:rPr>
        <w:t xml:space="preserve">Статья </w:t>
      </w:r>
      <w:r w:rsidR="005918A4">
        <w:rPr>
          <w:rFonts w:ascii="Times New Roman" w:hAnsi="Times New Roman"/>
          <w:b/>
          <w:color w:val="auto"/>
        </w:rPr>
        <w:t>18</w:t>
      </w:r>
      <w:r w:rsidRPr="005918A4">
        <w:rPr>
          <w:rFonts w:ascii="Times New Roman" w:hAnsi="Times New Roman"/>
          <w:b/>
          <w:color w:val="auto"/>
        </w:rPr>
        <w:t>.  Жилые зоны  (Ж)</w:t>
      </w:r>
      <w:bookmarkEnd w:id="21"/>
    </w:p>
    <w:bookmarkEnd w:id="22"/>
    <w:p w:rsidR="008415EE" w:rsidRPr="0018643A" w:rsidRDefault="008415EE" w:rsidP="008415EE">
      <w:pPr>
        <w:snapToGrid w:val="0"/>
        <w:ind w:right="105" w:firstLine="567"/>
        <w:jc w:val="both"/>
        <w:rPr>
          <w:rFonts w:ascii="Times New Roman" w:hAnsi="Times New Roman"/>
          <w:b/>
          <w:color w:val="000000"/>
          <w:sz w:val="24"/>
          <w:szCs w:val="24"/>
          <w:lang w:val="ru-RU"/>
        </w:rPr>
      </w:pPr>
      <w:r w:rsidRPr="0018643A">
        <w:rPr>
          <w:rFonts w:ascii="Times New Roman" w:hAnsi="Times New Roman"/>
          <w:b/>
          <w:color w:val="000000"/>
          <w:sz w:val="24"/>
          <w:szCs w:val="24"/>
          <w:lang w:val="ru-RU"/>
        </w:rPr>
        <w:t>1. Зона застройки индивидуальными жилыми домами  (Ж</w:t>
      </w:r>
      <w:r w:rsidR="00300876" w:rsidRPr="0018643A">
        <w:rPr>
          <w:rFonts w:ascii="Times New Roman" w:hAnsi="Times New Roman"/>
          <w:b/>
          <w:color w:val="000000"/>
          <w:sz w:val="24"/>
          <w:szCs w:val="24"/>
          <w:lang w:val="ru-RU"/>
        </w:rPr>
        <w:t>-</w:t>
      </w:r>
      <w:r w:rsidRPr="0018643A">
        <w:rPr>
          <w:rFonts w:ascii="Times New Roman" w:hAnsi="Times New Roman"/>
          <w:b/>
          <w:color w:val="000000"/>
          <w:sz w:val="24"/>
          <w:szCs w:val="24"/>
          <w:lang w:val="ru-RU"/>
        </w:rPr>
        <w:t xml:space="preserve"> 1) </w:t>
      </w:r>
    </w:p>
    <w:p w:rsidR="008415EE" w:rsidRPr="0018643A" w:rsidRDefault="00DE17C4" w:rsidP="00AA3D43">
      <w:pPr>
        <w:spacing w:after="0" w:line="240" w:lineRule="atLeast"/>
        <w:ind w:firstLine="709"/>
        <w:jc w:val="both"/>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lang w:val="ru-RU"/>
        </w:rPr>
        <w:t>Ц</w:t>
      </w:r>
      <w:proofErr w:type="spellStart"/>
      <w:r w:rsidR="008415EE" w:rsidRPr="0018643A">
        <w:rPr>
          <w:rFonts w:ascii="Times New Roman" w:hAnsi="Times New Roman"/>
          <w:sz w:val="24"/>
          <w:szCs w:val="24"/>
        </w:rPr>
        <w:t>ели</w:t>
      </w:r>
      <w:proofErr w:type="spellEnd"/>
      <w:r w:rsidR="008415EE" w:rsidRPr="0018643A">
        <w:rPr>
          <w:rFonts w:ascii="Times New Roman" w:hAnsi="Times New Roman"/>
          <w:sz w:val="24"/>
          <w:szCs w:val="24"/>
        </w:rPr>
        <w:t xml:space="preserve"> </w:t>
      </w:r>
      <w:proofErr w:type="spellStart"/>
      <w:r w:rsidR="008415EE" w:rsidRPr="0018643A">
        <w:rPr>
          <w:rFonts w:ascii="Times New Roman" w:hAnsi="Times New Roman"/>
          <w:sz w:val="24"/>
          <w:szCs w:val="24"/>
        </w:rPr>
        <w:t>выделения</w:t>
      </w:r>
      <w:proofErr w:type="spellEnd"/>
      <w:r w:rsidR="008415EE" w:rsidRPr="0018643A">
        <w:rPr>
          <w:rFonts w:ascii="Times New Roman" w:hAnsi="Times New Roman"/>
          <w:sz w:val="24"/>
          <w:szCs w:val="24"/>
        </w:rPr>
        <w:t xml:space="preserve"> </w:t>
      </w:r>
      <w:proofErr w:type="spellStart"/>
      <w:r w:rsidR="008415EE" w:rsidRPr="0018643A">
        <w:rPr>
          <w:rFonts w:ascii="Times New Roman" w:hAnsi="Times New Roman"/>
          <w:sz w:val="24"/>
          <w:szCs w:val="24"/>
        </w:rPr>
        <w:t>зоны</w:t>
      </w:r>
      <w:proofErr w:type="spellEnd"/>
      <w:r w:rsidR="008415EE" w:rsidRPr="0018643A">
        <w:rPr>
          <w:rFonts w:ascii="Times New Roman" w:hAnsi="Times New Roman"/>
          <w:sz w:val="24"/>
          <w:szCs w:val="24"/>
        </w:rPr>
        <w:t>:</w:t>
      </w:r>
    </w:p>
    <w:p w:rsidR="008415EE" w:rsidRPr="0018643A" w:rsidRDefault="00DE17C4" w:rsidP="00AA3D43">
      <w:pPr>
        <w:numPr>
          <w:ilvl w:val="0"/>
          <w:numId w:val="1"/>
        </w:numPr>
        <w:tabs>
          <w:tab w:val="clear" w:pos="710"/>
          <w:tab w:val="left" w:pos="709"/>
          <w:tab w:val="left" w:pos="993"/>
        </w:tabs>
        <w:suppressAutoHyphens/>
        <w:spacing w:after="0" w:line="240" w:lineRule="atLeast"/>
        <w:ind w:left="0" w:firstLine="709"/>
        <w:rPr>
          <w:rFonts w:ascii="Times New Roman" w:hAnsi="Times New Roman"/>
          <w:color w:val="000000"/>
          <w:sz w:val="24"/>
          <w:szCs w:val="24"/>
          <w:lang w:val="ru-RU"/>
        </w:rPr>
      </w:pPr>
      <w:r>
        <w:rPr>
          <w:rFonts w:ascii="Times New Roman" w:hAnsi="Times New Roman"/>
          <w:color w:val="000000"/>
          <w:sz w:val="24"/>
          <w:szCs w:val="24"/>
          <w:lang w:val="ru-RU"/>
        </w:rPr>
        <w:t>Р</w:t>
      </w:r>
      <w:r w:rsidR="008415EE" w:rsidRPr="0018643A">
        <w:rPr>
          <w:rFonts w:ascii="Times New Roman" w:hAnsi="Times New Roman"/>
          <w:color w:val="000000"/>
          <w:sz w:val="24"/>
          <w:szCs w:val="24"/>
          <w:lang w:val="ru-RU"/>
        </w:rPr>
        <w:t>азвитие на основе существующих и вновь осваиваемых территорий малоэтажной жилой застройки;</w:t>
      </w:r>
    </w:p>
    <w:p w:rsidR="008415EE" w:rsidRPr="0018643A" w:rsidRDefault="00DE17C4" w:rsidP="00AA3D43">
      <w:pPr>
        <w:numPr>
          <w:ilvl w:val="0"/>
          <w:numId w:val="1"/>
        </w:numPr>
        <w:tabs>
          <w:tab w:val="clear" w:pos="710"/>
          <w:tab w:val="num" w:pos="709"/>
          <w:tab w:val="left" w:pos="993"/>
        </w:tabs>
        <w:suppressAutoHyphens/>
        <w:spacing w:after="0" w:line="240" w:lineRule="atLeast"/>
        <w:ind w:left="0" w:firstLine="709"/>
        <w:rPr>
          <w:rFonts w:ascii="Times New Roman" w:hAnsi="Times New Roman"/>
          <w:sz w:val="24"/>
          <w:szCs w:val="24"/>
          <w:lang w:val="ru-RU"/>
        </w:rPr>
      </w:pPr>
      <w:r>
        <w:rPr>
          <w:rFonts w:ascii="Times New Roman" w:hAnsi="Times New Roman"/>
          <w:sz w:val="24"/>
          <w:szCs w:val="24"/>
          <w:lang w:val="ru-RU"/>
        </w:rPr>
        <w:t>Р</w:t>
      </w:r>
      <w:r w:rsidR="008415EE" w:rsidRPr="0018643A">
        <w:rPr>
          <w:rFonts w:ascii="Times New Roman" w:hAnsi="Times New Roman"/>
          <w:sz w:val="24"/>
          <w:szCs w:val="24"/>
          <w:lang w:val="ru-RU"/>
        </w:rPr>
        <w:t>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8415EE" w:rsidRPr="0018643A" w:rsidRDefault="00DE17C4" w:rsidP="00AA3D43">
      <w:pPr>
        <w:numPr>
          <w:ilvl w:val="0"/>
          <w:numId w:val="1"/>
        </w:numPr>
        <w:tabs>
          <w:tab w:val="clear" w:pos="710"/>
          <w:tab w:val="num" w:pos="567"/>
          <w:tab w:val="left" w:pos="993"/>
        </w:tabs>
        <w:suppressAutoHyphens/>
        <w:spacing w:after="0" w:line="240" w:lineRule="atLeast"/>
        <w:ind w:left="0" w:firstLine="709"/>
        <w:rPr>
          <w:rFonts w:ascii="Times New Roman" w:hAnsi="Times New Roman"/>
          <w:sz w:val="24"/>
          <w:szCs w:val="24"/>
          <w:lang w:val="ru-RU"/>
        </w:rPr>
      </w:pPr>
      <w:r>
        <w:rPr>
          <w:rFonts w:ascii="Times New Roman" w:hAnsi="Times New Roman"/>
          <w:sz w:val="24"/>
          <w:szCs w:val="24"/>
          <w:lang w:val="ru-RU"/>
        </w:rPr>
        <w:t>С</w:t>
      </w:r>
      <w:r w:rsidR="008415EE" w:rsidRPr="0018643A">
        <w:rPr>
          <w:rFonts w:ascii="Times New Roman" w:hAnsi="Times New Roman"/>
          <w:sz w:val="24"/>
          <w:szCs w:val="24"/>
          <w:lang w:val="ru-RU"/>
        </w:rPr>
        <w:t>оздание условий для размещения необходимых объектов инженерной и транспортной инфраструктуры.</w:t>
      </w:r>
    </w:p>
    <w:p w:rsidR="00B51446" w:rsidRDefault="00DE17C4" w:rsidP="00AA3D43">
      <w:pPr>
        <w:spacing w:after="0" w:line="240" w:lineRule="atLeast"/>
        <w:ind w:firstLine="709"/>
        <w:jc w:val="both"/>
        <w:rPr>
          <w:rFonts w:ascii="Times New Roman" w:hAnsi="Times New Roman"/>
          <w:b/>
          <w:sz w:val="24"/>
          <w:szCs w:val="24"/>
          <w:lang w:val="ru-RU"/>
        </w:rPr>
      </w:pPr>
      <w:r>
        <w:rPr>
          <w:rFonts w:ascii="Times New Roman" w:hAnsi="Times New Roman"/>
          <w:sz w:val="24"/>
          <w:szCs w:val="24"/>
          <w:lang w:val="ru-RU"/>
        </w:rPr>
        <w:t>2) О</w:t>
      </w:r>
      <w:r w:rsidR="008415EE" w:rsidRPr="0018643A">
        <w:rPr>
          <w:rFonts w:ascii="Times New Roman" w:hAnsi="Times New Roman"/>
          <w:sz w:val="24"/>
          <w:szCs w:val="24"/>
          <w:lang w:val="ru-RU"/>
        </w:rPr>
        <w:t>сновные</w:t>
      </w:r>
      <w:r>
        <w:rPr>
          <w:rFonts w:ascii="Times New Roman" w:hAnsi="Times New Roman"/>
          <w:sz w:val="24"/>
          <w:szCs w:val="24"/>
          <w:lang w:val="ru-RU"/>
        </w:rPr>
        <w:t>, вспомогательные</w:t>
      </w:r>
      <w:r w:rsidR="008415EE" w:rsidRPr="0018643A">
        <w:rPr>
          <w:rFonts w:ascii="Times New Roman" w:hAnsi="Times New Roman"/>
          <w:sz w:val="24"/>
          <w:szCs w:val="24"/>
          <w:lang w:val="ru-RU"/>
        </w:rPr>
        <w:t xml:space="preserve"> и условно разрешенные виды использования земельных участков и объектов капитального строительства:</w:t>
      </w:r>
    </w:p>
    <w:p w:rsidR="00AA3D43" w:rsidRDefault="00AA3D43" w:rsidP="00AA3D43">
      <w:pPr>
        <w:spacing w:after="0" w:line="240" w:lineRule="atLeast"/>
        <w:ind w:firstLine="709"/>
        <w:jc w:val="both"/>
        <w:rPr>
          <w:rFonts w:ascii="Times New Roman" w:hAnsi="Times New Roman"/>
          <w:b/>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906188" w:rsidRPr="00F1639D" w:rsidTr="00F7643C">
        <w:tc>
          <w:tcPr>
            <w:tcW w:w="8877" w:type="dxa"/>
          </w:tcPr>
          <w:p w:rsidR="00906188" w:rsidRPr="00875659" w:rsidRDefault="00906188" w:rsidP="00F7643C">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906188" w:rsidRPr="00875659" w:rsidTr="00F7643C">
        <w:tc>
          <w:tcPr>
            <w:tcW w:w="8877" w:type="dxa"/>
          </w:tcPr>
          <w:p w:rsidR="00906188" w:rsidRPr="00875659" w:rsidRDefault="00906188" w:rsidP="00F7643C">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906188" w:rsidRPr="00875659" w:rsidTr="00F7643C">
        <w:tc>
          <w:tcPr>
            <w:tcW w:w="8877" w:type="dxa"/>
          </w:tcPr>
          <w:p w:rsidR="00906188" w:rsidRPr="00875659" w:rsidRDefault="00906188" w:rsidP="00F7643C">
            <w:pPr>
              <w:jc w:val="center"/>
              <w:rPr>
                <w:rFonts w:ascii="Times New Roman" w:hAnsi="Times New Roman"/>
                <w:sz w:val="24"/>
                <w:szCs w:val="24"/>
                <w:lang w:val="ru-RU"/>
              </w:rPr>
            </w:pPr>
            <w:proofErr w:type="spellStart"/>
            <w:r>
              <w:rPr>
                <w:rFonts w:ascii="Times New Roman" w:hAnsi="Times New Roman"/>
                <w:color w:val="000000"/>
                <w:sz w:val="24"/>
                <w:szCs w:val="24"/>
              </w:rPr>
              <w:t>Для</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индивидуального</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жилищного</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строительства</w:t>
            </w:r>
            <w:proofErr w:type="spellEnd"/>
            <w:r>
              <w:rPr>
                <w:rFonts w:ascii="Times New Roman" w:hAnsi="Times New Roman"/>
                <w:color w:val="000000"/>
                <w:sz w:val="24"/>
                <w:szCs w:val="24"/>
              </w:rPr>
              <w:t xml:space="preserve"> (2.1)</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Pr>
                <w:rFonts w:ascii="Times New Roman" w:hAnsi="Times New Roman"/>
                <w:color w:val="000000"/>
                <w:sz w:val="24"/>
                <w:szCs w:val="24"/>
                <w:lang w:val="ru-RU"/>
              </w:rPr>
              <w:t>Блокированная жилая застройка (2.3)</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Магазины (4.4)</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lastRenderedPageBreak/>
              <w:t>Общественное питание (4.6)</w:t>
            </w:r>
          </w:p>
        </w:tc>
      </w:tr>
      <w:tr w:rsidR="00906188" w:rsidRPr="00875659" w:rsidTr="00F7643C">
        <w:tc>
          <w:tcPr>
            <w:tcW w:w="8877" w:type="dxa"/>
          </w:tcPr>
          <w:p w:rsidR="00906188" w:rsidRPr="00606BA9" w:rsidRDefault="00906188" w:rsidP="00906188">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Бытовое обслуживание (3.3)</w:t>
            </w:r>
          </w:p>
        </w:tc>
      </w:tr>
      <w:tr w:rsidR="00906188" w:rsidRPr="00875659" w:rsidTr="00F7643C">
        <w:tc>
          <w:tcPr>
            <w:tcW w:w="8877" w:type="dxa"/>
          </w:tcPr>
          <w:p w:rsidR="00906188" w:rsidRPr="00606BA9" w:rsidRDefault="00906188" w:rsidP="00F7643C">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Банковская и страховая деятельность (4.5)</w:t>
            </w:r>
          </w:p>
        </w:tc>
      </w:tr>
      <w:tr w:rsidR="00906188" w:rsidRPr="00875659" w:rsidTr="00F7643C">
        <w:tc>
          <w:tcPr>
            <w:tcW w:w="8877" w:type="dxa"/>
          </w:tcPr>
          <w:p w:rsidR="00906188" w:rsidRPr="00606BA9" w:rsidRDefault="00906188" w:rsidP="00906188">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Государственное управление (3.8.1)</w:t>
            </w:r>
          </w:p>
        </w:tc>
      </w:tr>
      <w:tr w:rsidR="00906188" w:rsidRPr="00875659" w:rsidTr="00F7643C">
        <w:tc>
          <w:tcPr>
            <w:tcW w:w="8877" w:type="dxa"/>
          </w:tcPr>
          <w:p w:rsidR="00906188" w:rsidRPr="00606BA9" w:rsidRDefault="00906188" w:rsidP="00906188">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Парки культуры и отдыха (3.6.2)</w:t>
            </w:r>
          </w:p>
        </w:tc>
      </w:tr>
      <w:tr w:rsidR="00906188" w:rsidRPr="00F1639D" w:rsidTr="00F7643C">
        <w:tc>
          <w:tcPr>
            <w:tcW w:w="8877" w:type="dxa"/>
          </w:tcPr>
          <w:p w:rsidR="00906188" w:rsidRPr="00906188" w:rsidRDefault="00906188" w:rsidP="00906188">
            <w:pPr>
              <w:jc w:val="center"/>
              <w:rPr>
                <w:rFonts w:ascii="Times New Roman" w:hAnsi="Times New Roman"/>
                <w:color w:val="000000"/>
                <w:sz w:val="24"/>
                <w:szCs w:val="24"/>
                <w:lang w:val="ru-RU"/>
              </w:rPr>
            </w:pPr>
            <w:r w:rsidRPr="00906188">
              <w:rPr>
                <w:rFonts w:ascii="Times New Roman" w:hAnsi="Times New Roman"/>
                <w:color w:val="000000"/>
                <w:sz w:val="24"/>
                <w:szCs w:val="24"/>
                <w:lang w:val="ru-RU"/>
              </w:rPr>
              <w:t>Дошкольное, начальное и среднее общее образование (3.5.1)</w:t>
            </w:r>
          </w:p>
        </w:tc>
      </w:tr>
      <w:tr w:rsidR="00906188" w:rsidRPr="00875659" w:rsidTr="00F7643C">
        <w:tc>
          <w:tcPr>
            <w:tcW w:w="8877" w:type="dxa"/>
          </w:tcPr>
          <w:p w:rsidR="00906188" w:rsidRPr="00875659" w:rsidRDefault="00906188" w:rsidP="00F7643C">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906188" w:rsidRPr="00875659" w:rsidTr="00F7643C">
        <w:tc>
          <w:tcPr>
            <w:tcW w:w="8877" w:type="dxa"/>
          </w:tcPr>
          <w:p w:rsidR="00906188" w:rsidRPr="00875659" w:rsidRDefault="00906188" w:rsidP="00F7643C">
            <w:pPr>
              <w:snapToGrid w:val="0"/>
              <w:jc w:val="center"/>
              <w:rPr>
                <w:rFonts w:ascii="Times New Roman" w:hAnsi="Times New Roman"/>
                <w:sz w:val="24"/>
                <w:szCs w:val="24"/>
                <w:lang w:val="ru-RU"/>
              </w:rPr>
            </w:pPr>
            <w:r w:rsidRPr="008C50A8">
              <w:rPr>
                <w:rFonts w:ascii="Times New Roman" w:hAnsi="Times New Roman"/>
                <w:bCs/>
                <w:color w:val="000000"/>
                <w:sz w:val="24"/>
                <w:szCs w:val="24"/>
                <w:lang w:val="ru-RU"/>
              </w:rPr>
              <w:t>Социальное обслуживание (3.2)</w:t>
            </w:r>
          </w:p>
        </w:tc>
      </w:tr>
      <w:tr w:rsidR="00906188" w:rsidTr="00F7643C">
        <w:tc>
          <w:tcPr>
            <w:tcW w:w="8877" w:type="dxa"/>
          </w:tcPr>
          <w:p w:rsidR="00906188" w:rsidRDefault="00906188" w:rsidP="00F7643C">
            <w:pPr>
              <w:snapToGrid w:val="0"/>
              <w:jc w:val="center"/>
              <w:rPr>
                <w:rFonts w:ascii="Times New Roman" w:hAnsi="Times New Roman"/>
                <w:sz w:val="24"/>
                <w:szCs w:val="24"/>
                <w:lang w:val="ru-RU"/>
              </w:rPr>
            </w:pPr>
            <w:r w:rsidRPr="008C50A8">
              <w:rPr>
                <w:rFonts w:ascii="Times New Roman" w:hAnsi="Times New Roman"/>
                <w:color w:val="000000"/>
                <w:sz w:val="24"/>
                <w:szCs w:val="24"/>
                <w:lang w:val="ru-RU"/>
              </w:rPr>
              <w:t>Религиозное использование (3.7)</w:t>
            </w:r>
          </w:p>
        </w:tc>
      </w:tr>
      <w:tr w:rsidR="00906188" w:rsidRPr="00F1639D" w:rsidTr="00F7643C">
        <w:tc>
          <w:tcPr>
            <w:tcW w:w="8877" w:type="dxa"/>
          </w:tcPr>
          <w:p w:rsidR="00906188" w:rsidRDefault="00906188" w:rsidP="00F7643C">
            <w:pPr>
              <w:tabs>
                <w:tab w:val="left" w:pos="0"/>
              </w:tabs>
              <w:jc w:val="center"/>
              <w:rPr>
                <w:rFonts w:ascii="Times New Roman" w:hAnsi="Times New Roman"/>
                <w:sz w:val="24"/>
                <w:szCs w:val="24"/>
                <w:lang w:val="ru-RU"/>
              </w:rPr>
            </w:pPr>
            <w:r>
              <w:rPr>
                <w:rFonts w:ascii="Times New Roman" w:hAnsi="Times New Roman"/>
                <w:color w:val="000000"/>
                <w:sz w:val="24"/>
                <w:szCs w:val="24"/>
                <w:lang w:val="ru-RU"/>
              </w:rPr>
              <w:t>Административные здания организаций, обеспечивающих предоставление коммунальных услуг (3.1.2)</w:t>
            </w:r>
          </w:p>
        </w:tc>
      </w:tr>
      <w:tr w:rsidR="00906188" w:rsidTr="00F7643C">
        <w:tc>
          <w:tcPr>
            <w:tcW w:w="8877" w:type="dxa"/>
          </w:tcPr>
          <w:p w:rsidR="00906188" w:rsidRDefault="00906188"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социальной помощи населению (3.2.2)</w:t>
            </w:r>
          </w:p>
        </w:tc>
      </w:tr>
      <w:tr w:rsidR="00906188" w:rsidRPr="009C689D" w:rsidTr="00F7643C">
        <w:tc>
          <w:tcPr>
            <w:tcW w:w="8877" w:type="dxa"/>
          </w:tcPr>
          <w:p w:rsidR="00906188" w:rsidRPr="009C689D" w:rsidRDefault="00906188"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услуг связи (3.2.3)</w:t>
            </w:r>
          </w:p>
        </w:tc>
      </w:tr>
      <w:tr w:rsidR="00906188" w:rsidTr="00F7643C">
        <w:tc>
          <w:tcPr>
            <w:tcW w:w="8877" w:type="dxa"/>
          </w:tcPr>
          <w:p w:rsidR="00906188" w:rsidRDefault="00906188" w:rsidP="00F7643C">
            <w:pPr>
              <w:snapToGrid w:val="0"/>
              <w:jc w:val="center"/>
              <w:rPr>
                <w:rFonts w:ascii="Times New Roman" w:hAnsi="Times New Roman"/>
                <w:sz w:val="24"/>
                <w:szCs w:val="24"/>
                <w:lang w:val="ru-RU"/>
              </w:rPr>
            </w:pPr>
            <w:r w:rsidRPr="00906188">
              <w:rPr>
                <w:rFonts w:ascii="Times New Roman" w:hAnsi="Times New Roman"/>
                <w:color w:val="000000"/>
                <w:sz w:val="24"/>
                <w:szCs w:val="24"/>
                <w:lang w:val="ru-RU"/>
              </w:rPr>
              <w:t>Культурное развитие (3.6)</w:t>
            </w:r>
          </w:p>
        </w:tc>
      </w:tr>
      <w:tr w:rsidR="00906188" w:rsidRPr="009C689D" w:rsidTr="00F7643C">
        <w:tc>
          <w:tcPr>
            <w:tcW w:w="8877" w:type="dxa"/>
          </w:tcPr>
          <w:p w:rsidR="00906188" w:rsidRPr="009C689D" w:rsidRDefault="00906188" w:rsidP="00F7643C">
            <w:pPr>
              <w:snapToGrid w:val="0"/>
              <w:jc w:val="center"/>
              <w:rPr>
                <w:rFonts w:ascii="Times New Roman" w:hAnsi="Times New Roman"/>
                <w:sz w:val="24"/>
                <w:szCs w:val="24"/>
                <w:lang w:val="ru-RU"/>
              </w:rPr>
            </w:pPr>
            <w:r w:rsidRPr="00906188">
              <w:rPr>
                <w:rFonts w:ascii="Times New Roman" w:hAnsi="Times New Roman"/>
                <w:sz w:val="24"/>
                <w:szCs w:val="24"/>
                <w:lang w:val="ru-RU"/>
              </w:rPr>
              <w:t>Ремонт автомобилей (4.9.1.4)</w:t>
            </w:r>
          </w:p>
        </w:tc>
      </w:tr>
      <w:tr w:rsidR="00906188" w:rsidRPr="009C689D" w:rsidTr="00906188">
        <w:trPr>
          <w:trHeight w:val="550"/>
        </w:trPr>
        <w:tc>
          <w:tcPr>
            <w:tcW w:w="8877" w:type="dxa"/>
          </w:tcPr>
          <w:p w:rsidR="00906188" w:rsidRPr="009C689D" w:rsidRDefault="00906188" w:rsidP="00906188">
            <w:pPr>
              <w:tabs>
                <w:tab w:val="left" w:pos="0"/>
              </w:tabs>
              <w:jc w:val="center"/>
              <w:rPr>
                <w:rFonts w:ascii="Times New Roman" w:hAnsi="Times New Roman"/>
                <w:sz w:val="24"/>
                <w:szCs w:val="24"/>
                <w:lang w:val="ru-RU"/>
              </w:rPr>
            </w:pPr>
            <w:r w:rsidRPr="00906188">
              <w:rPr>
                <w:rFonts w:ascii="Times New Roman" w:hAnsi="Times New Roman"/>
                <w:sz w:val="24"/>
                <w:szCs w:val="24"/>
                <w:lang w:val="ru-RU"/>
              </w:rPr>
              <w:t>Амбулаторно-поликлиническое обслуживание(3.4.1)</w:t>
            </w:r>
          </w:p>
        </w:tc>
      </w:tr>
    </w:tbl>
    <w:p w:rsidR="00133A14" w:rsidRDefault="00133A14" w:rsidP="009B0419">
      <w:pPr>
        <w:autoSpaceDE w:val="0"/>
        <w:autoSpaceDN w:val="0"/>
        <w:adjustRightInd w:val="0"/>
        <w:jc w:val="both"/>
        <w:rPr>
          <w:rFonts w:ascii="Times New Roman" w:hAnsi="Times New Roman"/>
          <w:sz w:val="24"/>
          <w:lang w:val="ru-RU"/>
        </w:rPr>
      </w:pPr>
    </w:p>
    <w:p w:rsidR="009B0419" w:rsidRPr="00133A14" w:rsidRDefault="00133A14" w:rsidP="00133A14">
      <w:pPr>
        <w:autoSpaceDE w:val="0"/>
        <w:autoSpaceDN w:val="0"/>
        <w:adjustRightInd w:val="0"/>
        <w:ind w:firstLine="709"/>
        <w:jc w:val="both"/>
        <w:rPr>
          <w:rFonts w:ascii="Times New Roman" w:eastAsia="TimesNewRoman" w:hAnsi="Times New Roman"/>
          <w:sz w:val="24"/>
          <w:lang w:val="ru-RU"/>
        </w:rPr>
      </w:pPr>
      <w:r>
        <w:rPr>
          <w:rFonts w:ascii="Times New Roman" w:hAnsi="Times New Roman"/>
          <w:sz w:val="24"/>
          <w:lang w:val="ru-RU"/>
        </w:rPr>
        <w:t xml:space="preserve">3) </w:t>
      </w:r>
      <w:r w:rsidR="009B0419" w:rsidRPr="00133A14">
        <w:rPr>
          <w:rFonts w:ascii="Times New Roman" w:hAnsi="Times New Roman"/>
          <w:sz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9B0419" w:rsidRPr="00133A14">
        <w:rPr>
          <w:rFonts w:ascii="Times New Roman" w:hAnsi="Times New Roman"/>
          <w:b/>
          <w:sz w:val="24"/>
          <w:lang w:val="ru-RU"/>
        </w:rPr>
        <w:t>для жилой зоны (Ж-1)</w:t>
      </w:r>
    </w:p>
    <w:p w:rsidR="00F236E4" w:rsidRPr="00133A14" w:rsidRDefault="00F236E4" w:rsidP="00F236E4">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 xml:space="preserve">1. предельные (минимальные и (или) максимальные) размеры земельных участков, </w:t>
      </w:r>
    </w:p>
    <w:p w:rsidR="009E47F5" w:rsidRPr="00133A14" w:rsidRDefault="00707E00" w:rsidP="00707E00">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в том числе их площадь</w:t>
      </w:r>
      <w:r w:rsidR="009E47F5" w:rsidRPr="00133A14">
        <w:rPr>
          <w:rFonts w:ascii="Times New Roman" w:hAnsi="Times New Roman"/>
          <w:sz w:val="24"/>
          <w:lang w:val="ru-RU"/>
        </w:rPr>
        <w:t>:</w:t>
      </w:r>
    </w:p>
    <w:p w:rsidR="00707E00" w:rsidRPr="00133A14" w:rsidRDefault="00707E00" w:rsidP="00707E00">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минимальная площадь земельного участка – не подлежит установлению;</w:t>
      </w:r>
    </w:p>
    <w:p w:rsidR="00F236E4" w:rsidRPr="00133A14" w:rsidRDefault="00F236E4" w:rsidP="00707E00">
      <w:pPr>
        <w:tabs>
          <w:tab w:val="left" w:pos="720"/>
        </w:tabs>
        <w:spacing w:line="233" w:lineRule="auto"/>
        <w:ind w:left="709" w:right="23"/>
        <w:rPr>
          <w:rFonts w:ascii="Times New Roman" w:hAnsi="Times New Roman"/>
          <w:sz w:val="24"/>
          <w:lang w:val="ru-RU"/>
        </w:rPr>
      </w:pPr>
      <w:r w:rsidRPr="00133A14">
        <w:rPr>
          <w:rFonts w:ascii="Times New Roman" w:hAnsi="Times New Roman"/>
          <w:sz w:val="24"/>
          <w:lang w:val="ru-RU"/>
        </w:rPr>
        <w:t xml:space="preserve">минимальная площадь земельного участка </w:t>
      </w:r>
      <w:r w:rsidR="00707E00" w:rsidRPr="00133A14">
        <w:rPr>
          <w:rFonts w:ascii="Times New Roman" w:hAnsi="Times New Roman"/>
          <w:sz w:val="24"/>
          <w:lang w:val="ru-RU"/>
        </w:rPr>
        <w:t>для индивидуальных жилых домов</w:t>
      </w:r>
      <w:r w:rsidRPr="00133A14">
        <w:rPr>
          <w:rFonts w:ascii="Times New Roman" w:hAnsi="Times New Roman"/>
          <w:sz w:val="24"/>
          <w:lang w:val="ru-RU"/>
        </w:rPr>
        <w:t>– 400 кв.м.</w:t>
      </w:r>
      <w:r w:rsidR="00AC7EFD" w:rsidRPr="00133A14">
        <w:rPr>
          <w:rFonts w:ascii="Times New Roman" w:hAnsi="Times New Roman"/>
          <w:sz w:val="24"/>
          <w:lang w:val="ru-RU"/>
        </w:rPr>
        <w:t>*</w:t>
      </w:r>
      <w:r w:rsidRPr="00133A14">
        <w:rPr>
          <w:rFonts w:ascii="Times New Roman" w:hAnsi="Times New Roman"/>
          <w:sz w:val="24"/>
          <w:lang w:val="ru-RU"/>
        </w:rPr>
        <w:t>;</w:t>
      </w:r>
    </w:p>
    <w:p w:rsidR="00707E00" w:rsidRPr="00133A14" w:rsidRDefault="00707E00" w:rsidP="00707E00">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максимальная площадь земельного участка -не подлежит установлению.</w:t>
      </w:r>
    </w:p>
    <w:p w:rsidR="00F236E4" w:rsidRPr="00133A14" w:rsidRDefault="00F236E4" w:rsidP="00F236E4">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 xml:space="preserve">максимальная площадь земельного участка </w:t>
      </w:r>
      <w:r w:rsidR="001862C3" w:rsidRPr="00133A14">
        <w:rPr>
          <w:rFonts w:ascii="Times New Roman" w:hAnsi="Times New Roman"/>
          <w:sz w:val="24"/>
          <w:lang w:val="ru-RU"/>
        </w:rPr>
        <w:t>для индивидуальных жилых домов</w:t>
      </w:r>
      <w:r w:rsidRPr="00133A14">
        <w:rPr>
          <w:rFonts w:ascii="Times New Roman" w:hAnsi="Times New Roman"/>
          <w:sz w:val="24"/>
          <w:lang w:val="ru-RU"/>
        </w:rPr>
        <w:t>– 1500 кв.м.;</w:t>
      </w:r>
    </w:p>
    <w:p w:rsidR="00707E00" w:rsidRPr="00133A14" w:rsidRDefault="00F236E4" w:rsidP="00707E00">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минимальная ширина вдоль фронта улицы – 10 м;</w:t>
      </w:r>
    </w:p>
    <w:p w:rsidR="009B0419" w:rsidRPr="00133A14" w:rsidRDefault="009B0419" w:rsidP="009B0419">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2. предельное количество этажей или предельная высота зданий, строений, сооружений:</w:t>
      </w:r>
    </w:p>
    <w:p w:rsidR="009B0419" w:rsidRPr="00133A14" w:rsidRDefault="009B0419" w:rsidP="009B0419">
      <w:pPr>
        <w:tabs>
          <w:tab w:val="left" w:pos="720"/>
        </w:tabs>
        <w:spacing w:line="233" w:lineRule="auto"/>
        <w:ind w:right="23" w:firstLine="720"/>
        <w:rPr>
          <w:rFonts w:ascii="Times New Roman" w:hAnsi="Times New Roman"/>
          <w:sz w:val="24"/>
          <w:lang w:val="ru-RU"/>
        </w:rPr>
      </w:pPr>
      <w:r w:rsidRPr="00133A14">
        <w:rPr>
          <w:rFonts w:ascii="Times New Roman" w:hAnsi="Times New Roman"/>
          <w:sz w:val="24"/>
          <w:lang w:val="ru-RU"/>
        </w:rPr>
        <w:t>предельная высота зданий, строений, сооружений – 12 м</w:t>
      </w:r>
    </w:p>
    <w:p w:rsidR="009B0419" w:rsidRPr="00133A14" w:rsidRDefault="009B0419" w:rsidP="009B0419">
      <w:pPr>
        <w:autoSpaceDE w:val="0"/>
        <w:autoSpaceDN w:val="0"/>
        <w:adjustRightInd w:val="0"/>
        <w:ind w:firstLine="720"/>
        <w:rPr>
          <w:rFonts w:ascii="Times New Roman" w:hAnsi="Times New Roman"/>
          <w:sz w:val="24"/>
          <w:lang w:val="ru-RU"/>
        </w:rPr>
      </w:pPr>
      <w:r w:rsidRPr="00133A14">
        <w:rPr>
          <w:rFonts w:ascii="Times New Roman" w:hAnsi="Times New Roman"/>
          <w:sz w:val="24"/>
          <w:lang w:val="ru-RU"/>
        </w:rPr>
        <w:t xml:space="preserve">3. минимальные отступы от границ земельных участков в целях определения мест </w:t>
      </w:r>
    </w:p>
    <w:p w:rsidR="009B0419" w:rsidRPr="00133A14" w:rsidRDefault="009B0419" w:rsidP="009B0419">
      <w:pPr>
        <w:autoSpaceDE w:val="0"/>
        <w:autoSpaceDN w:val="0"/>
        <w:adjustRightInd w:val="0"/>
        <w:ind w:left="709"/>
        <w:rPr>
          <w:rFonts w:ascii="Times New Roman" w:hAnsi="Times New Roman"/>
          <w:sz w:val="24"/>
          <w:lang w:val="ru-RU"/>
        </w:rPr>
      </w:pPr>
      <w:r w:rsidRPr="00133A14">
        <w:rPr>
          <w:rFonts w:ascii="Times New Roman" w:hAnsi="Times New Roman"/>
          <w:sz w:val="24"/>
          <w:lang w:val="ru-RU"/>
        </w:rPr>
        <w:lastRenderedPageBreak/>
        <w:t>допустимого размещения зданий, строений, сооружений, за пределами которых запрещено строительство зданий, строений, сооружений:</w:t>
      </w:r>
    </w:p>
    <w:p w:rsidR="009B0419" w:rsidRPr="00133A14" w:rsidRDefault="009B0419" w:rsidP="009B0419">
      <w:pPr>
        <w:autoSpaceDE w:val="0"/>
        <w:autoSpaceDN w:val="0"/>
        <w:adjustRightInd w:val="0"/>
        <w:ind w:firstLine="720"/>
        <w:rPr>
          <w:rFonts w:ascii="Times New Roman" w:hAnsi="Times New Roman"/>
          <w:sz w:val="24"/>
          <w:lang w:val="ru-RU"/>
        </w:rPr>
      </w:pPr>
      <w:r w:rsidRPr="00133A14">
        <w:rPr>
          <w:rFonts w:ascii="Times New Roman" w:hAnsi="Times New Roman"/>
          <w:sz w:val="24"/>
          <w:lang w:val="ru-RU"/>
        </w:rPr>
        <w:t>минимальный отступ от передней границы участка – 5 м</w:t>
      </w:r>
    </w:p>
    <w:p w:rsidR="009B0419" w:rsidRPr="00133A14" w:rsidRDefault="009B0419" w:rsidP="009B0419">
      <w:pPr>
        <w:autoSpaceDE w:val="0"/>
        <w:autoSpaceDN w:val="0"/>
        <w:adjustRightInd w:val="0"/>
        <w:ind w:firstLine="720"/>
        <w:rPr>
          <w:rFonts w:ascii="Times New Roman" w:hAnsi="Times New Roman"/>
          <w:sz w:val="24"/>
          <w:lang w:val="ru-RU"/>
        </w:rPr>
      </w:pPr>
      <w:r w:rsidRPr="00133A14">
        <w:rPr>
          <w:rFonts w:ascii="Times New Roman" w:hAnsi="Times New Roman"/>
          <w:sz w:val="24"/>
          <w:lang w:val="ru-RU"/>
        </w:rPr>
        <w:t xml:space="preserve">минимальный отступ от боковой границы участка – </w:t>
      </w:r>
      <w:r w:rsidR="00F236E4" w:rsidRPr="00133A14">
        <w:rPr>
          <w:rFonts w:ascii="Times New Roman" w:hAnsi="Times New Roman"/>
          <w:sz w:val="24"/>
          <w:lang w:val="ru-RU"/>
        </w:rPr>
        <w:t>3</w:t>
      </w:r>
      <w:r w:rsidRPr="00133A14">
        <w:rPr>
          <w:rFonts w:ascii="Times New Roman" w:hAnsi="Times New Roman"/>
          <w:sz w:val="24"/>
          <w:lang w:val="ru-RU"/>
        </w:rPr>
        <w:t xml:space="preserve"> м</w:t>
      </w:r>
    </w:p>
    <w:p w:rsidR="009B0419" w:rsidRPr="00133A14" w:rsidRDefault="009B0419" w:rsidP="009B0419">
      <w:pPr>
        <w:autoSpaceDE w:val="0"/>
        <w:autoSpaceDN w:val="0"/>
        <w:adjustRightInd w:val="0"/>
        <w:ind w:firstLine="720"/>
        <w:rPr>
          <w:rFonts w:ascii="Times New Roman" w:hAnsi="Times New Roman"/>
          <w:sz w:val="24"/>
          <w:lang w:val="ru-RU"/>
        </w:rPr>
      </w:pPr>
      <w:r w:rsidRPr="00133A14">
        <w:rPr>
          <w:rFonts w:ascii="Times New Roman" w:hAnsi="Times New Roman"/>
          <w:sz w:val="24"/>
          <w:lang w:val="ru-RU"/>
        </w:rPr>
        <w:t>минимальный отступ от задней границы участка – 3 м</w:t>
      </w:r>
    </w:p>
    <w:p w:rsidR="009B0419" w:rsidRPr="00133A14" w:rsidRDefault="009B0419" w:rsidP="009B0419">
      <w:pPr>
        <w:ind w:firstLine="720"/>
        <w:rPr>
          <w:rFonts w:ascii="Times New Roman" w:hAnsi="Times New Roman"/>
          <w:sz w:val="24"/>
          <w:lang w:val="ru-RU"/>
        </w:rPr>
      </w:pPr>
      <w:r w:rsidRPr="00133A14">
        <w:rPr>
          <w:rFonts w:ascii="Times New Roman" w:hAnsi="Times New Roman"/>
          <w:sz w:val="24"/>
          <w:lang w:val="ru-RU"/>
        </w:rPr>
        <w:t xml:space="preserve">4. максимальный процент застройки в границах земельного участка, определяемый </w:t>
      </w:r>
    </w:p>
    <w:p w:rsidR="009B0419" w:rsidRPr="00133A14" w:rsidRDefault="009B0419" w:rsidP="009B0419">
      <w:pPr>
        <w:ind w:left="709"/>
        <w:rPr>
          <w:rFonts w:ascii="Times New Roman" w:hAnsi="Times New Roman"/>
          <w:sz w:val="24"/>
          <w:lang w:val="ru-RU"/>
        </w:rPr>
      </w:pPr>
      <w:r w:rsidRPr="00133A14">
        <w:rPr>
          <w:rFonts w:ascii="Times New Roman" w:hAnsi="Times New Roman"/>
          <w:sz w:val="24"/>
          <w:lang w:val="ru-RU"/>
        </w:rPr>
        <w:t xml:space="preserve">как отношение суммарной площади земельного участка, которая может быть </w:t>
      </w:r>
      <w:r w:rsidRPr="00133A14">
        <w:rPr>
          <w:rFonts w:ascii="Times New Roman" w:hAnsi="Times New Roman"/>
          <w:sz w:val="24"/>
          <w:lang w:val="ru-RU"/>
        </w:rPr>
        <w:br/>
        <w:t xml:space="preserve">застроена, ко всей площади земельного участка – </w:t>
      </w:r>
      <w:r w:rsidR="00F236E4" w:rsidRPr="00133A14">
        <w:rPr>
          <w:rFonts w:ascii="Times New Roman" w:hAnsi="Times New Roman"/>
          <w:sz w:val="24"/>
          <w:lang w:val="ru-RU"/>
        </w:rPr>
        <w:t>60</w:t>
      </w:r>
      <w:r w:rsidRPr="00133A14">
        <w:rPr>
          <w:rFonts w:ascii="Times New Roman" w:hAnsi="Times New Roman"/>
          <w:sz w:val="24"/>
          <w:lang w:val="ru-RU"/>
        </w:rPr>
        <w:t xml:space="preserve"> %</w:t>
      </w:r>
      <w:r w:rsidR="00AC7EFD" w:rsidRPr="00133A14">
        <w:rPr>
          <w:rFonts w:ascii="Times New Roman" w:hAnsi="Times New Roman"/>
          <w:sz w:val="24"/>
          <w:lang w:val="ru-RU"/>
        </w:rPr>
        <w:t>.</w:t>
      </w:r>
    </w:p>
    <w:p w:rsidR="00AC7EFD" w:rsidRDefault="00AC7EFD" w:rsidP="00CE7191">
      <w:pPr>
        <w:jc w:val="both"/>
        <w:rPr>
          <w:rFonts w:ascii="Times New Roman" w:hAnsi="Times New Roman"/>
          <w:sz w:val="24"/>
          <w:lang w:val="ru-RU"/>
        </w:rPr>
      </w:pPr>
      <w:r w:rsidRPr="00133A14">
        <w:rPr>
          <w:rFonts w:ascii="Times New Roman" w:hAnsi="Times New Roman"/>
          <w:sz w:val="24"/>
          <w:lang w:val="ru-RU"/>
        </w:rPr>
        <w:tab/>
        <w:t xml:space="preserve">*- при наличии индивидуального жилого дома, право на который возникло до вступления в силу настоящих Правил, минимальная площадь земельного участка может </w:t>
      </w:r>
      <w:proofErr w:type="gramStart"/>
      <w:r w:rsidRPr="00133A14">
        <w:rPr>
          <w:rFonts w:ascii="Times New Roman" w:hAnsi="Times New Roman"/>
          <w:sz w:val="24"/>
          <w:lang w:val="ru-RU"/>
        </w:rPr>
        <w:t>быть  менее</w:t>
      </w:r>
      <w:proofErr w:type="gramEnd"/>
      <w:r w:rsidRPr="00133A14">
        <w:rPr>
          <w:rFonts w:ascii="Times New Roman" w:hAnsi="Times New Roman"/>
          <w:sz w:val="24"/>
          <w:lang w:val="ru-RU"/>
        </w:rPr>
        <w:t xml:space="preserve"> 400 кв.м. </w:t>
      </w:r>
    </w:p>
    <w:p w:rsidR="00133A14" w:rsidRDefault="00133A14" w:rsidP="00CE7191">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sidR="006C4C13">
        <w:rPr>
          <w:rFonts w:ascii="Times New Roman" w:hAnsi="Times New Roman"/>
          <w:sz w:val="24"/>
          <w:lang w:val="ru-RU"/>
        </w:rPr>
        <w:t>:</w:t>
      </w:r>
    </w:p>
    <w:p w:rsidR="006C4C13" w:rsidRDefault="006C4C13" w:rsidP="00CE7191">
      <w:pPr>
        <w:ind w:firstLine="709"/>
        <w:jc w:val="both"/>
        <w:rPr>
          <w:rFonts w:ascii="Times New Roman" w:hAnsi="Times New Roman"/>
          <w:sz w:val="24"/>
          <w:lang w:val="ru-RU"/>
        </w:rPr>
      </w:pPr>
      <w:r>
        <w:rPr>
          <w:rFonts w:ascii="Times New Roman" w:hAnsi="Times New Roman"/>
          <w:sz w:val="24"/>
          <w:lang w:val="ru-RU"/>
        </w:rPr>
        <w:t xml:space="preserve">- при строительстве, реконструкции объектов капитального строительства, формировании, уточнении, </w:t>
      </w:r>
      <w:proofErr w:type="spellStart"/>
      <w:r>
        <w:rPr>
          <w:rFonts w:ascii="Times New Roman" w:hAnsi="Times New Roman"/>
          <w:sz w:val="24"/>
          <w:lang w:val="ru-RU"/>
        </w:rPr>
        <w:t>перераспределенни</w:t>
      </w:r>
      <w:proofErr w:type="spellEnd"/>
      <w:r>
        <w:rPr>
          <w:rFonts w:ascii="Times New Roman" w:hAnsi="Times New Roman"/>
          <w:sz w:val="24"/>
          <w:lang w:val="ru-RU"/>
        </w:rPr>
        <w:t xml:space="preserve"> земельных участков запрещается отступ от красной линии по внешней стороне (на </w:t>
      </w:r>
      <w:proofErr w:type="spellStart"/>
      <w:r>
        <w:rPr>
          <w:rFonts w:ascii="Times New Roman" w:hAnsi="Times New Roman"/>
          <w:sz w:val="24"/>
          <w:lang w:val="ru-RU"/>
        </w:rPr>
        <w:t>территориию</w:t>
      </w:r>
      <w:proofErr w:type="spellEnd"/>
      <w:r>
        <w:rPr>
          <w:rFonts w:ascii="Times New Roman" w:hAnsi="Times New Roman"/>
          <w:sz w:val="24"/>
          <w:lang w:val="ru-RU"/>
        </w:rPr>
        <w:t xml:space="preserve"> улично-дорожной сети населенного пункта).</w:t>
      </w:r>
    </w:p>
    <w:p w:rsidR="006C4C13" w:rsidRDefault="006C4C13" w:rsidP="00CE7191">
      <w:pPr>
        <w:ind w:firstLine="709"/>
        <w:jc w:val="both"/>
        <w:rPr>
          <w:rFonts w:ascii="Times New Roman" w:hAnsi="Times New Roman"/>
          <w:sz w:val="24"/>
          <w:lang w:val="ru-RU"/>
        </w:rPr>
      </w:pPr>
      <w:r>
        <w:rPr>
          <w:rFonts w:ascii="Times New Roman" w:hAnsi="Times New Roman"/>
          <w:sz w:val="24"/>
          <w:lang w:val="ru-RU"/>
        </w:rPr>
        <w:t>- запрещается размещение объектов капитального строительства, земельных участков жилой и общественно-деловой застройки на территории улично-дорожной сети, ограниченных красными линиями. Красные линии элементов улично-дорожной сети</w:t>
      </w:r>
      <w:r w:rsidR="00DC4278">
        <w:rPr>
          <w:rFonts w:ascii="Times New Roman" w:hAnsi="Times New Roman"/>
          <w:sz w:val="24"/>
          <w:lang w:val="ru-RU"/>
        </w:rPr>
        <w:t xml:space="preserve"> </w:t>
      </w:r>
      <w:r>
        <w:rPr>
          <w:rFonts w:ascii="Times New Roman" w:hAnsi="Times New Roman"/>
          <w:sz w:val="24"/>
          <w:lang w:val="ru-RU"/>
        </w:rPr>
        <w:t xml:space="preserve">в жилых зонах устанавливаются в размере 40 метров – для магистральных улиц, в размере 20 метров – для </w:t>
      </w:r>
      <w:r w:rsidRPr="006C4C13">
        <w:rPr>
          <w:rFonts w:ascii="Times New Roman" w:hAnsi="Times New Roman"/>
          <w:sz w:val="24"/>
          <w:lang w:val="ru-RU"/>
        </w:rPr>
        <w:t>улиц и дорог местного значения</w:t>
      </w:r>
      <w:r w:rsidR="00DC4278">
        <w:rPr>
          <w:rFonts w:ascii="Times New Roman" w:hAnsi="Times New Roman"/>
          <w:sz w:val="24"/>
          <w:lang w:val="ru-RU"/>
        </w:rPr>
        <w:t xml:space="preserve">. </w:t>
      </w:r>
    </w:p>
    <w:p w:rsidR="00904A6B" w:rsidRDefault="00133A14" w:rsidP="00CE7191">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sidR="00CE7191">
        <w:rPr>
          <w:rFonts w:ascii="Times New Roman" w:hAnsi="Times New Roman"/>
          <w:sz w:val="24"/>
          <w:lang w:val="ru-RU"/>
        </w:rPr>
        <w:t>:</w:t>
      </w:r>
    </w:p>
    <w:p w:rsidR="00CE7191" w:rsidRDefault="00CE7191" w:rsidP="00CE7191">
      <w:pPr>
        <w:ind w:firstLine="709"/>
        <w:jc w:val="both"/>
        <w:rPr>
          <w:rFonts w:ascii="Times New Roman" w:hAnsi="Times New Roman"/>
          <w:sz w:val="24"/>
          <w:lang w:val="ru-RU"/>
        </w:rPr>
      </w:pPr>
      <w:r>
        <w:rPr>
          <w:rFonts w:ascii="Times New Roman" w:hAnsi="Times New Roman"/>
          <w:sz w:val="24"/>
          <w:lang w:val="ru-RU"/>
        </w:rPr>
        <w:t>- з</w:t>
      </w:r>
      <w:r w:rsidRPr="00CE7191">
        <w:rPr>
          <w:rFonts w:ascii="Times New Roman" w:hAnsi="Times New Roman"/>
          <w:sz w:val="24"/>
          <w:lang w:val="ru-RU"/>
        </w:rPr>
        <w:t xml:space="preserve">апрещается приватизация земельных участков </w:t>
      </w:r>
      <w:r>
        <w:rPr>
          <w:rFonts w:ascii="Times New Roman" w:hAnsi="Times New Roman"/>
          <w:sz w:val="24"/>
          <w:lang w:val="ru-RU"/>
        </w:rPr>
        <w:t xml:space="preserve">в пределах </w:t>
      </w:r>
      <w:r w:rsidRPr="00CE7191">
        <w:rPr>
          <w:rFonts w:ascii="Times New Roman" w:hAnsi="Times New Roman"/>
          <w:sz w:val="24"/>
          <w:lang w:val="ru-RU"/>
        </w:rPr>
        <w:t>береговой полосы, установленной в соответствии с Водным</w:t>
      </w:r>
      <w:r w:rsidRPr="00CE7191">
        <w:rPr>
          <w:rFonts w:ascii="Times New Roman" w:hAnsi="Times New Roman"/>
          <w:sz w:val="24"/>
        </w:rPr>
        <w:t> </w:t>
      </w:r>
      <w:hyperlink r:id="rId8" w:anchor="dst100084" w:history="1">
        <w:r w:rsidRPr="00CE7191">
          <w:rPr>
            <w:rStyle w:val="af8"/>
            <w:rFonts w:ascii="Times New Roman" w:hAnsi="Times New Roman"/>
            <w:sz w:val="24"/>
            <w:lang w:val="ru-RU"/>
          </w:rPr>
          <w:t>кодексом</w:t>
        </w:r>
      </w:hyperlink>
      <w:r w:rsidRPr="00CE7191">
        <w:rPr>
          <w:rFonts w:ascii="Times New Roman" w:hAnsi="Times New Roman"/>
          <w:sz w:val="24"/>
        </w:rPr>
        <w:t> </w:t>
      </w:r>
      <w:r w:rsidRPr="00CE7191">
        <w:rPr>
          <w:rFonts w:ascii="Times New Roman" w:hAnsi="Times New Roman"/>
          <w:sz w:val="24"/>
          <w:lang w:val="ru-RU"/>
        </w:rPr>
        <w:t>Российской Федерации</w:t>
      </w:r>
      <w:r>
        <w:rPr>
          <w:rFonts w:ascii="Times New Roman" w:hAnsi="Times New Roman"/>
          <w:sz w:val="24"/>
          <w:lang w:val="ru-RU"/>
        </w:rPr>
        <w:t>.</w:t>
      </w:r>
    </w:p>
    <w:p w:rsidR="00CE7191" w:rsidRPr="00CE7191" w:rsidRDefault="00CE7191" w:rsidP="00CE7191">
      <w:pPr>
        <w:ind w:firstLine="709"/>
        <w:jc w:val="both"/>
        <w:rPr>
          <w:rFonts w:ascii="Times New Roman" w:hAnsi="Times New Roman"/>
          <w:sz w:val="24"/>
          <w:lang w:val="ru-RU"/>
        </w:rPr>
      </w:pPr>
    </w:p>
    <w:p w:rsidR="008415EE" w:rsidRPr="000F724C" w:rsidRDefault="008E7AC6" w:rsidP="00300876">
      <w:pPr>
        <w:tabs>
          <w:tab w:val="left" w:pos="5400"/>
          <w:tab w:val="left" w:pos="6840"/>
        </w:tabs>
        <w:spacing w:before="120"/>
        <w:ind w:left="360" w:firstLine="66"/>
        <w:jc w:val="both"/>
        <w:rPr>
          <w:rFonts w:ascii="Times New Roman" w:hAnsi="Times New Roman"/>
          <w:b/>
          <w:bCs/>
          <w:color w:val="000000"/>
          <w:sz w:val="24"/>
          <w:szCs w:val="24"/>
          <w:lang w:val="ru-RU"/>
        </w:rPr>
      </w:pPr>
      <w:r w:rsidRPr="000F724C">
        <w:rPr>
          <w:rFonts w:ascii="Times New Roman" w:hAnsi="Times New Roman"/>
          <w:b/>
          <w:bCs/>
          <w:color w:val="000000"/>
          <w:sz w:val="24"/>
          <w:szCs w:val="24"/>
          <w:lang w:val="ru-RU"/>
        </w:rPr>
        <w:t>2</w:t>
      </w:r>
      <w:r w:rsidR="008415EE" w:rsidRPr="000F724C">
        <w:rPr>
          <w:rFonts w:ascii="Times New Roman" w:hAnsi="Times New Roman"/>
          <w:b/>
          <w:bCs/>
          <w:color w:val="000000"/>
          <w:sz w:val="24"/>
          <w:szCs w:val="24"/>
          <w:lang w:val="ru-RU"/>
        </w:rPr>
        <w:t xml:space="preserve">. Зона </w:t>
      </w:r>
      <w:r w:rsidR="00300876" w:rsidRPr="000F724C">
        <w:rPr>
          <w:rFonts w:ascii="Times New Roman" w:hAnsi="Times New Roman"/>
          <w:b/>
          <w:bCs/>
          <w:color w:val="000000"/>
          <w:sz w:val="24"/>
          <w:szCs w:val="24"/>
          <w:lang w:val="ru-RU"/>
        </w:rPr>
        <w:t xml:space="preserve">застройки малоэтажными </w:t>
      </w:r>
      <w:r w:rsidR="006E0246" w:rsidRPr="000F724C">
        <w:rPr>
          <w:rFonts w:ascii="Times New Roman" w:hAnsi="Times New Roman"/>
          <w:b/>
          <w:bCs/>
          <w:color w:val="000000"/>
          <w:sz w:val="24"/>
          <w:szCs w:val="24"/>
          <w:lang w:val="ru-RU"/>
        </w:rPr>
        <w:t xml:space="preserve">многоквартирными </w:t>
      </w:r>
      <w:r w:rsidR="00300876" w:rsidRPr="000F724C">
        <w:rPr>
          <w:rFonts w:ascii="Times New Roman" w:hAnsi="Times New Roman"/>
          <w:b/>
          <w:bCs/>
          <w:color w:val="000000"/>
          <w:sz w:val="24"/>
          <w:szCs w:val="24"/>
          <w:lang w:val="ru-RU"/>
        </w:rPr>
        <w:t xml:space="preserve">жилыми домами </w:t>
      </w:r>
      <w:r w:rsidR="008415EE" w:rsidRPr="000F724C">
        <w:rPr>
          <w:rFonts w:ascii="Times New Roman" w:hAnsi="Times New Roman"/>
          <w:b/>
          <w:bCs/>
          <w:color w:val="000000"/>
          <w:sz w:val="24"/>
          <w:szCs w:val="24"/>
          <w:lang w:val="ru-RU"/>
        </w:rPr>
        <w:t>(Ж</w:t>
      </w:r>
      <w:r w:rsidR="00300876" w:rsidRPr="000F724C">
        <w:rPr>
          <w:rFonts w:ascii="Times New Roman" w:hAnsi="Times New Roman"/>
          <w:b/>
          <w:bCs/>
          <w:color w:val="000000"/>
          <w:sz w:val="24"/>
          <w:szCs w:val="24"/>
          <w:lang w:val="ru-RU"/>
        </w:rPr>
        <w:t>-</w:t>
      </w:r>
      <w:r w:rsidRPr="000F724C">
        <w:rPr>
          <w:rFonts w:ascii="Times New Roman" w:hAnsi="Times New Roman"/>
          <w:b/>
          <w:bCs/>
          <w:color w:val="000000"/>
          <w:sz w:val="24"/>
          <w:szCs w:val="24"/>
          <w:lang w:val="ru-RU"/>
        </w:rPr>
        <w:t>2</w:t>
      </w:r>
      <w:r w:rsidR="008415EE" w:rsidRPr="000F724C">
        <w:rPr>
          <w:rFonts w:ascii="Times New Roman" w:hAnsi="Times New Roman"/>
          <w:b/>
          <w:bCs/>
          <w:color w:val="000000"/>
          <w:sz w:val="24"/>
          <w:szCs w:val="24"/>
          <w:lang w:val="ru-RU"/>
        </w:rPr>
        <w:t>)</w:t>
      </w:r>
    </w:p>
    <w:p w:rsidR="00300876" w:rsidRPr="000F724C" w:rsidRDefault="000F724C" w:rsidP="00300876">
      <w:pPr>
        <w:ind w:firstLine="559"/>
        <w:jc w:val="both"/>
        <w:rPr>
          <w:rFonts w:ascii="Times New Roman" w:hAnsi="Times New Roman"/>
          <w:sz w:val="24"/>
          <w:szCs w:val="24"/>
          <w:lang w:val="ru-RU"/>
        </w:rPr>
      </w:pPr>
      <w:r>
        <w:rPr>
          <w:rFonts w:ascii="Times New Roman" w:hAnsi="Times New Roman"/>
          <w:sz w:val="24"/>
          <w:szCs w:val="24"/>
          <w:lang w:val="ru-RU"/>
        </w:rPr>
        <w:t>1) Ц</w:t>
      </w:r>
      <w:r w:rsidR="00300876" w:rsidRPr="000F724C">
        <w:rPr>
          <w:rFonts w:ascii="Times New Roman" w:hAnsi="Times New Roman"/>
          <w:sz w:val="24"/>
          <w:szCs w:val="24"/>
          <w:lang w:val="ru-RU"/>
        </w:rPr>
        <w:t>ели выделения зоны:</w:t>
      </w:r>
    </w:p>
    <w:p w:rsidR="00300876" w:rsidRPr="000F724C" w:rsidRDefault="00300876" w:rsidP="0044427B">
      <w:pPr>
        <w:tabs>
          <w:tab w:val="left" w:pos="720"/>
          <w:tab w:val="left" w:pos="2160"/>
        </w:tabs>
        <w:suppressAutoHyphens/>
        <w:spacing w:after="0" w:line="240" w:lineRule="auto"/>
        <w:jc w:val="both"/>
        <w:rPr>
          <w:rFonts w:ascii="Times New Roman" w:hAnsi="Times New Roman"/>
          <w:color w:val="000000"/>
          <w:sz w:val="24"/>
          <w:szCs w:val="24"/>
          <w:lang w:val="ru-RU"/>
        </w:rPr>
      </w:pPr>
      <w:r w:rsidRPr="000F724C">
        <w:rPr>
          <w:rFonts w:ascii="Times New Roman" w:hAnsi="Times New Roman"/>
          <w:sz w:val="24"/>
          <w:szCs w:val="24"/>
          <w:lang w:val="ru-RU"/>
        </w:rPr>
        <w:t xml:space="preserve">а) </w:t>
      </w:r>
      <w:r w:rsidR="000F724C">
        <w:rPr>
          <w:rFonts w:ascii="Times New Roman" w:hAnsi="Times New Roman"/>
          <w:color w:val="000000"/>
          <w:sz w:val="24"/>
          <w:szCs w:val="24"/>
          <w:lang w:val="ru-RU"/>
        </w:rPr>
        <w:t>Р</w:t>
      </w:r>
      <w:r w:rsidRPr="000F724C">
        <w:rPr>
          <w:rFonts w:ascii="Times New Roman" w:hAnsi="Times New Roman"/>
          <w:color w:val="000000"/>
          <w:sz w:val="24"/>
          <w:szCs w:val="24"/>
          <w:lang w:val="ru-RU"/>
        </w:rPr>
        <w:t xml:space="preserve">азвитие на основе существующих и вновь осваиваемых территорий малоэтажной </w:t>
      </w:r>
      <w:r w:rsidR="002F0EDC" w:rsidRPr="000F724C">
        <w:rPr>
          <w:rFonts w:ascii="Times New Roman" w:hAnsi="Times New Roman"/>
          <w:color w:val="000000"/>
          <w:sz w:val="24"/>
          <w:szCs w:val="24"/>
          <w:lang w:val="ru-RU"/>
        </w:rPr>
        <w:t xml:space="preserve"> многоквартирной </w:t>
      </w:r>
      <w:r w:rsidRPr="000F724C">
        <w:rPr>
          <w:rFonts w:ascii="Times New Roman" w:hAnsi="Times New Roman"/>
          <w:color w:val="000000"/>
          <w:sz w:val="24"/>
          <w:szCs w:val="24"/>
          <w:lang w:val="ru-RU"/>
        </w:rPr>
        <w:t>жилой застройки;</w:t>
      </w:r>
    </w:p>
    <w:p w:rsidR="00300876" w:rsidRPr="000F724C" w:rsidRDefault="000F724C" w:rsidP="0044427B">
      <w:pPr>
        <w:suppressAutoHyphens/>
        <w:spacing w:after="0" w:line="240" w:lineRule="auto"/>
        <w:jc w:val="both"/>
        <w:rPr>
          <w:rFonts w:ascii="Times New Roman" w:hAnsi="Times New Roman"/>
          <w:sz w:val="24"/>
          <w:szCs w:val="24"/>
          <w:lang w:val="ru-RU"/>
        </w:rPr>
      </w:pPr>
      <w:r>
        <w:rPr>
          <w:rFonts w:ascii="Times New Roman" w:hAnsi="Times New Roman"/>
          <w:sz w:val="24"/>
          <w:szCs w:val="24"/>
          <w:lang w:val="ru-RU"/>
        </w:rPr>
        <w:t>б) Р</w:t>
      </w:r>
      <w:r w:rsidR="00300876" w:rsidRPr="000F724C">
        <w:rPr>
          <w:rFonts w:ascii="Times New Roman" w:hAnsi="Times New Roman"/>
          <w:sz w:val="24"/>
          <w:szCs w:val="24"/>
          <w:lang w:val="ru-RU"/>
        </w:rPr>
        <w:t>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300876" w:rsidRPr="000F724C" w:rsidRDefault="000F724C" w:rsidP="0044427B">
      <w:pPr>
        <w:suppressAutoHyphens/>
        <w:spacing w:after="0" w:line="240" w:lineRule="auto"/>
        <w:jc w:val="both"/>
        <w:rPr>
          <w:rFonts w:ascii="Times New Roman" w:hAnsi="Times New Roman"/>
          <w:sz w:val="24"/>
          <w:szCs w:val="24"/>
          <w:lang w:val="ru-RU"/>
        </w:rPr>
      </w:pPr>
      <w:r>
        <w:rPr>
          <w:rFonts w:ascii="Times New Roman" w:hAnsi="Times New Roman"/>
          <w:sz w:val="24"/>
          <w:szCs w:val="24"/>
          <w:lang w:val="ru-RU"/>
        </w:rPr>
        <w:t>в) С</w:t>
      </w:r>
      <w:r w:rsidR="00300876" w:rsidRPr="000F724C">
        <w:rPr>
          <w:rFonts w:ascii="Times New Roman" w:hAnsi="Times New Roman"/>
          <w:sz w:val="24"/>
          <w:szCs w:val="24"/>
          <w:lang w:val="ru-RU"/>
        </w:rPr>
        <w:t>оздание условий для размещения необходимых объектов инженерной и транспортной инфраструктуры.</w:t>
      </w:r>
    </w:p>
    <w:p w:rsidR="000F724C" w:rsidRDefault="000F724C" w:rsidP="005B685B">
      <w:pPr>
        <w:widowControl w:val="0"/>
        <w:suppressAutoHyphens/>
        <w:autoSpaceDE w:val="0"/>
        <w:autoSpaceDN w:val="0"/>
        <w:adjustRightInd w:val="0"/>
        <w:spacing w:after="0" w:line="240" w:lineRule="auto"/>
        <w:ind w:left="420" w:hanging="420"/>
        <w:jc w:val="both"/>
        <w:rPr>
          <w:rFonts w:ascii="Times New Roman" w:hAnsi="Times New Roman"/>
          <w:sz w:val="24"/>
          <w:szCs w:val="24"/>
          <w:lang w:val="ru-RU"/>
        </w:rPr>
      </w:pPr>
    </w:p>
    <w:p w:rsidR="00300876" w:rsidRDefault="000F724C" w:rsidP="005B685B">
      <w:pPr>
        <w:widowControl w:val="0"/>
        <w:suppressAutoHyphens/>
        <w:autoSpaceDE w:val="0"/>
        <w:autoSpaceDN w:val="0"/>
        <w:adjustRightInd w:val="0"/>
        <w:spacing w:after="0" w:line="240" w:lineRule="auto"/>
        <w:ind w:left="420" w:hanging="420"/>
        <w:jc w:val="both"/>
        <w:rPr>
          <w:rFonts w:ascii="Times New Roman" w:hAnsi="Times New Roman"/>
          <w:sz w:val="24"/>
          <w:szCs w:val="24"/>
          <w:lang w:val="ru-RU"/>
        </w:rPr>
      </w:pPr>
      <w:r>
        <w:rPr>
          <w:rFonts w:ascii="Times New Roman" w:hAnsi="Times New Roman"/>
          <w:sz w:val="24"/>
          <w:szCs w:val="24"/>
          <w:lang w:val="ru-RU"/>
        </w:rPr>
        <w:t xml:space="preserve">          2) О</w:t>
      </w:r>
      <w:r w:rsidR="00300876" w:rsidRPr="000F724C">
        <w:rPr>
          <w:rFonts w:ascii="Times New Roman" w:hAnsi="Times New Roman"/>
          <w:sz w:val="24"/>
          <w:szCs w:val="24"/>
          <w:lang w:val="ru-RU"/>
        </w:rPr>
        <w:t>сновные и условно разрешенные виды использования земельных участков и объектов капитального строительства:</w:t>
      </w:r>
    </w:p>
    <w:p w:rsidR="00CE7191" w:rsidRDefault="00CE7191" w:rsidP="005B685B">
      <w:pPr>
        <w:widowControl w:val="0"/>
        <w:suppressAutoHyphens/>
        <w:autoSpaceDE w:val="0"/>
        <w:autoSpaceDN w:val="0"/>
        <w:adjustRightInd w:val="0"/>
        <w:spacing w:after="0" w:line="240" w:lineRule="auto"/>
        <w:ind w:left="420" w:hanging="420"/>
        <w:jc w:val="both"/>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9C689D" w:rsidRPr="00F1639D" w:rsidTr="00462E65">
        <w:tc>
          <w:tcPr>
            <w:tcW w:w="8877" w:type="dxa"/>
          </w:tcPr>
          <w:p w:rsidR="009C689D" w:rsidRPr="00875659" w:rsidRDefault="009C689D" w:rsidP="00F7643C">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9C689D" w:rsidRPr="00875659" w:rsidTr="00462E65">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lastRenderedPageBreak/>
              <w:t>Основные виды разрешенного использования</w:t>
            </w:r>
          </w:p>
        </w:tc>
      </w:tr>
      <w:tr w:rsidR="009C689D" w:rsidRPr="00875659" w:rsidTr="00462E65">
        <w:tc>
          <w:tcPr>
            <w:tcW w:w="8877" w:type="dxa"/>
          </w:tcPr>
          <w:p w:rsidR="009C689D" w:rsidRPr="00875659" w:rsidRDefault="009C689D" w:rsidP="00F7643C">
            <w:pPr>
              <w:jc w:val="center"/>
              <w:rPr>
                <w:rFonts w:ascii="Times New Roman" w:hAnsi="Times New Roman"/>
                <w:sz w:val="24"/>
                <w:szCs w:val="24"/>
                <w:lang w:val="ru-RU"/>
              </w:rPr>
            </w:pPr>
            <w:r w:rsidRPr="00606BA9">
              <w:rPr>
                <w:rFonts w:ascii="Times New Roman" w:hAnsi="Times New Roman"/>
                <w:color w:val="000000"/>
                <w:sz w:val="24"/>
                <w:szCs w:val="24"/>
                <w:lang w:val="ru-RU"/>
              </w:rPr>
              <w:t>Малоэтажная многоквартирная жилая застройка</w:t>
            </w:r>
            <w:r>
              <w:rPr>
                <w:rFonts w:ascii="Times New Roman" w:hAnsi="Times New Roman"/>
                <w:color w:val="000000"/>
                <w:sz w:val="24"/>
                <w:szCs w:val="24"/>
                <w:lang w:val="ru-RU"/>
              </w:rPr>
              <w:t xml:space="preserve"> (2.1.1)</w:t>
            </w:r>
          </w:p>
        </w:tc>
      </w:tr>
      <w:tr w:rsidR="009C689D" w:rsidRPr="00875659" w:rsidTr="00462E65">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9C689D" w:rsidRPr="00875659" w:rsidTr="00462E65">
        <w:tc>
          <w:tcPr>
            <w:tcW w:w="8877" w:type="dxa"/>
          </w:tcPr>
          <w:p w:rsidR="009C689D" w:rsidRPr="00875659" w:rsidRDefault="009C689D" w:rsidP="00F7643C">
            <w:pPr>
              <w:snapToGrid w:val="0"/>
              <w:jc w:val="center"/>
              <w:rPr>
                <w:rFonts w:ascii="Times New Roman" w:hAnsi="Times New Roman"/>
                <w:sz w:val="24"/>
                <w:szCs w:val="24"/>
                <w:lang w:val="ru-RU"/>
              </w:rPr>
            </w:pPr>
            <w:r w:rsidRPr="008C50A8">
              <w:rPr>
                <w:rFonts w:ascii="Times New Roman" w:hAnsi="Times New Roman"/>
                <w:bCs/>
                <w:color w:val="000000"/>
                <w:sz w:val="24"/>
                <w:szCs w:val="24"/>
                <w:lang w:val="ru-RU"/>
              </w:rPr>
              <w:t>Социальное обслуживание (3.2)</w:t>
            </w:r>
          </w:p>
        </w:tc>
      </w:tr>
      <w:tr w:rsidR="009C689D" w:rsidTr="00462E65">
        <w:tc>
          <w:tcPr>
            <w:tcW w:w="8877" w:type="dxa"/>
          </w:tcPr>
          <w:p w:rsidR="009C689D" w:rsidRDefault="009C689D" w:rsidP="00F7643C">
            <w:pPr>
              <w:snapToGrid w:val="0"/>
              <w:jc w:val="center"/>
              <w:rPr>
                <w:rFonts w:ascii="Times New Roman" w:hAnsi="Times New Roman"/>
                <w:sz w:val="24"/>
                <w:szCs w:val="24"/>
                <w:lang w:val="ru-RU"/>
              </w:rPr>
            </w:pPr>
            <w:r w:rsidRPr="008C50A8">
              <w:rPr>
                <w:rFonts w:ascii="Times New Roman" w:hAnsi="Times New Roman"/>
                <w:color w:val="000000"/>
                <w:sz w:val="24"/>
                <w:szCs w:val="24"/>
                <w:lang w:val="ru-RU"/>
              </w:rPr>
              <w:t>Религиозное использование (3.7)</w:t>
            </w:r>
          </w:p>
        </w:tc>
      </w:tr>
      <w:tr w:rsidR="009C689D" w:rsidRPr="00F1639D" w:rsidTr="00462E65">
        <w:tc>
          <w:tcPr>
            <w:tcW w:w="8877" w:type="dxa"/>
          </w:tcPr>
          <w:p w:rsidR="009C689D" w:rsidRDefault="009C689D" w:rsidP="00F7643C">
            <w:pPr>
              <w:tabs>
                <w:tab w:val="left" w:pos="0"/>
              </w:tabs>
              <w:jc w:val="center"/>
              <w:rPr>
                <w:rFonts w:ascii="Times New Roman" w:hAnsi="Times New Roman"/>
                <w:sz w:val="24"/>
                <w:szCs w:val="24"/>
                <w:lang w:val="ru-RU"/>
              </w:rPr>
            </w:pPr>
            <w:r>
              <w:rPr>
                <w:rFonts w:ascii="Times New Roman" w:hAnsi="Times New Roman"/>
                <w:color w:val="000000"/>
                <w:sz w:val="24"/>
                <w:szCs w:val="24"/>
                <w:lang w:val="ru-RU"/>
              </w:rPr>
              <w:t>Административные здания организаций, обеспечивающих предоставление коммунальных услуг (3.1.2)</w:t>
            </w:r>
          </w:p>
        </w:tc>
      </w:tr>
      <w:tr w:rsidR="009C689D" w:rsidTr="00462E65">
        <w:tc>
          <w:tcPr>
            <w:tcW w:w="8877" w:type="dxa"/>
          </w:tcPr>
          <w:p w:rsidR="009C689D" w:rsidRDefault="009C689D"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социальной помощи населению (3.2.2)</w:t>
            </w:r>
          </w:p>
        </w:tc>
      </w:tr>
      <w:tr w:rsidR="009C689D" w:rsidRPr="009C689D" w:rsidTr="00462E65">
        <w:tc>
          <w:tcPr>
            <w:tcW w:w="8877" w:type="dxa"/>
          </w:tcPr>
          <w:p w:rsidR="009C689D" w:rsidRPr="009C689D" w:rsidRDefault="009C689D"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услуг связи (3.2.3)</w:t>
            </w:r>
          </w:p>
        </w:tc>
      </w:tr>
      <w:tr w:rsidR="009C689D" w:rsidTr="00462E65">
        <w:tc>
          <w:tcPr>
            <w:tcW w:w="8877" w:type="dxa"/>
          </w:tcPr>
          <w:p w:rsidR="009C689D" w:rsidRDefault="009C689D" w:rsidP="00F7643C">
            <w:pPr>
              <w:snapToGrid w:val="0"/>
              <w:jc w:val="center"/>
              <w:rPr>
                <w:rFonts w:ascii="Times New Roman" w:hAnsi="Times New Roman"/>
                <w:sz w:val="24"/>
                <w:szCs w:val="24"/>
                <w:lang w:val="ru-RU"/>
              </w:rPr>
            </w:pPr>
            <w:r>
              <w:rPr>
                <w:rFonts w:ascii="Times New Roman" w:hAnsi="Times New Roman"/>
                <w:color w:val="000000"/>
                <w:sz w:val="24"/>
                <w:szCs w:val="24"/>
                <w:lang w:val="ru-RU"/>
              </w:rPr>
              <w:t>Бытовое обслуживание (3.3)</w:t>
            </w:r>
          </w:p>
        </w:tc>
      </w:tr>
      <w:tr w:rsidR="009C689D" w:rsidRPr="009C689D" w:rsidTr="00462E65">
        <w:tc>
          <w:tcPr>
            <w:tcW w:w="8877" w:type="dxa"/>
          </w:tcPr>
          <w:p w:rsidR="009C689D" w:rsidRPr="009C689D" w:rsidRDefault="009C689D" w:rsidP="00F7643C">
            <w:pPr>
              <w:snapToGrid w:val="0"/>
              <w:jc w:val="center"/>
              <w:rPr>
                <w:rFonts w:ascii="Times New Roman" w:hAnsi="Times New Roman"/>
                <w:sz w:val="24"/>
                <w:szCs w:val="24"/>
                <w:lang w:val="ru-RU"/>
              </w:rPr>
            </w:pPr>
            <w:proofErr w:type="spellStart"/>
            <w:r>
              <w:rPr>
                <w:rFonts w:ascii="Times New Roman" w:hAnsi="Times New Roman"/>
                <w:sz w:val="24"/>
                <w:szCs w:val="24"/>
              </w:rPr>
              <w:t>Для</w:t>
            </w:r>
            <w:proofErr w:type="spellEnd"/>
            <w:r>
              <w:rPr>
                <w:rFonts w:ascii="Times New Roman" w:hAnsi="Times New Roman"/>
                <w:sz w:val="24"/>
                <w:szCs w:val="24"/>
              </w:rPr>
              <w:t xml:space="preserve"> </w:t>
            </w:r>
            <w:proofErr w:type="spellStart"/>
            <w:r>
              <w:rPr>
                <w:rFonts w:ascii="Times New Roman" w:hAnsi="Times New Roman"/>
                <w:sz w:val="24"/>
                <w:szCs w:val="24"/>
              </w:rPr>
              <w:t>индивидуального</w:t>
            </w:r>
            <w:proofErr w:type="spellEnd"/>
            <w:r>
              <w:rPr>
                <w:rFonts w:ascii="Times New Roman" w:hAnsi="Times New Roman"/>
                <w:sz w:val="24"/>
                <w:szCs w:val="24"/>
              </w:rPr>
              <w:t xml:space="preserve"> </w:t>
            </w:r>
            <w:proofErr w:type="spellStart"/>
            <w:r>
              <w:rPr>
                <w:rFonts w:ascii="Times New Roman" w:hAnsi="Times New Roman"/>
                <w:sz w:val="24"/>
                <w:szCs w:val="24"/>
              </w:rPr>
              <w:t>жилищного</w:t>
            </w:r>
            <w:proofErr w:type="spellEnd"/>
            <w:r>
              <w:rPr>
                <w:rFonts w:ascii="Times New Roman" w:hAnsi="Times New Roman"/>
                <w:sz w:val="24"/>
                <w:szCs w:val="24"/>
              </w:rPr>
              <w:t xml:space="preserve"> </w:t>
            </w:r>
            <w:proofErr w:type="spellStart"/>
            <w:r>
              <w:rPr>
                <w:rFonts w:ascii="Times New Roman" w:hAnsi="Times New Roman"/>
                <w:sz w:val="24"/>
                <w:szCs w:val="24"/>
              </w:rPr>
              <w:t>строительства</w:t>
            </w:r>
            <w:proofErr w:type="spellEnd"/>
            <w:r>
              <w:rPr>
                <w:rFonts w:ascii="Times New Roman" w:hAnsi="Times New Roman"/>
                <w:sz w:val="24"/>
                <w:szCs w:val="24"/>
              </w:rPr>
              <w:t xml:space="preserve"> (2.1)</w:t>
            </w:r>
          </w:p>
        </w:tc>
      </w:tr>
      <w:tr w:rsidR="009C689D" w:rsidRPr="009C689D" w:rsidTr="00462E65">
        <w:tc>
          <w:tcPr>
            <w:tcW w:w="8877" w:type="dxa"/>
          </w:tcPr>
          <w:p w:rsidR="009C689D" w:rsidRPr="009C689D" w:rsidRDefault="009C689D" w:rsidP="00F7643C">
            <w:pPr>
              <w:tabs>
                <w:tab w:val="left" w:pos="0"/>
              </w:tabs>
              <w:jc w:val="center"/>
              <w:rPr>
                <w:rFonts w:ascii="Times New Roman" w:hAnsi="Times New Roman"/>
                <w:sz w:val="24"/>
                <w:szCs w:val="24"/>
                <w:lang w:val="ru-RU"/>
              </w:rPr>
            </w:pPr>
            <w:r>
              <w:rPr>
                <w:rFonts w:ascii="Times New Roman" w:hAnsi="Times New Roman"/>
                <w:sz w:val="24"/>
                <w:szCs w:val="24"/>
                <w:lang w:val="ru-RU"/>
              </w:rPr>
              <w:t>Блокированная жилая застройка (2.3)</w:t>
            </w:r>
          </w:p>
        </w:tc>
      </w:tr>
      <w:tr w:rsidR="00462E65" w:rsidRPr="009C689D" w:rsidTr="00462E65">
        <w:tc>
          <w:tcPr>
            <w:tcW w:w="8877" w:type="dxa"/>
          </w:tcPr>
          <w:p w:rsidR="00462E65" w:rsidRDefault="00462E65" w:rsidP="00462E65">
            <w:pPr>
              <w:tabs>
                <w:tab w:val="left" w:pos="0"/>
              </w:tabs>
              <w:jc w:val="center"/>
              <w:rPr>
                <w:rFonts w:ascii="Times New Roman" w:hAnsi="Times New Roman"/>
                <w:sz w:val="24"/>
                <w:szCs w:val="24"/>
                <w:lang w:val="ru-RU"/>
              </w:rPr>
            </w:pPr>
            <w:r>
              <w:rPr>
                <w:rFonts w:ascii="Times New Roman" w:hAnsi="Times New Roman"/>
                <w:sz w:val="24"/>
                <w:szCs w:val="24"/>
                <w:lang w:val="ru-RU"/>
              </w:rPr>
              <w:t>Деловое управление (4.1)</w:t>
            </w:r>
          </w:p>
        </w:tc>
      </w:tr>
      <w:tr w:rsidR="00462E65" w:rsidRPr="009C689D" w:rsidTr="00462E65">
        <w:tc>
          <w:tcPr>
            <w:tcW w:w="8877" w:type="dxa"/>
          </w:tcPr>
          <w:p w:rsidR="00462E65" w:rsidRDefault="00462E65" w:rsidP="00F7643C">
            <w:pPr>
              <w:tabs>
                <w:tab w:val="left" w:pos="0"/>
              </w:tabs>
              <w:jc w:val="center"/>
              <w:rPr>
                <w:rFonts w:ascii="Times New Roman" w:hAnsi="Times New Roman"/>
                <w:sz w:val="24"/>
                <w:szCs w:val="24"/>
                <w:lang w:val="ru-RU"/>
              </w:rPr>
            </w:pPr>
            <w:r>
              <w:rPr>
                <w:rFonts w:ascii="Times New Roman" w:hAnsi="Times New Roman"/>
                <w:sz w:val="24"/>
                <w:szCs w:val="24"/>
                <w:lang w:val="ru-RU"/>
              </w:rPr>
              <w:t>Магазины (4.4)</w:t>
            </w:r>
          </w:p>
        </w:tc>
      </w:tr>
    </w:tbl>
    <w:p w:rsidR="00AA3D43" w:rsidRPr="00CE7191" w:rsidRDefault="00AA3D43" w:rsidP="0071016E">
      <w:pPr>
        <w:autoSpaceDE w:val="0"/>
        <w:autoSpaceDN w:val="0"/>
        <w:adjustRightInd w:val="0"/>
        <w:jc w:val="both"/>
        <w:rPr>
          <w:rFonts w:ascii="Times New Roman" w:hAnsi="Times New Roman"/>
          <w:sz w:val="24"/>
          <w:lang w:val="ru-RU"/>
        </w:rPr>
      </w:pPr>
    </w:p>
    <w:p w:rsidR="0071016E" w:rsidRPr="00CE7191" w:rsidRDefault="00CE7191" w:rsidP="00CE7191">
      <w:pPr>
        <w:autoSpaceDE w:val="0"/>
        <w:autoSpaceDN w:val="0"/>
        <w:adjustRightInd w:val="0"/>
        <w:ind w:firstLine="709"/>
        <w:jc w:val="both"/>
        <w:rPr>
          <w:rFonts w:ascii="Times New Roman" w:eastAsia="TimesNewRoman" w:hAnsi="Times New Roman"/>
          <w:b/>
          <w:sz w:val="24"/>
          <w:lang w:val="ru-RU"/>
        </w:rPr>
      </w:pPr>
      <w:r>
        <w:rPr>
          <w:rFonts w:ascii="Times New Roman" w:hAnsi="Times New Roman"/>
          <w:sz w:val="24"/>
          <w:lang w:val="ru-RU"/>
        </w:rPr>
        <w:t xml:space="preserve">3) </w:t>
      </w:r>
      <w:r w:rsidR="0071016E" w:rsidRPr="00CE7191">
        <w:rPr>
          <w:rFonts w:ascii="Times New Roman" w:hAnsi="Times New Roman"/>
          <w:sz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71016E" w:rsidRPr="00CE7191">
        <w:rPr>
          <w:rFonts w:ascii="Times New Roman" w:hAnsi="Times New Roman"/>
          <w:b/>
          <w:sz w:val="24"/>
          <w:lang w:val="ru-RU"/>
        </w:rPr>
        <w:t xml:space="preserve">для </w:t>
      </w:r>
      <w:r w:rsidR="00CD5DC4" w:rsidRPr="00CE7191">
        <w:rPr>
          <w:rFonts w:ascii="Times New Roman" w:hAnsi="Times New Roman"/>
          <w:b/>
          <w:sz w:val="24"/>
          <w:lang w:val="ru-RU"/>
        </w:rPr>
        <w:t>зоны застройки малоэтажными жилыми домами</w:t>
      </w:r>
      <w:r w:rsidR="0071016E" w:rsidRPr="00CE7191">
        <w:rPr>
          <w:rFonts w:ascii="Times New Roman" w:hAnsi="Times New Roman"/>
          <w:b/>
          <w:sz w:val="24"/>
          <w:lang w:val="ru-RU"/>
        </w:rPr>
        <w:t xml:space="preserve"> (Ж-2)</w:t>
      </w:r>
    </w:p>
    <w:p w:rsidR="00F236E4" w:rsidRPr="00CE7191" w:rsidRDefault="00F236E4" w:rsidP="00F236E4">
      <w:pPr>
        <w:tabs>
          <w:tab w:val="left" w:pos="720"/>
        </w:tabs>
        <w:spacing w:line="233" w:lineRule="auto"/>
        <w:ind w:right="23" w:firstLine="720"/>
        <w:rPr>
          <w:rFonts w:ascii="Times New Roman" w:hAnsi="Times New Roman"/>
          <w:sz w:val="24"/>
          <w:lang w:val="ru-RU"/>
        </w:rPr>
      </w:pPr>
      <w:r w:rsidRPr="00CE7191">
        <w:rPr>
          <w:rFonts w:ascii="Times New Roman" w:hAnsi="Times New Roman"/>
          <w:sz w:val="24"/>
          <w:lang w:val="ru-RU"/>
        </w:rPr>
        <w:t>1. предельные (минимальные и (или) максимальные) размеры земельных участков, в том числе их площадь:</w:t>
      </w:r>
    </w:p>
    <w:p w:rsidR="00F236E4" w:rsidRPr="00CE7191" w:rsidRDefault="00F236E4" w:rsidP="00F236E4">
      <w:pPr>
        <w:tabs>
          <w:tab w:val="left" w:pos="720"/>
        </w:tabs>
        <w:spacing w:line="233" w:lineRule="auto"/>
        <w:ind w:right="23" w:firstLine="720"/>
        <w:rPr>
          <w:rFonts w:ascii="Times New Roman" w:hAnsi="Times New Roman"/>
          <w:sz w:val="24"/>
          <w:lang w:val="ru-RU"/>
        </w:rPr>
      </w:pPr>
      <w:r w:rsidRPr="00CE7191">
        <w:rPr>
          <w:rFonts w:ascii="Times New Roman" w:hAnsi="Times New Roman"/>
          <w:sz w:val="24"/>
          <w:lang w:val="ru-RU"/>
        </w:rPr>
        <w:t>минимальная площадь земельного участка – не подлежит установлению;</w:t>
      </w:r>
    </w:p>
    <w:p w:rsidR="00F236E4" w:rsidRPr="00CE7191" w:rsidRDefault="00F236E4" w:rsidP="00F236E4">
      <w:pPr>
        <w:tabs>
          <w:tab w:val="left" w:pos="720"/>
        </w:tabs>
        <w:spacing w:line="233" w:lineRule="auto"/>
        <w:ind w:right="23" w:firstLine="720"/>
        <w:rPr>
          <w:rFonts w:ascii="Times New Roman" w:hAnsi="Times New Roman"/>
          <w:sz w:val="24"/>
          <w:lang w:val="ru-RU"/>
        </w:rPr>
      </w:pPr>
      <w:r w:rsidRPr="00CE7191">
        <w:rPr>
          <w:rFonts w:ascii="Times New Roman" w:hAnsi="Times New Roman"/>
          <w:sz w:val="24"/>
          <w:lang w:val="ru-RU"/>
        </w:rPr>
        <w:t>максимальная площадь земельного участка – не подлежит установлению;</w:t>
      </w:r>
    </w:p>
    <w:p w:rsidR="00F236E4" w:rsidRPr="00CE7191" w:rsidRDefault="00F236E4" w:rsidP="00F236E4">
      <w:pPr>
        <w:tabs>
          <w:tab w:val="left" w:pos="720"/>
        </w:tabs>
        <w:spacing w:line="233" w:lineRule="auto"/>
        <w:ind w:right="23" w:firstLine="720"/>
        <w:rPr>
          <w:rFonts w:ascii="Times New Roman" w:hAnsi="Times New Roman"/>
          <w:sz w:val="24"/>
          <w:lang w:val="ru-RU"/>
        </w:rPr>
      </w:pPr>
      <w:r w:rsidRPr="00CE7191">
        <w:rPr>
          <w:rFonts w:ascii="Times New Roman" w:hAnsi="Times New Roman"/>
          <w:sz w:val="24"/>
          <w:lang w:val="ru-RU"/>
        </w:rPr>
        <w:t>минимальная ширина вдоль фронта улицы – не подлежит установлению;</w:t>
      </w:r>
    </w:p>
    <w:p w:rsidR="0071016E" w:rsidRPr="00CE7191" w:rsidRDefault="0071016E" w:rsidP="0071016E">
      <w:pPr>
        <w:tabs>
          <w:tab w:val="left" w:pos="720"/>
        </w:tabs>
        <w:spacing w:line="233" w:lineRule="auto"/>
        <w:ind w:right="23" w:firstLine="720"/>
        <w:rPr>
          <w:rFonts w:ascii="Times New Roman" w:hAnsi="Times New Roman"/>
          <w:sz w:val="24"/>
          <w:lang w:val="ru-RU"/>
        </w:rPr>
      </w:pPr>
      <w:r w:rsidRPr="00CE7191">
        <w:rPr>
          <w:rFonts w:ascii="Times New Roman" w:hAnsi="Times New Roman"/>
          <w:sz w:val="24"/>
          <w:lang w:val="ru-RU"/>
        </w:rPr>
        <w:t>2. предельное количество этажей или предельная высота зданий, строений, сооружений:</w:t>
      </w:r>
    </w:p>
    <w:p w:rsidR="0071016E" w:rsidRPr="00CE7191" w:rsidRDefault="0071016E" w:rsidP="0071016E">
      <w:pPr>
        <w:tabs>
          <w:tab w:val="left" w:pos="720"/>
        </w:tabs>
        <w:spacing w:line="233" w:lineRule="auto"/>
        <w:ind w:right="23" w:firstLine="720"/>
        <w:rPr>
          <w:rFonts w:ascii="Times New Roman" w:hAnsi="Times New Roman"/>
          <w:sz w:val="24"/>
          <w:lang w:val="ru-RU"/>
        </w:rPr>
      </w:pPr>
      <w:r w:rsidRPr="00CE7191">
        <w:rPr>
          <w:rFonts w:ascii="Times New Roman" w:hAnsi="Times New Roman"/>
          <w:sz w:val="24"/>
          <w:lang w:val="ru-RU"/>
        </w:rPr>
        <w:t xml:space="preserve">предельная высота зданий, строений, сооружений – </w:t>
      </w:r>
      <w:r w:rsidR="0091058C" w:rsidRPr="00CE7191">
        <w:rPr>
          <w:rFonts w:ascii="Times New Roman" w:hAnsi="Times New Roman"/>
          <w:color w:val="000000"/>
          <w:sz w:val="24"/>
          <w:lang w:val="ru-RU"/>
        </w:rPr>
        <w:t>16</w:t>
      </w:r>
      <w:r w:rsidR="005B5BEC" w:rsidRPr="00CE7191">
        <w:rPr>
          <w:rFonts w:ascii="Times New Roman" w:hAnsi="Times New Roman"/>
          <w:color w:val="000000"/>
          <w:sz w:val="24"/>
          <w:lang w:val="ru-RU"/>
        </w:rPr>
        <w:t xml:space="preserve"> м</w:t>
      </w:r>
    </w:p>
    <w:p w:rsidR="0071016E" w:rsidRPr="00CE7191" w:rsidRDefault="0071016E" w:rsidP="0071016E">
      <w:pPr>
        <w:autoSpaceDE w:val="0"/>
        <w:autoSpaceDN w:val="0"/>
        <w:adjustRightInd w:val="0"/>
        <w:ind w:firstLine="720"/>
        <w:rPr>
          <w:rFonts w:ascii="Times New Roman" w:hAnsi="Times New Roman"/>
          <w:sz w:val="24"/>
          <w:lang w:val="ru-RU"/>
        </w:rPr>
      </w:pPr>
      <w:r w:rsidRPr="00CE7191">
        <w:rPr>
          <w:rFonts w:ascii="Times New Roman" w:hAnsi="Times New Roman"/>
          <w:sz w:val="24"/>
          <w:lang w:val="ru-RU"/>
        </w:rPr>
        <w:t xml:space="preserve">3. минимальные отступы от границ земельных участков в целях определения мест </w:t>
      </w:r>
    </w:p>
    <w:p w:rsidR="0071016E" w:rsidRPr="00CE7191" w:rsidRDefault="0071016E" w:rsidP="0071016E">
      <w:pPr>
        <w:autoSpaceDE w:val="0"/>
        <w:autoSpaceDN w:val="0"/>
        <w:adjustRightInd w:val="0"/>
        <w:ind w:left="709"/>
        <w:rPr>
          <w:rFonts w:ascii="Times New Roman" w:hAnsi="Times New Roman"/>
          <w:sz w:val="24"/>
          <w:lang w:val="ru-RU"/>
        </w:rPr>
      </w:pPr>
      <w:r w:rsidRPr="00CE7191">
        <w:rPr>
          <w:rFonts w:ascii="Times New Roman" w:hAnsi="Times New Roman"/>
          <w:sz w:val="24"/>
          <w:lang w:val="ru-RU"/>
        </w:rPr>
        <w:t>допустимого размещения зданий, строений, сооружений, за пределами которых запрещено строительство зданий, строений, сооружений</w:t>
      </w:r>
      <w:r w:rsidR="000831BF" w:rsidRPr="00CE7191">
        <w:rPr>
          <w:rFonts w:ascii="Times New Roman" w:hAnsi="Times New Roman"/>
          <w:sz w:val="24"/>
          <w:lang w:val="ru-RU"/>
        </w:rPr>
        <w:t xml:space="preserve"> - 3 м</w:t>
      </w:r>
    </w:p>
    <w:p w:rsidR="0071016E" w:rsidRPr="00CE7191" w:rsidRDefault="0071016E" w:rsidP="0071016E">
      <w:pPr>
        <w:ind w:firstLine="720"/>
        <w:rPr>
          <w:rFonts w:ascii="Times New Roman" w:hAnsi="Times New Roman"/>
          <w:sz w:val="24"/>
          <w:lang w:val="ru-RU"/>
        </w:rPr>
      </w:pPr>
      <w:r w:rsidRPr="00CE7191">
        <w:rPr>
          <w:rFonts w:ascii="Times New Roman" w:hAnsi="Times New Roman"/>
          <w:sz w:val="24"/>
          <w:lang w:val="ru-RU"/>
        </w:rPr>
        <w:t xml:space="preserve">4. максимальный процент застройки в границах земельного участка, определяемый </w:t>
      </w:r>
    </w:p>
    <w:p w:rsidR="0071016E" w:rsidRDefault="0071016E" w:rsidP="00E079E0">
      <w:pPr>
        <w:ind w:left="709"/>
        <w:rPr>
          <w:rFonts w:ascii="Times New Roman" w:hAnsi="Times New Roman"/>
          <w:sz w:val="24"/>
          <w:lang w:val="ru-RU"/>
        </w:rPr>
      </w:pPr>
      <w:r w:rsidRPr="00CE7191">
        <w:rPr>
          <w:rFonts w:ascii="Times New Roman" w:hAnsi="Times New Roman"/>
          <w:sz w:val="24"/>
          <w:lang w:val="ru-RU"/>
        </w:rPr>
        <w:t xml:space="preserve">как отношение суммарной площади земельного участка, которая может быть </w:t>
      </w:r>
      <w:r w:rsidRPr="00CE7191">
        <w:rPr>
          <w:rFonts w:ascii="Times New Roman" w:hAnsi="Times New Roman"/>
          <w:sz w:val="24"/>
          <w:lang w:val="ru-RU"/>
        </w:rPr>
        <w:br/>
        <w:t>застроена, ко всей площади земельного участка – 42 %</w:t>
      </w:r>
    </w:p>
    <w:p w:rsidR="00DC4278" w:rsidRDefault="00CE7191" w:rsidP="00DC4278">
      <w:pPr>
        <w:ind w:firstLine="709"/>
        <w:jc w:val="both"/>
        <w:rPr>
          <w:rFonts w:ascii="Times New Roman" w:hAnsi="Times New Roman"/>
          <w:sz w:val="24"/>
          <w:lang w:val="ru-RU"/>
        </w:rPr>
      </w:pPr>
      <w:r>
        <w:rPr>
          <w:rFonts w:ascii="Times New Roman" w:hAnsi="Times New Roman"/>
          <w:sz w:val="24"/>
          <w:lang w:val="ru-RU"/>
        </w:rPr>
        <w:lastRenderedPageBreak/>
        <w:t xml:space="preserve">4) </w:t>
      </w:r>
      <w:r w:rsidR="00DC4278">
        <w:rPr>
          <w:rFonts w:ascii="Times New Roman" w:hAnsi="Times New Roman"/>
          <w:sz w:val="24"/>
          <w:lang w:val="ru-RU"/>
        </w:rPr>
        <w:t>Т</w:t>
      </w:r>
      <w:r w:rsidR="00DC4278"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sidR="00DC4278">
        <w:rPr>
          <w:rFonts w:ascii="Times New Roman" w:hAnsi="Times New Roman"/>
          <w:sz w:val="24"/>
          <w:lang w:val="ru-RU"/>
        </w:rPr>
        <w:t>:</w:t>
      </w:r>
    </w:p>
    <w:p w:rsidR="00DC4278" w:rsidRDefault="00DC4278" w:rsidP="00DC4278">
      <w:pPr>
        <w:ind w:firstLine="709"/>
        <w:jc w:val="both"/>
        <w:rPr>
          <w:rFonts w:ascii="Times New Roman" w:hAnsi="Times New Roman"/>
          <w:sz w:val="24"/>
          <w:lang w:val="ru-RU"/>
        </w:rPr>
      </w:pPr>
      <w:r>
        <w:rPr>
          <w:rFonts w:ascii="Times New Roman" w:hAnsi="Times New Roman"/>
          <w:sz w:val="24"/>
          <w:lang w:val="ru-RU"/>
        </w:rPr>
        <w:t xml:space="preserve">- при строительстве, реконструкции объектов капитального строительства, формировании, уточнении, </w:t>
      </w:r>
      <w:proofErr w:type="spellStart"/>
      <w:r>
        <w:rPr>
          <w:rFonts w:ascii="Times New Roman" w:hAnsi="Times New Roman"/>
          <w:sz w:val="24"/>
          <w:lang w:val="ru-RU"/>
        </w:rPr>
        <w:t>перераспределенни</w:t>
      </w:r>
      <w:proofErr w:type="spellEnd"/>
      <w:r>
        <w:rPr>
          <w:rFonts w:ascii="Times New Roman" w:hAnsi="Times New Roman"/>
          <w:sz w:val="24"/>
          <w:lang w:val="ru-RU"/>
        </w:rPr>
        <w:t xml:space="preserve"> земельных участков запрещается отступ от красной линии по внешней стороне (на </w:t>
      </w:r>
      <w:proofErr w:type="spellStart"/>
      <w:r>
        <w:rPr>
          <w:rFonts w:ascii="Times New Roman" w:hAnsi="Times New Roman"/>
          <w:sz w:val="24"/>
          <w:lang w:val="ru-RU"/>
        </w:rPr>
        <w:t>территориию</w:t>
      </w:r>
      <w:proofErr w:type="spellEnd"/>
      <w:r>
        <w:rPr>
          <w:rFonts w:ascii="Times New Roman" w:hAnsi="Times New Roman"/>
          <w:sz w:val="24"/>
          <w:lang w:val="ru-RU"/>
        </w:rPr>
        <w:t xml:space="preserve"> улично-дорожной сети населенного пункта).</w:t>
      </w:r>
    </w:p>
    <w:p w:rsidR="00DC4278" w:rsidRDefault="00DC4278" w:rsidP="00DC4278">
      <w:pPr>
        <w:ind w:firstLine="709"/>
        <w:jc w:val="both"/>
        <w:rPr>
          <w:rFonts w:ascii="Times New Roman" w:hAnsi="Times New Roman"/>
          <w:sz w:val="24"/>
          <w:lang w:val="ru-RU"/>
        </w:rPr>
      </w:pPr>
      <w:r>
        <w:rPr>
          <w:rFonts w:ascii="Times New Roman" w:hAnsi="Times New Roman"/>
          <w:sz w:val="24"/>
          <w:lang w:val="ru-RU"/>
        </w:rPr>
        <w:t xml:space="preserve">- запрещается размещение объектов капитального строительства, земельных участков жилой и общественно-деловой застройки на территории улично-дорожной сети, ограниченных красными линиями. Красные линии элементов улично-дорожной сети в жилых зонах устанавливаются в размере 40 метров – для магистральных улиц, в размере 20 метров – для </w:t>
      </w:r>
      <w:r w:rsidRPr="006C4C13">
        <w:rPr>
          <w:rFonts w:ascii="Times New Roman" w:hAnsi="Times New Roman"/>
          <w:sz w:val="24"/>
          <w:lang w:val="ru-RU"/>
        </w:rPr>
        <w:t>улиц и дорог местного значения</w:t>
      </w:r>
      <w:r>
        <w:rPr>
          <w:rFonts w:ascii="Times New Roman" w:hAnsi="Times New Roman"/>
          <w:sz w:val="24"/>
          <w:lang w:val="ru-RU"/>
        </w:rPr>
        <w:t xml:space="preserve">. </w:t>
      </w:r>
    </w:p>
    <w:p w:rsidR="00CE7191" w:rsidRDefault="00CE7191" w:rsidP="00CE7191">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CE7191" w:rsidRPr="00CE7191" w:rsidRDefault="00CE7191" w:rsidP="00E079E0">
      <w:pPr>
        <w:ind w:left="709"/>
        <w:rPr>
          <w:rFonts w:ascii="Times New Roman" w:hAnsi="Times New Roman"/>
          <w:sz w:val="24"/>
          <w:lang w:val="ru-RU"/>
        </w:rPr>
      </w:pPr>
    </w:p>
    <w:p w:rsidR="00A04622" w:rsidRPr="00B366F5" w:rsidRDefault="008E7AC6" w:rsidP="00A04622">
      <w:pPr>
        <w:tabs>
          <w:tab w:val="left" w:pos="5400"/>
          <w:tab w:val="left" w:pos="6840"/>
        </w:tabs>
        <w:spacing w:before="120"/>
        <w:ind w:left="360" w:firstLine="66"/>
        <w:jc w:val="both"/>
        <w:rPr>
          <w:rFonts w:ascii="Times New Roman" w:hAnsi="Times New Roman"/>
          <w:b/>
          <w:bCs/>
          <w:color w:val="000000"/>
          <w:sz w:val="24"/>
          <w:szCs w:val="24"/>
          <w:lang w:val="ru-RU"/>
        </w:rPr>
      </w:pPr>
      <w:r w:rsidRPr="00B366F5">
        <w:rPr>
          <w:rFonts w:ascii="Times New Roman" w:hAnsi="Times New Roman"/>
          <w:b/>
          <w:bCs/>
          <w:color w:val="000000"/>
          <w:sz w:val="24"/>
          <w:szCs w:val="24"/>
          <w:lang w:val="ru-RU"/>
        </w:rPr>
        <w:t>3</w:t>
      </w:r>
      <w:r w:rsidR="00A04622" w:rsidRPr="00B366F5">
        <w:rPr>
          <w:rFonts w:ascii="Times New Roman" w:hAnsi="Times New Roman"/>
          <w:b/>
          <w:bCs/>
          <w:color w:val="000000"/>
          <w:sz w:val="24"/>
          <w:szCs w:val="24"/>
          <w:lang w:val="ru-RU"/>
        </w:rPr>
        <w:t xml:space="preserve">. Зона застройки среднеэтажными жилыми домами (Ж- </w:t>
      </w:r>
      <w:r w:rsidRPr="00B366F5">
        <w:rPr>
          <w:rFonts w:ascii="Times New Roman" w:hAnsi="Times New Roman"/>
          <w:b/>
          <w:bCs/>
          <w:color w:val="000000"/>
          <w:sz w:val="24"/>
          <w:szCs w:val="24"/>
          <w:lang w:val="ru-RU"/>
        </w:rPr>
        <w:t>3</w:t>
      </w:r>
      <w:r w:rsidR="00A04622" w:rsidRPr="00B366F5">
        <w:rPr>
          <w:rFonts w:ascii="Times New Roman" w:hAnsi="Times New Roman"/>
          <w:b/>
          <w:bCs/>
          <w:color w:val="000000"/>
          <w:sz w:val="24"/>
          <w:szCs w:val="24"/>
          <w:lang w:val="ru-RU"/>
        </w:rPr>
        <w:t>)</w:t>
      </w:r>
    </w:p>
    <w:p w:rsidR="00AA3D43" w:rsidRDefault="00F1517A" w:rsidP="00AA3D43">
      <w:pPr>
        <w:widowControl w:val="0"/>
        <w:suppressAutoHyphens/>
        <w:autoSpaceDE w:val="0"/>
        <w:autoSpaceDN w:val="0"/>
        <w:adjustRightInd w:val="0"/>
        <w:spacing w:after="0" w:line="240" w:lineRule="auto"/>
        <w:jc w:val="both"/>
        <w:rPr>
          <w:rFonts w:ascii="Times New Roman" w:hAnsi="Times New Roman"/>
          <w:sz w:val="24"/>
          <w:szCs w:val="24"/>
          <w:lang w:val="ru-RU"/>
        </w:rPr>
      </w:pPr>
      <w:r w:rsidRPr="00B366F5">
        <w:rPr>
          <w:rFonts w:ascii="Times New Roman" w:hAnsi="Times New Roman"/>
          <w:sz w:val="24"/>
          <w:szCs w:val="24"/>
          <w:lang w:val="ru-RU"/>
        </w:rPr>
        <w:t>Зона выделена для обеспечения разрешительно-правовых условий и процедур формирования жилых районов, микрорайонов и кварталов застройки многокварти</w:t>
      </w:r>
      <w:r w:rsidR="001111A3">
        <w:rPr>
          <w:rFonts w:ascii="Times New Roman" w:hAnsi="Times New Roman"/>
          <w:sz w:val="24"/>
          <w:szCs w:val="24"/>
          <w:lang w:val="ru-RU"/>
        </w:rPr>
        <w:t>рных зданий этажностью не выше 8</w:t>
      </w:r>
      <w:r w:rsidRPr="00B366F5">
        <w:rPr>
          <w:rFonts w:ascii="Times New Roman" w:hAnsi="Times New Roman"/>
          <w:sz w:val="24"/>
          <w:szCs w:val="24"/>
          <w:lang w:val="ru-RU"/>
        </w:rPr>
        <w:t xml:space="preserve"> этажей, зданий, строений и сооружений обслуживания населения </w:t>
      </w:r>
      <w:r w:rsidR="00AA3D43">
        <w:rPr>
          <w:rFonts w:ascii="Times New Roman" w:hAnsi="Times New Roman"/>
          <w:sz w:val="24"/>
          <w:szCs w:val="24"/>
          <w:lang w:val="ru-RU"/>
        </w:rPr>
        <w:t xml:space="preserve">и нежилого назначения. </w:t>
      </w:r>
    </w:p>
    <w:p w:rsidR="00711BB9" w:rsidRDefault="00F1517A" w:rsidP="00AA3D43">
      <w:pPr>
        <w:widowControl w:val="0"/>
        <w:suppressAutoHyphens/>
        <w:autoSpaceDE w:val="0"/>
        <w:autoSpaceDN w:val="0"/>
        <w:adjustRightInd w:val="0"/>
        <w:spacing w:after="0" w:line="240" w:lineRule="auto"/>
        <w:jc w:val="center"/>
        <w:rPr>
          <w:rFonts w:ascii="Times New Roman" w:hAnsi="Times New Roman"/>
          <w:sz w:val="24"/>
          <w:szCs w:val="24"/>
          <w:lang w:val="ru-RU"/>
        </w:rPr>
      </w:pPr>
      <w:r w:rsidRPr="00AA3D43">
        <w:rPr>
          <w:rFonts w:ascii="Times New Roman" w:hAnsi="Times New Roman"/>
          <w:sz w:val="24"/>
          <w:szCs w:val="24"/>
          <w:lang w:val="ru-RU"/>
        </w:rPr>
        <w:t xml:space="preserve">Виды разрешенного использования земельных участков и </w:t>
      </w:r>
      <w:r w:rsidRPr="00AA3D43">
        <w:rPr>
          <w:rFonts w:ascii="Times New Roman" w:hAnsi="Times New Roman"/>
          <w:sz w:val="24"/>
          <w:szCs w:val="24"/>
          <w:lang w:val="ru-RU"/>
        </w:rPr>
        <w:br/>
        <w:t>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9C689D" w:rsidRPr="00F1639D" w:rsidTr="00F7643C">
        <w:tc>
          <w:tcPr>
            <w:tcW w:w="8877" w:type="dxa"/>
          </w:tcPr>
          <w:p w:rsidR="009C689D" w:rsidRPr="00875659" w:rsidRDefault="009C689D" w:rsidP="00F7643C">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9C689D" w:rsidRPr="00875659" w:rsidTr="00F7643C">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9C689D" w:rsidRPr="00875659" w:rsidTr="00F7643C">
        <w:tc>
          <w:tcPr>
            <w:tcW w:w="8877" w:type="dxa"/>
          </w:tcPr>
          <w:p w:rsidR="009C689D" w:rsidRPr="00875659" w:rsidRDefault="009C689D" w:rsidP="009C689D">
            <w:pPr>
              <w:jc w:val="center"/>
              <w:rPr>
                <w:rFonts w:ascii="Times New Roman" w:hAnsi="Times New Roman"/>
                <w:sz w:val="24"/>
                <w:szCs w:val="24"/>
                <w:lang w:val="ru-RU"/>
              </w:rPr>
            </w:pPr>
            <w:proofErr w:type="spellStart"/>
            <w:r>
              <w:rPr>
                <w:rFonts w:ascii="Times New Roman" w:hAnsi="Times New Roman"/>
                <w:sz w:val="24"/>
                <w:szCs w:val="24"/>
                <w:lang w:val="ru-RU"/>
              </w:rPr>
              <w:t>Среднеэтажная</w:t>
            </w:r>
            <w:proofErr w:type="spellEnd"/>
            <w:r>
              <w:rPr>
                <w:rFonts w:ascii="Times New Roman" w:hAnsi="Times New Roman"/>
                <w:sz w:val="24"/>
                <w:szCs w:val="24"/>
                <w:lang w:val="ru-RU"/>
              </w:rPr>
              <w:t xml:space="preserve"> жилая застройка (2.5)</w:t>
            </w:r>
          </w:p>
        </w:tc>
      </w:tr>
      <w:tr w:rsidR="00CE7191" w:rsidRPr="00F1639D" w:rsidTr="00F7643C">
        <w:tc>
          <w:tcPr>
            <w:tcW w:w="8877" w:type="dxa"/>
          </w:tcPr>
          <w:p w:rsidR="00CE7191" w:rsidRPr="00CE7191" w:rsidRDefault="00CE7191" w:rsidP="00CE7191">
            <w:pPr>
              <w:jc w:val="center"/>
              <w:rPr>
                <w:lang w:val="ru-RU"/>
              </w:rPr>
            </w:pPr>
            <w:r w:rsidRPr="007A3117">
              <w:rPr>
                <w:rFonts w:ascii="Times New Roman" w:hAnsi="Times New Roman"/>
                <w:sz w:val="24"/>
                <w:szCs w:val="24"/>
                <w:lang w:val="ru-RU"/>
              </w:rPr>
              <w:t>Многоэтажная жилая застройка (высотная застройка) (2.6)</w:t>
            </w:r>
          </w:p>
        </w:tc>
      </w:tr>
      <w:tr w:rsidR="009C689D" w:rsidRPr="00875659" w:rsidTr="00F7643C">
        <w:tc>
          <w:tcPr>
            <w:tcW w:w="8877" w:type="dxa"/>
          </w:tcPr>
          <w:p w:rsidR="009C689D" w:rsidRPr="00875659" w:rsidRDefault="009C689D" w:rsidP="00F7643C">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9C689D" w:rsidRPr="00875659" w:rsidTr="00F7643C">
        <w:tc>
          <w:tcPr>
            <w:tcW w:w="8877" w:type="dxa"/>
          </w:tcPr>
          <w:p w:rsidR="009C689D" w:rsidRPr="00875659"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Общественное питание (4.6)</w:t>
            </w:r>
          </w:p>
        </w:tc>
      </w:tr>
      <w:tr w:rsidR="009C689D" w:rsidRPr="00F1639D" w:rsidTr="00F7643C">
        <w:tc>
          <w:tcPr>
            <w:tcW w:w="8877" w:type="dxa"/>
          </w:tcPr>
          <w:p w:rsidR="009C689D"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Обеспечение занятий спортом в помещениях (5.1.2)</w:t>
            </w:r>
          </w:p>
        </w:tc>
      </w:tr>
      <w:tr w:rsidR="009C689D" w:rsidTr="00F7643C">
        <w:tc>
          <w:tcPr>
            <w:tcW w:w="8877" w:type="dxa"/>
          </w:tcPr>
          <w:p w:rsidR="009C689D" w:rsidRDefault="009C689D" w:rsidP="009C689D">
            <w:pPr>
              <w:tabs>
                <w:tab w:val="left" w:pos="0"/>
              </w:tabs>
              <w:jc w:val="center"/>
              <w:rPr>
                <w:rFonts w:ascii="Times New Roman" w:hAnsi="Times New Roman"/>
                <w:sz w:val="24"/>
                <w:szCs w:val="24"/>
                <w:lang w:val="ru-RU"/>
              </w:rPr>
            </w:pPr>
            <w:r>
              <w:rPr>
                <w:rFonts w:ascii="Times New Roman" w:hAnsi="Times New Roman"/>
                <w:sz w:val="24"/>
                <w:szCs w:val="24"/>
                <w:lang w:val="ru-RU"/>
              </w:rPr>
              <w:t>Бытовое обслуживание (3.3)</w:t>
            </w:r>
          </w:p>
        </w:tc>
      </w:tr>
      <w:tr w:rsidR="009C689D" w:rsidTr="00F7643C">
        <w:tc>
          <w:tcPr>
            <w:tcW w:w="8877" w:type="dxa"/>
          </w:tcPr>
          <w:p w:rsidR="009C689D"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Религиозное использование (3.7)</w:t>
            </w:r>
          </w:p>
        </w:tc>
      </w:tr>
      <w:tr w:rsidR="009C689D" w:rsidRPr="009C689D" w:rsidTr="00F7643C">
        <w:tc>
          <w:tcPr>
            <w:tcW w:w="8877" w:type="dxa"/>
          </w:tcPr>
          <w:p w:rsidR="009C689D" w:rsidRPr="009C689D" w:rsidRDefault="009C689D" w:rsidP="00F7643C">
            <w:pPr>
              <w:snapToGrid w:val="0"/>
              <w:jc w:val="center"/>
              <w:rPr>
                <w:rFonts w:ascii="Times New Roman" w:hAnsi="Times New Roman"/>
                <w:sz w:val="24"/>
                <w:szCs w:val="24"/>
                <w:lang w:val="ru-RU"/>
              </w:rPr>
            </w:pPr>
            <w:r>
              <w:rPr>
                <w:rFonts w:ascii="Times New Roman" w:hAnsi="Times New Roman"/>
                <w:sz w:val="24"/>
                <w:szCs w:val="24"/>
                <w:lang w:val="ru-RU"/>
              </w:rPr>
              <w:t>Связь (6.8)</w:t>
            </w:r>
          </w:p>
        </w:tc>
      </w:tr>
      <w:tr w:rsidR="009C689D" w:rsidRPr="009C689D" w:rsidTr="00F7643C">
        <w:tc>
          <w:tcPr>
            <w:tcW w:w="8877" w:type="dxa"/>
          </w:tcPr>
          <w:p w:rsidR="009C689D" w:rsidRDefault="009C689D" w:rsidP="009C689D">
            <w:pPr>
              <w:snapToGrid w:val="0"/>
              <w:jc w:val="center"/>
              <w:rPr>
                <w:rFonts w:ascii="Times New Roman" w:hAnsi="Times New Roman"/>
                <w:sz w:val="24"/>
                <w:szCs w:val="24"/>
                <w:lang w:val="ru-RU"/>
              </w:rPr>
            </w:pPr>
            <w:r w:rsidRPr="009C689D">
              <w:rPr>
                <w:rFonts w:ascii="Times New Roman" w:hAnsi="Times New Roman"/>
                <w:sz w:val="24"/>
                <w:szCs w:val="24"/>
                <w:lang w:val="ru-RU"/>
              </w:rPr>
              <w:t>Общежития (3.2.4)</w:t>
            </w:r>
          </w:p>
        </w:tc>
      </w:tr>
      <w:tr w:rsidR="009C689D" w:rsidRPr="009C689D" w:rsidTr="00F7643C">
        <w:tc>
          <w:tcPr>
            <w:tcW w:w="8877" w:type="dxa"/>
          </w:tcPr>
          <w:p w:rsidR="009C689D" w:rsidRPr="009C689D" w:rsidRDefault="009C689D" w:rsidP="009C689D">
            <w:pPr>
              <w:snapToGrid w:val="0"/>
              <w:jc w:val="center"/>
              <w:rPr>
                <w:rFonts w:ascii="Times New Roman" w:hAnsi="Times New Roman"/>
                <w:sz w:val="24"/>
                <w:szCs w:val="24"/>
                <w:lang w:val="ru-RU"/>
              </w:rPr>
            </w:pPr>
            <w:r>
              <w:rPr>
                <w:rFonts w:ascii="Times New Roman" w:hAnsi="Times New Roman"/>
                <w:sz w:val="24"/>
                <w:szCs w:val="24"/>
                <w:lang w:val="ru-RU"/>
              </w:rPr>
              <w:t>Гостиничное обслуживание (4.7)</w:t>
            </w:r>
          </w:p>
        </w:tc>
      </w:tr>
      <w:tr w:rsidR="009C689D" w:rsidRPr="009C689D" w:rsidTr="00F7643C">
        <w:tc>
          <w:tcPr>
            <w:tcW w:w="8877" w:type="dxa"/>
          </w:tcPr>
          <w:p w:rsidR="009C689D" w:rsidRPr="009C689D" w:rsidRDefault="009C689D" w:rsidP="009C689D">
            <w:pPr>
              <w:tabs>
                <w:tab w:val="left" w:pos="0"/>
              </w:tabs>
              <w:jc w:val="center"/>
              <w:rPr>
                <w:rFonts w:ascii="Times New Roman" w:hAnsi="Times New Roman"/>
                <w:sz w:val="24"/>
                <w:szCs w:val="24"/>
                <w:lang w:val="ru-RU"/>
              </w:rPr>
            </w:pPr>
            <w:r>
              <w:rPr>
                <w:rFonts w:ascii="Times New Roman" w:hAnsi="Times New Roman"/>
                <w:sz w:val="24"/>
                <w:szCs w:val="24"/>
                <w:lang w:val="ru-RU"/>
              </w:rPr>
              <w:t>Площадки для занятий спортом (5.1.3)</w:t>
            </w:r>
          </w:p>
        </w:tc>
      </w:tr>
      <w:tr w:rsidR="009C689D" w:rsidRPr="009C689D" w:rsidTr="00F7643C">
        <w:tc>
          <w:tcPr>
            <w:tcW w:w="8877" w:type="dxa"/>
          </w:tcPr>
          <w:p w:rsidR="009C689D" w:rsidRDefault="009C689D" w:rsidP="009C689D">
            <w:pPr>
              <w:tabs>
                <w:tab w:val="left" w:pos="0"/>
              </w:tabs>
              <w:jc w:val="center"/>
              <w:rPr>
                <w:rFonts w:ascii="Times New Roman" w:hAnsi="Times New Roman"/>
                <w:sz w:val="24"/>
                <w:szCs w:val="24"/>
                <w:lang w:val="ru-RU"/>
              </w:rPr>
            </w:pPr>
            <w:r w:rsidRPr="009C689D">
              <w:rPr>
                <w:rFonts w:ascii="Times New Roman" w:hAnsi="Times New Roman"/>
                <w:sz w:val="24"/>
                <w:szCs w:val="24"/>
                <w:lang w:val="ru-RU"/>
              </w:rPr>
              <w:t>Амбулаторно-поликлиническое обслуживание (3.4.1)</w:t>
            </w:r>
          </w:p>
        </w:tc>
      </w:tr>
    </w:tbl>
    <w:p w:rsidR="008D1B54" w:rsidRDefault="008D1B54" w:rsidP="00B366F5">
      <w:pPr>
        <w:widowControl w:val="0"/>
        <w:suppressAutoHyphens/>
        <w:autoSpaceDE w:val="0"/>
        <w:autoSpaceDN w:val="0"/>
        <w:adjustRightInd w:val="0"/>
        <w:spacing w:after="0" w:line="240" w:lineRule="auto"/>
        <w:jc w:val="both"/>
        <w:rPr>
          <w:rFonts w:ascii="Times New Roman" w:hAnsi="Times New Roman"/>
          <w:sz w:val="24"/>
          <w:szCs w:val="24"/>
          <w:lang w:val="ru-RU"/>
        </w:rPr>
      </w:pPr>
    </w:p>
    <w:p w:rsidR="002036B1" w:rsidRPr="00CE7191" w:rsidRDefault="00856EC7" w:rsidP="00CE7191">
      <w:pPr>
        <w:widowControl w:val="0"/>
        <w:suppressAutoHyphens/>
        <w:autoSpaceDE w:val="0"/>
        <w:autoSpaceDN w:val="0"/>
        <w:adjustRightInd w:val="0"/>
        <w:spacing w:after="0" w:line="240" w:lineRule="auto"/>
        <w:ind w:firstLine="709"/>
        <w:jc w:val="both"/>
        <w:rPr>
          <w:rFonts w:ascii="Times New Roman" w:hAnsi="Times New Roman"/>
          <w:sz w:val="24"/>
          <w:szCs w:val="24"/>
          <w:lang w:val="ru-RU"/>
        </w:rPr>
      </w:pPr>
      <w:r w:rsidRPr="00CE7191">
        <w:rPr>
          <w:rFonts w:ascii="Times New Roman" w:hAnsi="Times New Roman"/>
          <w:sz w:val="24"/>
          <w:szCs w:val="24"/>
          <w:lang w:val="ru-RU"/>
        </w:rPr>
        <w:t xml:space="preserve">Строительство вдоль красных линий прилегающих улиц и магистралей жилых зданий смешанного использования с размещением в нижних этажах объектов делового, культурно-просветительского, обслуживающего и коммерческого назначения с отдельными входами со стороны </w:t>
      </w:r>
      <w:proofErr w:type="gramStart"/>
      <w:r w:rsidRPr="00CE7191">
        <w:rPr>
          <w:rFonts w:ascii="Times New Roman" w:hAnsi="Times New Roman"/>
          <w:sz w:val="24"/>
          <w:szCs w:val="24"/>
          <w:lang w:val="ru-RU"/>
        </w:rPr>
        <w:t>улицы</w:t>
      </w:r>
      <w:r w:rsidR="008A42C6" w:rsidRPr="00CE7191">
        <w:rPr>
          <w:rFonts w:ascii="Times New Roman" w:hAnsi="Times New Roman"/>
          <w:sz w:val="24"/>
          <w:szCs w:val="24"/>
          <w:lang w:val="ru-RU"/>
        </w:rPr>
        <w:t xml:space="preserve">  при</w:t>
      </w:r>
      <w:proofErr w:type="gramEnd"/>
      <w:r w:rsidR="008A42C6" w:rsidRPr="00CE7191">
        <w:rPr>
          <w:rFonts w:ascii="Times New Roman" w:hAnsi="Times New Roman"/>
          <w:sz w:val="24"/>
          <w:szCs w:val="24"/>
          <w:lang w:val="ru-RU"/>
        </w:rPr>
        <w:t xml:space="preserve"> наличии условий для парковки автотранспорта – по действующим нормам</w:t>
      </w:r>
      <w:r w:rsidR="00067226" w:rsidRPr="00CE7191">
        <w:rPr>
          <w:rFonts w:ascii="Times New Roman" w:hAnsi="Times New Roman"/>
          <w:sz w:val="24"/>
          <w:szCs w:val="24"/>
          <w:lang w:val="ru-RU"/>
        </w:rPr>
        <w:t>.</w:t>
      </w:r>
    </w:p>
    <w:p w:rsidR="00DE3B0C" w:rsidRPr="00CE7191" w:rsidRDefault="00CE7191" w:rsidP="00CE7191">
      <w:pPr>
        <w:autoSpaceDE w:val="0"/>
        <w:autoSpaceDN w:val="0"/>
        <w:adjustRightInd w:val="0"/>
        <w:ind w:firstLine="709"/>
        <w:jc w:val="both"/>
        <w:rPr>
          <w:rFonts w:ascii="Times New Roman" w:eastAsia="TimesNewRoman" w:hAnsi="Times New Roman"/>
          <w:b/>
          <w:sz w:val="24"/>
          <w:szCs w:val="24"/>
          <w:lang w:val="ru-RU"/>
        </w:rPr>
      </w:pPr>
      <w:r>
        <w:rPr>
          <w:rFonts w:ascii="Times New Roman" w:hAnsi="Times New Roman"/>
          <w:sz w:val="24"/>
          <w:szCs w:val="24"/>
          <w:lang w:val="ru-RU"/>
        </w:rPr>
        <w:t xml:space="preserve"> 3) </w:t>
      </w:r>
      <w:r w:rsidR="00DE3B0C" w:rsidRPr="00CE7191">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DE3B0C" w:rsidRPr="00CE7191">
        <w:rPr>
          <w:rFonts w:ascii="Times New Roman" w:hAnsi="Times New Roman"/>
          <w:b/>
          <w:sz w:val="24"/>
          <w:szCs w:val="24"/>
          <w:lang w:val="ru-RU"/>
        </w:rPr>
        <w:t>для зоны застройки среднеэтажными жилыми домами (Ж-3)</w:t>
      </w:r>
    </w:p>
    <w:p w:rsidR="00F236E4" w:rsidRPr="00CE7191" w:rsidRDefault="00F236E4" w:rsidP="00F236E4">
      <w:pPr>
        <w:tabs>
          <w:tab w:val="left" w:pos="720"/>
        </w:tabs>
        <w:spacing w:line="233" w:lineRule="auto"/>
        <w:ind w:right="23" w:firstLine="720"/>
        <w:rPr>
          <w:rFonts w:ascii="Times New Roman" w:hAnsi="Times New Roman"/>
          <w:sz w:val="24"/>
          <w:szCs w:val="24"/>
          <w:lang w:val="ru-RU"/>
        </w:rPr>
      </w:pPr>
      <w:r w:rsidRPr="00CE7191">
        <w:rPr>
          <w:rFonts w:ascii="Times New Roman" w:hAnsi="Times New Roman"/>
          <w:sz w:val="24"/>
          <w:szCs w:val="24"/>
          <w:lang w:val="ru-RU"/>
        </w:rPr>
        <w:t>1. предельные (минимальные и (или) максимальные) размеры земельных участков, в том числе их площадь:</w:t>
      </w:r>
    </w:p>
    <w:p w:rsidR="00F236E4" w:rsidRPr="00CE7191" w:rsidRDefault="00F236E4" w:rsidP="00F236E4">
      <w:pPr>
        <w:tabs>
          <w:tab w:val="left" w:pos="720"/>
        </w:tabs>
        <w:spacing w:line="233" w:lineRule="auto"/>
        <w:ind w:right="23" w:firstLine="720"/>
        <w:rPr>
          <w:rFonts w:ascii="Times New Roman" w:hAnsi="Times New Roman"/>
          <w:sz w:val="24"/>
          <w:szCs w:val="24"/>
          <w:lang w:val="ru-RU"/>
        </w:rPr>
      </w:pPr>
      <w:r w:rsidRPr="00CE7191">
        <w:rPr>
          <w:rFonts w:ascii="Times New Roman" w:hAnsi="Times New Roman"/>
          <w:sz w:val="24"/>
          <w:szCs w:val="24"/>
          <w:lang w:val="ru-RU"/>
        </w:rPr>
        <w:t>минимальная площадь земельного участка – не подлежит установлению;</w:t>
      </w:r>
    </w:p>
    <w:p w:rsidR="00F236E4" w:rsidRPr="00CE7191" w:rsidRDefault="00F236E4" w:rsidP="00F236E4">
      <w:pPr>
        <w:tabs>
          <w:tab w:val="left" w:pos="720"/>
        </w:tabs>
        <w:spacing w:line="233" w:lineRule="auto"/>
        <w:ind w:right="23" w:firstLine="720"/>
        <w:rPr>
          <w:rFonts w:ascii="Times New Roman" w:hAnsi="Times New Roman"/>
          <w:sz w:val="24"/>
          <w:szCs w:val="24"/>
          <w:lang w:val="ru-RU"/>
        </w:rPr>
      </w:pPr>
      <w:r w:rsidRPr="00CE7191">
        <w:rPr>
          <w:rFonts w:ascii="Times New Roman" w:hAnsi="Times New Roman"/>
          <w:sz w:val="24"/>
          <w:szCs w:val="24"/>
          <w:lang w:val="ru-RU"/>
        </w:rPr>
        <w:t>максимальная площадь земельного участка – не подлежит установлению;</w:t>
      </w:r>
    </w:p>
    <w:p w:rsidR="00F236E4" w:rsidRPr="00CE7191" w:rsidRDefault="00F236E4" w:rsidP="00F236E4">
      <w:pPr>
        <w:tabs>
          <w:tab w:val="left" w:pos="720"/>
        </w:tabs>
        <w:spacing w:line="233" w:lineRule="auto"/>
        <w:ind w:right="23" w:firstLine="720"/>
        <w:rPr>
          <w:rFonts w:ascii="Times New Roman" w:hAnsi="Times New Roman"/>
          <w:sz w:val="24"/>
          <w:szCs w:val="24"/>
          <w:lang w:val="ru-RU"/>
        </w:rPr>
      </w:pPr>
      <w:r w:rsidRPr="00CE7191">
        <w:rPr>
          <w:rFonts w:ascii="Times New Roman" w:hAnsi="Times New Roman"/>
          <w:sz w:val="24"/>
          <w:szCs w:val="24"/>
          <w:lang w:val="ru-RU"/>
        </w:rPr>
        <w:t>минимальная ширина вдоль фронта улицы – не подлежит установлению;</w:t>
      </w:r>
    </w:p>
    <w:p w:rsidR="00DE3B0C" w:rsidRPr="00CE7191" w:rsidRDefault="00DE3B0C" w:rsidP="00DE3B0C">
      <w:pPr>
        <w:tabs>
          <w:tab w:val="left" w:pos="720"/>
        </w:tabs>
        <w:spacing w:line="233" w:lineRule="auto"/>
        <w:ind w:right="23" w:firstLine="720"/>
        <w:rPr>
          <w:rFonts w:ascii="Times New Roman" w:hAnsi="Times New Roman"/>
          <w:sz w:val="24"/>
          <w:szCs w:val="24"/>
          <w:lang w:val="ru-RU"/>
        </w:rPr>
      </w:pPr>
      <w:r w:rsidRPr="00CE7191">
        <w:rPr>
          <w:rFonts w:ascii="Times New Roman" w:hAnsi="Times New Roman"/>
          <w:sz w:val="24"/>
          <w:szCs w:val="24"/>
          <w:lang w:val="ru-RU"/>
        </w:rPr>
        <w:t>2. предельное количество этажей или предельная высота зданий, строений, сооружений:</w:t>
      </w:r>
    </w:p>
    <w:p w:rsidR="00DE3B0C" w:rsidRPr="00CE7191" w:rsidRDefault="00DE3B0C" w:rsidP="00DE3B0C">
      <w:pPr>
        <w:tabs>
          <w:tab w:val="left" w:pos="720"/>
        </w:tabs>
        <w:spacing w:line="233" w:lineRule="auto"/>
        <w:ind w:right="23" w:firstLine="720"/>
        <w:rPr>
          <w:rFonts w:ascii="Times New Roman" w:hAnsi="Times New Roman"/>
          <w:sz w:val="24"/>
          <w:szCs w:val="24"/>
          <w:lang w:val="ru-RU"/>
        </w:rPr>
      </w:pPr>
      <w:r w:rsidRPr="00CE7191">
        <w:rPr>
          <w:rFonts w:ascii="Times New Roman" w:hAnsi="Times New Roman"/>
          <w:sz w:val="24"/>
          <w:szCs w:val="24"/>
          <w:lang w:val="ru-RU"/>
        </w:rPr>
        <w:t>предельная высота з</w:t>
      </w:r>
      <w:r w:rsidR="0091058C" w:rsidRPr="00CE7191">
        <w:rPr>
          <w:rFonts w:ascii="Times New Roman" w:hAnsi="Times New Roman"/>
          <w:sz w:val="24"/>
          <w:szCs w:val="24"/>
          <w:lang w:val="ru-RU"/>
        </w:rPr>
        <w:t>даний, строений, сооружений – 28</w:t>
      </w:r>
      <w:r w:rsidRPr="00CE7191">
        <w:rPr>
          <w:rFonts w:ascii="Times New Roman" w:hAnsi="Times New Roman"/>
          <w:sz w:val="24"/>
          <w:szCs w:val="24"/>
          <w:lang w:val="ru-RU"/>
        </w:rPr>
        <w:t xml:space="preserve"> м</w:t>
      </w:r>
    </w:p>
    <w:p w:rsidR="00DE3B0C" w:rsidRPr="00CE7191" w:rsidRDefault="00DE3B0C" w:rsidP="00DE3B0C">
      <w:pPr>
        <w:autoSpaceDE w:val="0"/>
        <w:autoSpaceDN w:val="0"/>
        <w:adjustRightInd w:val="0"/>
        <w:ind w:firstLine="720"/>
        <w:rPr>
          <w:rFonts w:ascii="Times New Roman" w:hAnsi="Times New Roman"/>
          <w:sz w:val="24"/>
          <w:szCs w:val="24"/>
          <w:lang w:val="ru-RU"/>
        </w:rPr>
      </w:pPr>
      <w:r w:rsidRPr="00CE7191">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DE3B0C" w:rsidRPr="00CE7191" w:rsidRDefault="00DE3B0C" w:rsidP="00DE3B0C">
      <w:pPr>
        <w:autoSpaceDE w:val="0"/>
        <w:autoSpaceDN w:val="0"/>
        <w:adjustRightInd w:val="0"/>
        <w:ind w:left="709"/>
        <w:rPr>
          <w:rFonts w:ascii="Times New Roman" w:hAnsi="Times New Roman"/>
          <w:sz w:val="24"/>
          <w:szCs w:val="24"/>
          <w:lang w:val="ru-RU"/>
        </w:rPr>
      </w:pPr>
      <w:r w:rsidRPr="00CE7191">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r w:rsidR="00F549B6" w:rsidRPr="00CE7191">
        <w:rPr>
          <w:rFonts w:ascii="Times New Roman" w:hAnsi="Times New Roman"/>
          <w:sz w:val="24"/>
          <w:szCs w:val="24"/>
          <w:lang w:val="ru-RU"/>
        </w:rPr>
        <w:t xml:space="preserve"> 0 м;</w:t>
      </w:r>
    </w:p>
    <w:p w:rsidR="00DE3B0C" w:rsidRPr="00CE7191" w:rsidRDefault="00DE3B0C" w:rsidP="00DE3B0C">
      <w:pPr>
        <w:ind w:firstLine="720"/>
        <w:rPr>
          <w:rFonts w:ascii="Times New Roman" w:hAnsi="Times New Roman"/>
          <w:sz w:val="24"/>
          <w:szCs w:val="24"/>
          <w:lang w:val="ru-RU"/>
        </w:rPr>
      </w:pPr>
      <w:r w:rsidRPr="00CE7191">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DE3B0C" w:rsidRPr="00CE7191" w:rsidRDefault="00DE3B0C" w:rsidP="00DE3B0C">
      <w:pPr>
        <w:ind w:left="709"/>
        <w:rPr>
          <w:rFonts w:ascii="Times New Roman" w:hAnsi="Times New Roman"/>
          <w:sz w:val="24"/>
          <w:szCs w:val="24"/>
          <w:lang w:val="ru-RU"/>
        </w:rPr>
      </w:pPr>
      <w:r w:rsidRPr="00CE7191">
        <w:rPr>
          <w:rFonts w:ascii="Times New Roman" w:hAnsi="Times New Roman"/>
          <w:sz w:val="24"/>
          <w:szCs w:val="24"/>
          <w:lang w:val="ru-RU"/>
        </w:rPr>
        <w:t xml:space="preserve">как отношение суммарной площади земельного участка, которая может быть </w:t>
      </w:r>
      <w:r w:rsidRPr="00CE7191">
        <w:rPr>
          <w:rFonts w:ascii="Times New Roman" w:hAnsi="Times New Roman"/>
          <w:sz w:val="24"/>
          <w:szCs w:val="24"/>
          <w:lang w:val="ru-RU"/>
        </w:rPr>
        <w:br/>
        <w:t>застроена, ко всей площади земельного участка – 50 %</w:t>
      </w:r>
    </w:p>
    <w:p w:rsidR="00DC4278" w:rsidRDefault="00CE7191" w:rsidP="00DC4278">
      <w:pPr>
        <w:ind w:firstLine="709"/>
        <w:jc w:val="both"/>
        <w:rPr>
          <w:rFonts w:ascii="Times New Roman" w:hAnsi="Times New Roman"/>
          <w:sz w:val="24"/>
          <w:lang w:val="ru-RU"/>
        </w:rPr>
      </w:pPr>
      <w:r>
        <w:rPr>
          <w:rFonts w:ascii="Times New Roman" w:hAnsi="Times New Roman"/>
          <w:sz w:val="24"/>
          <w:lang w:val="ru-RU"/>
        </w:rPr>
        <w:t xml:space="preserve">4) </w:t>
      </w:r>
      <w:r w:rsidR="00DC4278">
        <w:rPr>
          <w:rFonts w:ascii="Times New Roman" w:hAnsi="Times New Roman"/>
          <w:sz w:val="24"/>
          <w:lang w:val="ru-RU"/>
        </w:rPr>
        <w:t>Т</w:t>
      </w:r>
      <w:r w:rsidR="00DC4278"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sidR="00DC4278">
        <w:rPr>
          <w:rFonts w:ascii="Times New Roman" w:hAnsi="Times New Roman"/>
          <w:sz w:val="24"/>
          <w:lang w:val="ru-RU"/>
        </w:rPr>
        <w:t>:</w:t>
      </w:r>
    </w:p>
    <w:p w:rsidR="00DC4278" w:rsidRDefault="00DC4278" w:rsidP="00DC4278">
      <w:pPr>
        <w:ind w:firstLine="709"/>
        <w:jc w:val="both"/>
        <w:rPr>
          <w:rFonts w:ascii="Times New Roman" w:hAnsi="Times New Roman"/>
          <w:sz w:val="24"/>
          <w:lang w:val="ru-RU"/>
        </w:rPr>
      </w:pPr>
      <w:r>
        <w:rPr>
          <w:rFonts w:ascii="Times New Roman" w:hAnsi="Times New Roman"/>
          <w:sz w:val="24"/>
          <w:lang w:val="ru-RU"/>
        </w:rPr>
        <w:t xml:space="preserve">- при строительстве, реконструкции объектов капитального строительства, формировании, уточнении, </w:t>
      </w:r>
      <w:proofErr w:type="spellStart"/>
      <w:r>
        <w:rPr>
          <w:rFonts w:ascii="Times New Roman" w:hAnsi="Times New Roman"/>
          <w:sz w:val="24"/>
          <w:lang w:val="ru-RU"/>
        </w:rPr>
        <w:t>перераспределенни</w:t>
      </w:r>
      <w:proofErr w:type="spellEnd"/>
      <w:r>
        <w:rPr>
          <w:rFonts w:ascii="Times New Roman" w:hAnsi="Times New Roman"/>
          <w:sz w:val="24"/>
          <w:lang w:val="ru-RU"/>
        </w:rPr>
        <w:t xml:space="preserve"> земельных участков запрещается отступ от красной линии по внешней стороне (на </w:t>
      </w:r>
      <w:proofErr w:type="spellStart"/>
      <w:r>
        <w:rPr>
          <w:rFonts w:ascii="Times New Roman" w:hAnsi="Times New Roman"/>
          <w:sz w:val="24"/>
          <w:lang w:val="ru-RU"/>
        </w:rPr>
        <w:t>территориию</w:t>
      </w:r>
      <w:proofErr w:type="spellEnd"/>
      <w:r>
        <w:rPr>
          <w:rFonts w:ascii="Times New Roman" w:hAnsi="Times New Roman"/>
          <w:sz w:val="24"/>
          <w:lang w:val="ru-RU"/>
        </w:rPr>
        <w:t xml:space="preserve"> улично-дорожной сети населенного пункта).</w:t>
      </w:r>
    </w:p>
    <w:p w:rsidR="00DC4278" w:rsidRDefault="00DC4278" w:rsidP="00DC4278">
      <w:pPr>
        <w:ind w:firstLine="709"/>
        <w:jc w:val="both"/>
        <w:rPr>
          <w:rFonts w:ascii="Times New Roman" w:hAnsi="Times New Roman"/>
          <w:sz w:val="24"/>
          <w:lang w:val="ru-RU"/>
        </w:rPr>
      </w:pPr>
      <w:r>
        <w:rPr>
          <w:rFonts w:ascii="Times New Roman" w:hAnsi="Times New Roman"/>
          <w:sz w:val="24"/>
          <w:lang w:val="ru-RU"/>
        </w:rPr>
        <w:t xml:space="preserve">- запрещается размещение объектов капитального строительства, земельных участков жилой и общественно-деловой застройки на территории улично-дорожной сети, ограниченных красными линиями. Красные линии элементов улично-дорожной сети в жилых зонах устанавливаются в размере 40 метров – для магистральных улиц, в размере 20 метров – для </w:t>
      </w:r>
      <w:r w:rsidRPr="006C4C13">
        <w:rPr>
          <w:rFonts w:ascii="Times New Roman" w:hAnsi="Times New Roman"/>
          <w:sz w:val="24"/>
          <w:lang w:val="ru-RU"/>
        </w:rPr>
        <w:t>улиц и дорог местного значения</w:t>
      </w:r>
      <w:r>
        <w:rPr>
          <w:rFonts w:ascii="Times New Roman" w:hAnsi="Times New Roman"/>
          <w:sz w:val="24"/>
          <w:lang w:val="ru-RU"/>
        </w:rPr>
        <w:t xml:space="preserve">. </w:t>
      </w:r>
    </w:p>
    <w:p w:rsidR="00CE7191" w:rsidRDefault="00CE7191" w:rsidP="00CE7191">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F1517A" w:rsidRDefault="00F1517A" w:rsidP="00F1517A">
      <w:pPr>
        <w:spacing w:after="0"/>
        <w:jc w:val="both"/>
        <w:rPr>
          <w:sz w:val="20"/>
          <w:szCs w:val="20"/>
          <w:lang w:val="ru-RU"/>
        </w:rPr>
      </w:pPr>
    </w:p>
    <w:p w:rsidR="008415EE" w:rsidRPr="005918A4" w:rsidRDefault="008415EE" w:rsidP="005918A4">
      <w:pPr>
        <w:ind w:left="709"/>
        <w:rPr>
          <w:rFonts w:ascii="Times New Roman" w:hAnsi="Times New Roman"/>
          <w:b/>
          <w:lang w:val="ru-RU"/>
        </w:rPr>
      </w:pPr>
      <w:bookmarkStart w:id="23" w:name="_Toc384720905"/>
      <w:bookmarkStart w:id="24" w:name="_Hlk525309603"/>
      <w:r w:rsidRPr="005918A4">
        <w:rPr>
          <w:rFonts w:ascii="Times New Roman" w:hAnsi="Times New Roman"/>
          <w:b/>
          <w:lang w:val="ru-RU"/>
        </w:rPr>
        <w:t xml:space="preserve">Статья </w:t>
      </w:r>
      <w:r w:rsidR="005918A4" w:rsidRPr="005918A4">
        <w:rPr>
          <w:rFonts w:ascii="Times New Roman" w:hAnsi="Times New Roman"/>
          <w:b/>
          <w:lang w:val="ru-RU"/>
        </w:rPr>
        <w:t>19</w:t>
      </w:r>
      <w:r w:rsidRPr="005918A4">
        <w:rPr>
          <w:rFonts w:ascii="Times New Roman" w:hAnsi="Times New Roman"/>
          <w:b/>
          <w:lang w:val="ru-RU"/>
        </w:rPr>
        <w:t>.  Общественно-делов</w:t>
      </w:r>
      <w:r w:rsidR="007B63B0" w:rsidRPr="005918A4">
        <w:rPr>
          <w:rFonts w:ascii="Times New Roman" w:hAnsi="Times New Roman"/>
          <w:b/>
          <w:lang w:val="ru-RU"/>
        </w:rPr>
        <w:t>ые</w:t>
      </w:r>
      <w:r w:rsidRPr="005918A4">
        <w:rPr>
          <w:rFonts w:ascii="Times New Roman" w:hAnsi="Times New Roman"/>
          <w:b/>
          <w:lang w:val="ru-RU"/>
        </w:rPr>
        <w:t xml:space="preserve"> зон</w:t>
      </w:r>
      <w:r w:rsidR="007B63B0" w:rsidRPr="005918A4">
        <w:rPr>
          <w:rFonts w:ascii="Times New Roman" w:hAnsi="Times New Roman"/>
          <w:b/>
          <w:lang w:val="ru-RU"/>
        </w:rPr>
        <w:t>ы</w:t>
      </w:r>
      <w:r w:rsidRPr="005918A4">
        <w:rPr>
          <w:rFonts w:ascii="Times New Roman" w:hAnsi="Times New Roman"/>
          <w:b/>
          <w:lang w:val="ru-RU"/>
        </w:rPr>
        <w:t xml:space="preserve">  (</w:t>
      </w:r>
      <w:r w:rsidR="00B42CCF" w:rsidRPr="005918A4">
        <w:rPr>
          <w:rFonts w:ascii="Times New Roman" w:hAnsi="Times New Roman"/>
          <w:b/>
          <w:lang w:val="ru-RU"/>
        </w:rPr>
        <w:t>О</w:t>
      </w:r>
      <w:r w:rsidRPr="005918A4">
        <w:rPr>
          <w:rFonts w:ascii="Times New Roman" w:hAnsi="Times New Roman"/>
          <w:b/>
          <w:lang w:val="ru-RU"/>
        </w:rPr>
        <w:t>)</w:t>
      </w:r>
      <w:bookmarkEnd w:id="23"/>
    </w:p>
    <w:bookmarkEnd w:id="24"/>
    <w:p w:rsidR="008415EE" w:rsidRPr="000400E9" w:rsidRDefault="008415EE" w:rsidP="008415EE">
      <w:pPr>
        <w:ind w:left="10" w:firstLine="557"/>
        <w:rPr>
          <w:rFonts w:ascii="Times New Roman" w:hAnsi="Times New Roman"/>
          <w:b/>
          <w:bCs/>
          <w:color w:val="000000"/>
          <w:sz w:val="24"/>
          <w:szCs w:val="24"/>
          <w:lang w:val="ru-RU"/>
        </w:rPr>
      </w:pPr>
      <w:r w:rsidRPr="000400E9">
        <w:rPr>
          <w:rFonts w:ascii="Times New Roman" w:hAnsi="Times New Roman"/>
          <w:b/>
          <w:bCs/>
          <w:color w:val="000000"/>
          <w:sz w:val="24"/>
          <w:szCs w:val="24"/>
          <w:lang w:val="ru-RU"/>
        </w:rPr>
        <w:t xml:space="preserve">1. </w:t>
      </w:r>
      <w:r w:rsidR="00CE7191" w:rsidRPr="00CE7191">
        <w:rPr>
          <w:rFonts w:ascii="Times New Roman" w:hAnsi="Times New Roman"/>
          <w:b/>
          <w:bCs/>
          <w:color w:val="000000"/>
          <w:sz w:val="24"/>
          <w:szCs w:val="24"/>
          <w:lang w:val="ru-RU"/>
        </w:rPr>
        <w:t xml:space="preserve">Зона </w:t>
      </w:r>
      <w:bookmarkStart w:id="25" w:name="_Hlk145471163"/>
      <w:r w:rsidR="00CE7191" w:rsidRPr="00CE7191">
        <w:rPr>
          <w:rFonts w:ascii="Times New Roman" w:hAnsi="Times New Roman"/>
          <w:b/>
          <w:bCs/>
          <w:color w:val="000000"/>
          <w:sz w:val="24"/>
          <w:szCs w:val="24"/>
          <w:lang w:val="ru-RU"/>
        </w:rPr>
        <w:t xml:space="preserve">специализированной общественной застройки </w:t>
      </w:r>
      <w:bookmarkEnd w:id="25"/>
      <w:r w:rsidRPr="000400E9">
        <w:rPr>
          <w:rFonts w:ascii="Times New Roman" w:hAnsi="Times New Roman"/>
          <w:b/>
          <w:bCs/>
          <w:color w:val="000000"/>
          <w:sz w:val="24"/>
          <w:szCs w:val="24"/>
          <w:lang w:val="ru-RU"/>
        </w:rPr>
        <w:t>(</w:t>
      </w:r>
      <w:r w:rsidR="00F236E4">
        <w:rPr>
          <w:rFonts w:ascii="Times New Roman" w:hAnsi="Times New Roman"/>
          <w:b/>
          <w:bCs/>
          <w:color w:val="000000"/>
          <w:sz w:val="24"/>
          <w:szCs w:val="24"/>
          <w:lang w:val="ru-RU"/>
        </w:rPr>
        <w:t>О</w:t>
      </w:r>
      <w:r w:rsidR="009861E3" w:rsidRPr="000400E9">
        <w:rPr>
          <w:rFonts w:ascii="Times New Roman" w:hAnsi="Times New Roman"/>
          <w:b/>
          <w:bCs/>
          <w:color w:val="000000"/>
          <w:sz w:val="24"/>
          <w:szCs w:val="24"/>
          <w:lang w:val="ru-RU"/>
        </w:rPr>
        <w:t>-1</w:t>
      </w:r>
      <w:r w:rsidRPr="000400E9">
        <w:rPr>
          <w:rFonts w:ascii="Times New Roman" w:hAnsi="Times New Roman"/>
          <w:b/>
          <w:bCs/>
          <w:color w:val="000000"/>
          <w:sz w:val="24"/>
          <w:szCs w:val="24"/>
          <w:lang w:val="ru-RU"/>
        </w:rPr>
        <w:t>)</w:t>
      </w:r>
    </w:p>
    <w:p w:rsidR="00C87E41" w:rsidRPr="000400E9" w:rsidRDefault="008415EE" w:rsidP="000400E9">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r w:rsidRPr="000400E9">
        <w:rPr>
          <w:rFonts w:ascii="Times New Roman" w:hAnsi="Times New Roman"/>
          <w:sz w:val="24"/>
          <w:szCs w:val="24"/>
          <w:lang w:val="ru-RU"/>
        </w:rPr>
        <w:lastRenderedPageBreak/>
        <w:t xml:space="preserve">1) цель выделения зоны – </w:t>
      </w:r>
      <w:r w:rsidR="00C87E41" w:rsidRPr="000400E9">
        <w:rPr>
          <w:rFonts w:ascii="Times New Roman" w:hAnsi="Times New Roman"/>
          <w:sz w:val="24"/>
          <w:szCs w:val="24"/>
          <w:lang w:val="ru-RU"/>
        </w:rPr>
        <w:t xml:space="preserve">формирование центра населенного пункта, характеризующегося </w:t>
      </w:r>
      <w:r w:rsidR="00CE7191">
        <w:rPr>
          <w:rFonts w:ascii="Times New Roman" w:hAnsi="Times New Roman"/>
          <w:sz w:val="24"/>
          <w:szCs w:val="24"/>
          <w:lang w:val="ru-RU"/>
        </w:rPr>
        <w:t>специализированным</w:t>
      </w:r>
      <w:r w:rsidR="00C87E41" w:rsidRPr="000400E9">
        <w:rPr>
          <w:rFonts w:ascii="Times New Roman" w:hAnsi="Times New Roman"/>
          <w:sz w:val="24"/>
          <w:szCs w:val="24"/>
          <w:lang w:val="ru-RU"/>
        </w:rPr>
        <w:t xml:space="preserve"> использованием территории</w:t>
      </w:r>
      <w:r w:rsidR="00CE7191">
        <w:rPr>
          <w:rFonts w:ascii="Times New Roman" w:hAnsi="Times New Roman"/>
          <w:sz w:val="24"/>
          <w:szCs w:val="24"/>
          <w:lang w:val="ru-RU"/>
        </w:rPr>
        <w:t xml:space="preserve"> для </w:t>
      </w:r>
      <w:proofErr w:type="spellStart"/>
      <w:r w:rsidR="00CE7191">
        <w:rPr>
          <w:rFonts w:ascii="Times New Roman" w:hAnsi="Times New Roman"/>
          <w:sz w:val="24"/>
          <w:szCs w:val="24"/>
          <w:lang w:val="ru-RU"/>
        </w:rPr>
        <w:t>размещенияи</w:t>
      </w:r>
      <w:proofErr w:type="spellEnd"/>
      <w:r w:rsidR="00CE7191">
        <w:rPr>
          <w:rFonts w:ascii="Times New Roman" w:hAnsi="Times New Roman"/>
          <w:sz w:val="24"/>
          <w:szCs w:val="24"/>
          <w:lang w:val="ru-RU"/>
        </w:rPr>
        <w:t xml:space="preserve"> функционирования объектов социальной инфраструктуры</w:t>
      </w:r>
      <w:r w:rsidR="00C87E41" w:rsidRPr="000400E9">
        <w:rPr>
          <w:rFonts w:ascii="Times New Roman" w:hAnsi="Times New Roman"/>
          <w:sz w:val="24"/>
          <w:szCs w:val="24"/>
          <w:lang w:val="ru-RU"/>
        </w:rPr>
        <w:t>.</w:t>
      </w:r>
    </w:p>
    <w:p w:rsidR="008415EE" w:rsidRPr="008D1B54" w:rsidRDefault="008415EE" w:rsidP="00875659">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r w:rsidRPr="000400E9">
        <w:rPr>
          <w:rFonts w:ascii="Times New Roman" w:hAnsi="Times New Roman"/>
          <w:sz w:val="24"/>
          <w:szCs w:val="24"/>
          <w:lang w:val="ru-RU"/>
        </w:rPr>
        <w:t>2) основные и условно разрешенные виды использования земельных участков и объек</w:t>
      </w:r>
      <w:r w:rsidR="00875659">
        <w:rPr>
          <w:rFonts w:ascii="Times New Roman" w:hAnsi="Times New Roman"/>
          <w:sz w:val="24"/>
          <w:szCs w:val="24"/>
          <w:lang w:val="ru-RU"/>
        </w:rPr>
        <w:t>тов капитального строительства:</w:t>
      </w:r>
    </w:p>
    <w:p w:rsidR="008D1B54" w:rsidRDefault="008D1B54" w:rsidP="008D1B54">
      <w:pPr>
        <w:ind w:firstLine="559"/>
        <w:jc w:val="center"/>
        <w:rPr>
          <w:rFonts w:ascii="Times New Roman" w:hAnsi="Times New Roman"/>
          <w:b/>
          <w:sz w:val="24"/>
          <w:szCs w:val="24"/>
          <w:lang w:val="ru-RU"/>
        </w:rPr>
      </w:pPr>
      <w:r w:rsidRPr="008D1B54">
        <w:rPr>
          <w:rFonts w:ascii="Times New Roman" w:hAnsi="Times New Roman"/>
          <w:b/>
          <w:sz w:val="24"/>
          <w:szCs w:val="24"/>
          <w:lang w:val="ru-RU"/>
        </w:rPr>
        <w:t>Основные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875659" w:rsidRPr="00F1639D" w:rsidTr="00F7643C">
        <w:tc>
          <w:tcPr>
            <w:tcW w:w="8877" w:type="dxa"/>
          </w:tcPr>
          <w:p w:rsidR="00875659" w:rsidRPr="00875659" w:rsidRDefault="00875659" w:rsidP="00875659">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875659" w:rsidRPr="00875659" w:rsidTr="00F7643C">
        <w:tc>
          <w:tcPr>
            <w:tcW w:w="8877" w:type="dxa"/>
          </w:tcPr>
          <w:p w:rsidR="00875659" w:rsidRPr="00875659" w:rsidRDefault="00875659" w:rsidP="00875659">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875659" w:rsidRPr="00875659" w:rsidTr="00F7643C">
        <w:tc>
          <w:tcPr>
            <w:tcW w:w="8877" w:type="dxa"/>
          </w:tcPr>
          <w:p w:rsidR="00875659" w:rsidRPr="00875659" w:rsidRDefault="00875659" w:rsidP="00F7643C">
            <w:pPr>
              <w:snapToGrid w:val="0"/>
              <w:jc w:val="center"/>
              <w:rPr>
                <w:rFonts w:ascii="Times New Roman" w:hAnsi="Times New Roman"/>
                <w:sz w:val="24"/>
                <w:szCs w:val="24"/>
                <w:lang w:val="ru-RU"/>
              </w:rPr>
            </w:pPr>
            <w:r w:rsidRPr="008D1B54">
              <w:rPr>
                <w:rFonts w:ascii="Times New Roman" w:hAnsi="Times New Roman"/>
                <w:sz w:val="24"/>
                <w:szCs w:val="24"/>
                <w:lang w:val="ru-RU"/>
              </w:rPr>
              <w:t>Общественное управление (3.8)</w:t>
            </w:r>
          </w:p>
        </w:tc>
      </w:tr>
      <w:tr w:rsidR="00875659" w:rsidRPr="00875659" w:rsidTr="00F7643C">
        <w:tc>
          <w:tcPr>
            <w:tcW w:w="8877" w:type="dxa"/>
          </w:tcPr>
          <w:p w:rsidR="00875659" w:rsidRPr="00875659" w:rsidRDefault="00875659" w:rsidP="00F7643C">
            <w:pPr>
              <w:snapToGrid w:val="0"/>
              <w:jc w:val="center"/>
              <w:rPr>
                <w:rFonts w:ascii="Times New Roman" w:hAnsi="Times New Roman"/>
                <w:sz w:val="24"/>
                <w:szCs w:val="24"/>
                <w:lang w:val="ru-RU"/>
              </w:rPr>
            </w:pPr>
            <w:r w:rsidRPr="008D1B54">
              <w:rPr>
                <w:rFonts w:ascii="Times New Roman" w:hAnsi="Times New Roman"/>
                <w:sz w:val="24"/>
                <w:szCs w:val="24"/>
                <w:lang w:val="ru-RU"/>
              </w:rPr>
              <w:t>Образование и просвещение (3.5)</w:t>
            </w:r>
          </w:p>
        </w:tc>
      </w:tr>
      <w:tr w:rsidR="00875659" w:rsidRPr="00F1639D" w:rsidTr="00F7643C">
        <w:tc>
          <w:tcPr>
            <w:tcW w:w="8877" w:type="dxa"/>
          </w:tcPr>
          <w:p w:rsidR="00875659" w:rsidRPr="00875659" w:rsidRDefault="00875659" w:rsidP="00F7643C">
            <w:pPr>
              <w:snapToGrid w:val="0"/>
              <w:jc w:val="center"/>
              <w:rPr>
                <w:rFonts w:ascii="Times New Roman" w:hAnsi="Times New Roman"/>
                <w:sz w:val="24"/>
                <w:szCs w:val="24"/>
                <w:lang w:val="ru-RU"/>
              </w:rPr>
            </w:pPr>
            <w:r w:rsidRPr="00875659">
              <w:rPr>
                <w:rFonts w:ascii="Times New Roman" w:hAnsi="Times New Roman"/>
                <w:color w:val="000000"/>
                <w:sz w:val="24"/>
                <w:szCs w:val="24"/>
                <w:lang w:val="ru-RU"/>
              </w:rPr>
              <w:t>Административные здания организаций, обеспечивающих предоставление коммунальных услуг (3.1.2)</w:t>
            </w:r>
          </w:p>
        </w:tc>
      </w:tr>
      <w:tr w:rsidR="00875659" w:rsidRPr="00875659" w:rsidTr="00F7643C">
        <w:tc>
          <w:tcPr>
            <w:tcW w:w="8877" w:type="dxa"/>
          </w:tcPr>
          <w:p w:rsidR="00875659" w:rsidRDefault="00875659" w:rsidP="00F7643C">
            <w:pPr>
              <w:spacing w:after="0" w:line="240" w:lineRule="auto"/>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Банковская и страховая деятельность (4.5)</w:t>
            </w:r>
          </w:p>
          <w:p w:rsidR="00875659" w:rsidRPr="00875659" w:rsidRDefault="00875659" w:rsidP="00F7643C">
            <w:pPr>
              <w:spacing w:after="0" w:line="240" w:lineRule="auto"/>
              <w:jc w:val="center"/>
              <w:rPr>
                <w:rFonts w:ascii="Times New Roman" w:hAnsi="Times New Roman"/>
                <w:color w:val="000000"/>
                <w:sz w:val="24"/>
                <w:szCs w:val="24"/>
                <w:lang w:val="ru-RU"/>
              </w:rPr>
            </w:pPr>
          </w:p>
        </w:tc>
      </w:tr>
      <w:tr w:rsidR="00875659" w:rsidRPr="00875659" w:rsidTr="00F7643C">
        <w:tc>
          <w:tcPr>
            <w:tcW w:w="8877" w:type="dxa"/>
          </w:tcPr>
          <w:p w:rsidR="00875659" w:rsidRPr="00875659" w:rsidRDefault="00875659" w:rsidP="00875659">
            <w:pPr>
              <w:snapToGrid w:val="0"/>
              <w:jc w:val="center"/>
              <w:rPr>
                <w:rFonts w:ascii="Times New Roman" w:hAnsi="Times New Roman"/>
                <w:bCs/>
                <w:sz w:val="24"/>
                <w:szCs w:val="24"/>
                <w:lang w:val="ru-RU"/>
              </w:rPr>
            </w:pPr>
            <w:r w:rsidRPr="00875659">
              <w:rPr>
                <w:rFonts w:ascii="Times New Roman" w:hAnsi="Times New Roman"/>
                <w:bCs/>
                <w:sz w:val="24"/>
                <w:szCs w:val="24"/>
                <w:lang w:val="ru-RU"/>
              </w:rPr>
              <w:t>Социальное обслуживание (3.2)</w:t>
            </w:r>
          </w:p>
        </w:tc>
      </w:tr>
      <w:tr w:rsidR="00CE7191" w:rsidRPr="00875659" w:rsidTr="00F7643C">
        <w:tc>
          <w:tcPr>
            <w:tcW w:w="8877" w:type="dxa"/>
          </w:tcPr>
          <w:p w:rsidR="00CE7191" w:rsidRPr="00875659" w:rsidRDefault="00CE7191" w:rsidP="00CE7191">
            <w:pPr>
              <w:ind w:left="284"/>
              <w:jc w:val="center"/>
              <w:rPr>
                <w:rFonts w:ascii="Times New Roman" w:hAnsi="Times New Roman"/>
                <w:sz w:val="24"/>
                <w:szCs w:val="24"/>
                <w:lang w:val="ru-RU"/>
              </w:rPr>
            </w:pPr>
            <w:r>
              <w:rPr>
                <w:rFonts w:ascii="Times New Roman" w:hAnsi="Times New Roman"/>
                <w:color w:val="000000"/>
                <w:sz w:val="24"/>
                <w:szCs w:val="24"/>
                <w:lang w:val="ru-RU"/>
              </w:rPr>
              <w:t>Оказание социальной помощи населению (3.2.2)</w:t>
            </w:r>
          </w:p>
        </w:tc>
      </w:tr>
      <w:tr w:rsidR="00CE7191" w:rsidRPr="00875659" w:rsidTr="00F7643C">
        <w:tc>
          <w:tcPr>
            <w:tcW w:w="8877" w:type="dxa"/>
          </w:tcPr>
          <w:p w:rsidR="00CE7191" w:rsidRPr="00875659" w:rsidRDefault="00CE7191" w:rsidP="00CE7191">
            <w:pPr>
              <w:ind w:left="284"/>
              <w:jc w:val="center"/>
              <w:rPr>
                <w:rFonts w:ascii="Times New Roman" w:hAnsi="Times New Roman"/>
                <w:sz w:val="24"/>
                <w:szCs w:val="24"/>
                <w:lang w:val="ru-RU"/>
              </w:rPr>
            </w:pPr>
            <w:r w:rsidRPr="00D44CC7">
              <w:rPr>
                <w:rFonts w:ascii="Times New Roman" w:hAnsi="Times New Roman"/>
                <w:color w:val="000000"/>
                <w:sz w:val="24"/>
                <w:szCs w:val="24"/>
                <w:lang w:val="ru-RU"/>
              </w:rPr>
              <w:t>Дома социального обслуживания (3.2.1)</w:t>
            </w:r>
          </w:p>
        </w:tc>
      </w:tr>
      <w:tr w:rsidR="00875659" w:rsidRPr="00875659" w:rsidTr="00F7643C">
        <w:tc>
          <w:tcPr>
            <w:tcW w:w="8877" w:type="dxa"/>
          </w:tcPr>
          <w:p w:rsidR="00875659" w:rsidRPr="00875659" w:rsidRDefault="00875659" w:rsidP="00F7643C">
            <w:pPr>
              <w:snapToGrid w:val="0"/>
              <w:jc w:val="center"/>
              <w:rPr>
                <w:rFonts w:ascii="Times New Roman" w:hAnsi="Times New Roman"/>
                <w:sz w:val="24"/>
                <w:szCs w:val="24"/>
                <w:lang w:val="ru-RU"/>
              </w:rPr>
            </w:pPr>
            <w:r w:rsidRPr="00875659">
              <w:rPr>
                <w:rFonts w:ascii="Times New Roman" w:hAnsi="Times New Roman"/>
                <w:bCs/>
                <w:color w:val="000000"/>
                <w:sz w:val="24"/>
                <w:szCs w:val="24"/>
                <w:lang w:val="ru-RU"/>
              </w:rPr>
              <w:t>Амбулаторно-поликлиническое обслуживание (3.4.1)</w:t>
            </w:r>
          </w:p>
        </w:tc>
      </w:tr>
      <w:tr w:rsidR="00875659" w:rsidTr="00F7643C">
        <w:tc>
          <w:tcPr>
            <w:tcW w:w="8877" w:type="dxa"/>
          </w:tcPr>
          <w:p w:rsidR="00875659" w:rsidRDefault="009C689D" w:rsidP="00F7643C">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Культурное развитие (3.6)</w:t>
            </w:r>
          </w:p>
          <w:p w:rsidR="009C689D" w:rsidRDefault="009C689D" w:rsidP="00F7643C">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Pr="00F54468" w:rsidRDefault="00530111" w:rsidP="00530111">
            <w:pPr>
              <w:snapToGrid w:val="0"/>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Объекты культурно-досуговой деятельности</w:t>
            </w:r>
            <w:r>
              <w:rPr>
                <w:rFonts w:ascii="Times New Roman" w:hAnsi="Times New Roman"/>
                <w:color w:val="000000"/>
                <w:sz w:val="24"/>
                <w:szCs w:val="24"/>
                <w:lang w:val="ru-RU"/>
              </w:rPr>
              <w:t xml:space="preserve"> (3.6.1)</w:t>
            </w:r>
          </w:p>
        </w:tc>
      </w:tr>
      <w:tr w:rsidR="00530111" w:rsidTr="00CE7191">
        <w:trPr>
          <w:trHeight w:val="621"/>
        </w:trPr>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D44CC7">
              <w:rPr>
                <w:rFonts w:ascii="Times New Roman" w:hAnsi="Times New Roman"/>
                <w:color w:val="000000"/>
                <w:sz w:val="24"/>
                <w:szCs w:val="24"/>
                <w:lang w:val="ru-RU"/>
              </w:rPr>
              <w:t>Парки культуры и отдыха (3.6.2)</w:t>
            </w: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Религиозное использование (3.7)</w:t>
            </w:r>
          </w:p>
          <w:p w:rsidR="00530111" w:rsidRDefault="00530111" w:rsidP="00530111">
            <w:pPr>
              <w:spacing w:after="0" w:line="240" w:lineRule="auto"/>
              <w:jc w:val="center"/>
              <w:rPr>
                <w:rFonts w:ascii="Times New Roman" w:hAnsi="Times New Roman"/>
                <w:color w:val="000000"/>
                <w:sz w:val="24"/>
                <w:szCs w:val="24"/>
                <w:lang w:val="ru-RU"/>
              </w:rPr>
            </w:pPr>
          </w:p>
        </w:tc>
      </w:tr>
      <w:tr w:rsidR="00530111" w:rsidRPr="00F1639D"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Объекты торговли (торговые центры, торгово-развлекательные центры (комплексы) (4.2)</w:t>
            </w: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Общественное питание (4.6)</w:t>
            </w:r>
          </w:p>
          <w:p w:rsidR="00530111" w:rsidRPr="009C689D"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Бытовое обслуживание (3.3)</w:t>
            </w:r>
          </w:p>
          <w:p w:rsidR="00530111" w:rsidRDefault="00530111" w:rsidP="00530111">
            <w:pPr>
              <w:spacing w:after="0" w:line="240" w:lineRule="auto"/>
              <w:jc w:val="center"/>
              <w:rPr>
                <w:rFonts w:ascii="Times New Roman" w:hAnsi="Times New Roman"/>
                <w:color w:val="000000"/>
                <w:sz w:val="24"/>
                <w:szCs w:val="24"/>
                <w:lang w:val="ru-RU"/>
              </w:rPr>
            </w:pPr>
          </w:p>
        </w:tc>
      </w:tr>
      <w:tr w:rsidR="00530111" w:rsidTr="00530111">
        <w:trPr>
          <w:trHeight w:val="513"/>
        </w:trPr>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065070">
              <w:rPr>
                <w:rFonts w:ascii="Times New Roman" w:hAnsi="Times New Roman"/>
                <w:color w:val="000000"/>
                <w:sz w:val="24"/>
                <w:szCs w:val="24"/>
                <w:lang w:val="ru-RU"/>
              </w:rPr>
              <w:t>Развлекательные мероприятия</w:t>
            </w:r>
            <w:r>
              <w:rPr>
                <w:rFonts w:ascii="Times New Roman" w:hAnsi="Times New Roman"/>
                <w:color w:val="000000"/>
                <w:sz w:val="24"/>
                <w:szCs w:val="24"/>
                <w:lang w:val="ru-RU"/>
              </w:rPr>
              <w:t xml:space="preserve"> (4.8.1)</w:t>
            </w:r>
          </w:p>
        </w:tc>
      </w:tr>
      <w:tr w:rsidR="00530111" w:rsidRPr="00F1639D"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Обеспечение занятий спортом в помещениях (5.1.2)</w:t>
            </w:r>
          </w:p>
          <w:p w:rsidR="00530111"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Площадки для занятий спортом (5.1.3)</w:t>
            </w:r>
          </w:p>
          <w:p w:rsidR="00530111"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Связь (6.8)</w:t>
            </w:r>
          </w:p>
          <w:p w:rsidR="00530111" w:rsidRPr="009C689D"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Хранение автотранспорта (2.7.1)</w:t>
            </w:r>
          </w:p>
          <w:p w:rsidR="00530111"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Автомобильные мойки (4.9.1.3)</w:t>
            </w:r>
          </w:p>
          <w:p w:rsidR="00530111" w:rsidRPr="009C689D"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lastRenderedPageBreak/>
              <w:t>Ремонт автомобилей (4.9.1.4)</w:t>
            </w:r>
          </w:p>
          <w:p w:rsidR="00530111" w:rsidRPr="009C689D"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Гостиничное обслуживание (4.7)</w:t>
            </w:r>
          </w:p>
          <w:p w:rsidR="00530111" w:rsidRPr="009C689D" w:rsidRDefault="00530111" w:rsidP="00530111">
            <w:pPr>
              <w:spacing w:after="0" w:line="240" w:lineRule="auto"/>
              <w:jc w:val="center"/>
              <w:rPr>
                <w:rFonts w:ascii="Times New Roman" w:hAnsi="Times New Roman"/>
                <w:color w:val="000000"/>
                <w:sz w:val="24"/>
                <w:szCs w:val="24"/>
                <w:lang w:val="ru-RU"/>
              </w:rPr>
            </w:pPr>
          </w:p>
        </w:tc>
      </w:tr>
      <w:tr w:rsidR="00530111" w:rsidTr="00F7643C">
        <w:tc>
          <w:tcPr>
            <w:tcW w:w="8877" w:type="dxa"/>
          </w:tcPr>
          <w:p w:rsidR="00530111" w:rsidRDefault="00530111" w:rsidP="00530111">
            <w:pPr>
              <w:spacing w:after="0" w:line="240" w:lineRule="auto"/>
              <w:jc w:val="center"/>
              <w:rPr>
                <w:rFonts w:ascii="Times New Roman" w:hAnsi="Times New Roman"/>
                <w:color w:val="000000"/>
                <w:sz w:val="24"/>
                <w:szCs w:val="24"/>
                <w:lang w:val="ru-RU"/>
              </w:rPr>
            </w:pPr>
            <w:r w:rsidRPr="009C689D">
              <w:rPr>
                <w:rFonts w:ascii="Times New Roman" w:hAnsi="Times New Roman"/>
                <w:color w:val="000000"/>
                <w:sz w:val="24"/>
                <w:szCs w:val="24"/>
                <w:lang w:val="ru-RU"/>
              </w:rPr>
              <w:t>Коммунальное обслуживание (3.1)</w:t>
            </w:r>
          </w:p>
          <w:p w:rsidR="00530111" w:rsidRPr="009C689D" w:rsidRDefault="00530111" w:rsidP="00530111">
            <w:pPr>
              <w:spacing w:after="0" w:line="240" w:lineRule="auto"/>
              <w:jc w:val="center"/>
              <w:rPr>
                <w:rFonts w:ascii="Times New Roman" w:hAnsi="Times New Roman"/>
                <w:color w:val="000000"/>
                <w:sz w:val="24"/>
                <w:szCs w:val="24"/>
                <w:lang w:val="ru-RU"/>
              </w:rPr>
            </w:pPr>
          </w:p>
        </w:tc>
      </w:tr>
      <w:tr w:rsidR="00530111" w:rsidTr="00CE7191">
        <w:trPr>
          <w:trHeight w:val="602"/>
        </w:trPr>
        <w:tc>
          <w:tcPr>
            <w:tcW w:w="8877" w:type="dxa"/>
          </w:tcPr>
          <w:p w:rsidR="00530111" w:rsidRPr="009C689D" w:rsidRDefault="00530111" w:rsidP="00530111">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Здравоохранение (3.4)</w:t>
            </w:r>
          </w:p>
        </w:tc>
      </w:tr>
      <w:tr w:rsidR="00530111" w:rsidRPr="00875659" w:rsidTr="00F7643C">
        <w:tc>
          <w:tcPr>
            <w:tcW w:w="8877" w:type="dxa"/>
          </w:tcPr>
          <w:p w:rsidR="00530111" w:rsidRPr="00875659" w:rsidRDefault="00530111" w:rsidP="00530111">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530111" w:rsidRPr="00875659" w:rsidTr="00F7643C">
        <w:tc>
          <w:tcPr>
            <w:tcW w:w="8877" w:type="dxa"/>
          </w:tcPr>
          <w:p w:rsidR="00530111" w:rsidRPr="00875659" w:rsidRDefault="00530111" w:rsidP="00530111">
            <w:pPr>
              <w:snapToGrid w:val="0"/>
              <w:jc w:val="center"/>
              <w:rPr>
                <w:rFonts w:ascii="Times New Roman" w:hAnsi="Times New Roman"/>
                <w:sz w:val="24"/>
                <w:szCs w:val="24"/>
                <w:lang w:val="ru-RU"/>
              </w:rPr>
            </w:pPr>
            <w:r>
              <w:rPr>
                <w:rFonts w:ascii="Times New Roman" w:hAnsi="Times New Roman"/>
                <w:color w:val="000000"/>
                <w:sz w:val="24"/>
                <w:szCs w:val="24"/>
                <w:lang w:val="ru-RU"/>
              </w:rPr>
              <w:t>Склад (6.9)</w:t>
            </w:r>
          </w:p>
        </w:tc>
      </w:tr>
      <w:tr w:rsidR="00530111" w:rsidRPr="00875659" w:rsidTr="00F7643C">
        <w:tc>
          <w:tcPr>
            <w:tcW w:w="8877" w:type="dxa"/>
          </w:tcPr>
          <w:p w:rsidR="00530111" w:rsidRPr="00D44CC7" w:rsidRDefault="00530111" w:rsidP="00530111">
            <w:pPr>
              <w:ind w:left="284"/>
              <w:jc w:val="center"/>
              <w:rPr>
                <w:rFonts w:ascii="Times New Roman" w:hAnsi="Times New Roman"/>
                <w:color w:val="000000"/>
                <w:sz w:val="24"/>
                <w:szCs w:val="24"/>
                <w:lang w:val="ru-RU"/>
              </w:rPr>
            </w:pPr>
            <w:r>
              <w:rPr>
                <w:rFonts w:ascii="Times New Roman" w:hAnsi="Times New Roman"/>
                <w:sz w:val="24"/>
                <w:szCs w:val="24"/>
                <w:lang w:val="ru-RU" w:eastAsia="ru-RU" w:bidi="ar-SA"/>
              </w:rPr>
              <w:t xml:space="preserve">Деловое управление </w:t>
            </w:r>
            <w:r w:rsidRPr="00875659">
              <w:rPr>
                <w:rFonts w:ascii="Times New Roman" w:hAnsi="Times New Roman"/>
                <w:color w:val="000000"/>
                <w:sz w:val="24"/>
                <w:szCs w:val="24"/>
                <w:lang w:val="ru-RU"/>
              </w:rPr>
              <w:t>(4.</w:t>
            </w:r>
            <w:r>
              <w:rPr>
                <w:rFonts w:ascii="Times New Roman" w:hAnsi="Times New Roman"/>
                <w:color w:val="000000"/>
                <w:sz w:val="24"/>
                <w:szCs w:val="24"/>
                <w:lang w:val="ru-RU"/>
              </w:rPr>
              <w:t>1</w:t>
            </w:r>
            <w:r w:rsidRPr="00875659">
              <w:rPr>
                <w:rFonts w:ascii="Times New Roman" w:hAnsi="Times New Roman"/>
                <w:color w:val="000000"/>
                <w:sz w:val="24"/>
                <w:szCs w:val="24"/>
                <w:lang w:val="ru-RU"/>
              </w:rPr>
              <w:t>)</w:t>
            </w:r>
          </w:p>
        </w:tc>
      </w:tr>
      <w:tr w:rsidR="00530111" w:rsidRPr="00875659" w:rsidTr="00F7643C">
        <w:tc>
          <w:tcPr>
            <w:tcW w:w="8877" w:type="dxa"/>
          </w:tcPr>
          <w:p w:rsidR="00530111" w:rsidRPr="00875659" w:rsidRDefault="00530111" w:rsidP="00530111">
            <w:pPr>
              <w:ind w:left="284"/>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Магазины (4.4)</w:t>
            </w:r>
          </w:p>
        </w:tc>
      </w:tr>
    </w:tbl>
    <w:p w:rsidR="00CE7191" w:rsidRDefault="00CE7191" w:rsidP="00DE3B0C">
      <w:pPr>
        <w:autoSpaceDE w:val="0"/>
        <w:autoSpaceDN w:val="0"/>
        <w:adjustRightInd w:val="0"/>
        <w:jc w:val="both"/>
        <w:rPr>
          <w:lang w:val="ru-RU"/>
        </w:rPr>
      </w:pPr>
    </w:p>
    <w:p w:rsidR="00DE3B0C" w:rsidRPr="00530111" w:rsidRDefault="00530111" w:rsidP="00530111">
      <w:pPr>
        <w:autoSpaceDE w:val="0"/>
        <w:autoSpaceDN w:val="0"/>
        <w:adjustRightInd w:val="0"/>
        <w:ind w:firstLine="709"/>
        <w:jc w:val="both"/>
        <w:rPr>
          <w:rFonts w:ascii="Times New Roman" w:hAnsi="Times New Roman"/>
          <w:b/>
          <w:bCs/>
          <w:sz w:val="24"/>
          <w:szCs w:val="24"/>
          <w:lang w:val="ru-RU"/>
        </w:rPr>
      </w:pPr>
      <w:r w:rsidRPr="00530111">
        <w:rPr>
          <w:rFonts w:ascii="Times New Roman" w:hAnsi="Times New Roman"/>
          <w:sz w:val="24"/>
          <w:szCs w:val="24"/>
          <w:lang w:val="ru-RU"/>
        </w:rPr>
        <w:t xml:space="preserve">3) </w:t>
      </w:r>
      <w:r w:rsidR="00DE3B0C" w:rsidRPr="00530111">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DE3B0C" w:rsidRPr="00530111">
        <w:rPr>
          <w:rFonts w:ascii="Times New Roman" w:hAnsi="Times New Roman"/>
          <w:b/>
          <w:sz w:val="24"/>
          <w:szCs w:val="24"/>
          <w:lang w:val="ru-RU"/>
        </w:rPr>
        <w:t xml:space="preserve">для </w:t>
      </w:r>
      <w:r w:rsidR="00DE3B0C" w:rsidRPr="00530111">
        <w:rPr>
          <w:rFonts w:ascii="Times New Roman" w:hAnsi="Times New Roman"/>
          <w:b/>
          <w:bCs/>
          <w:sz w:val="24"/>
          <w:szCs w:val="24"/>
          <w:lang w:val="ru-RU"/>
        </w:rPr>
        <w:t xml:space="preserve">зоны </w:t>
      </w:r>
      <w:r w:rsidRPr="00530111">
        <w:rPr>
          <w:rFonts w:ascii="Times New Roman" w:hAnsi="Times New Roman"/>
          <w:b/>
          <w:bCs/>
          <w:sz w:val="24"/>
          <w:szCs w:val="24"/>
          <w:lang w:val="ru-RU"/>
        </w:rPr>
        <w:t xml:space="preserve">специализированной общественной застройки </w:t>
      </w:r>
      <w:r w:rsidR="00DE3B0C" w:rsidRPr="00530111">
        <w:rPr>
          <w:rFonts w:ascii="Times New Roman" w:hAnsi="Times New Roman"/>
          <w:b/>
          <w:bCs/>
          <w:sz w:val="24"/>
          <w:szCs w:val="24"/>
          <w:lang w:val="ru-RU"/>
        </w:rPr>
        <w:t>(</w:t>
      </w:r>
      <w:r w:rsidR="00F236E4" w:rsidRPr="00530111">
        <w:rPr>
          <w:rFonts w:ascii="Times New Roman" w:hAnsi="Times New Roman"/>
          <w:b/>
          <w:bCs/>
          <w:sz w:val="24"/>
          <w:szCs w:val="24"/>
          <w:lang w:val="ru-RU"/>
        </w:rPr>
        <w:t>О</w:t>
      </w:r>
      <w:r w:rsidR="00DE3B0C" w:rsidRPr="00530111">
        <w:rPr>
          <w:rFonts w:ascii="Times New Roman" w:hAnsi="Times New Roman"/>
          <w:b/>
          <w:bCs/>
          <w:sz w:val="24"/>
          <w:szCs w:val="24"/>
          <w:lang w:val="ru-RU"/>
        </w:rPr>
        <w:t>-1)</w:t>
      </w:r>
    </w:p>
    <w:p w:rsidR="00F236E4" w:rsidRPr="00530111" w:rsidRDefault="00F236E4" w:rsidP="00F236E4">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1. предельные (минимальные и (или) максимальные) размеры земельных участков, в том числе их площадь:</w:t>
      </w:r>
      <w:r w:rsidRPr="00530111">
        <w:rPr>
          <w:rFonts w:ascii="Times New Roman" w:hAnsi="Times New Roman"/>
          <w:sz w:val="24"/>
          <w:szCs w:val="24"/>
          <w:lang w:val="ru-RU"/>
        </w:rPr>
        <w:br/>
        <w:t>минимальная площадь земельного участка – не подлежит установлению;</w:t>
      </w:r>
    </w:p>
    <w:p w:rsidR="00F236E4" w:rsidRPr="00530111" w:rsidRDefault="00F236E4" w:rsidP="00F236E4">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максимальная площадь земельного участка – не подлежит установлению;</w:t>
      </w:r>
    </w:p>
    <w:p w:rsidR="00F236E4" w:rsidRPr="00530111" w:rsidRDefault="00F236E4" w:rsidP="00F236E4">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минимальная ширина вдоль фронта улицы – не подлежит установлению;</w:t>
      </w:r>
    </w:p>
    <w:p w:rsidR="00DE3B0C" w:rsidRPr="00530111" w:rsidRDefault="00DE3B0C" w:rsidP="00DE3B0C">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2. предельное количество этажей или предельная высота зданий, строений, сооружений:</w:t>
      </w:r>
    </w:p>
    <w:p w:rsidR="00DE3B0C" w:rsidRPr="00530111" w:rsidRDefault="00DE3B0C" w:rsidP="00DE3B0C">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предельная высота зданий, строений, сооружений – 30 м</w:t>
      </w:r>
    </w:p>
    <w:p w:rsidR="00DE3B0C" w:rsidRPr="00530111" w:rsidRDefault="00DE3B0C" w:rsidP="00DE3B0C">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DE3B0C" w:rsidRPr="00530111" w:rsidRDefault="00DE3B0C" w:rsidP="00F549B6">
      <w:pPr>
        <w:autoSpaceDE w:val="0"/>
        <w:autoSpaceDN w:val="0"/>
        <w:adjustRightInd w:val="0"/>
        <w:ind w:left="709"/>
        <w:rPr>
          <w:rFonts w:ascii="Times New Roman" w:hAnsi="Times New Roman"/>
          <w:sz w:val="24"/>
          <w:szCs w:val="24"/>
          <w:lang w:val="ru-RU"/>
        </w:rPr>
      </w:pPr>
      <w:r w:rsidRPr="00530111">
        <w:rPr>
          <w:rFonts w:ascii="Times New Roman" w:hAnsi="Times New Roman"/>
          <w:sz w:val="24"/>
          <w:szCs w:val="24"/>
          <w:lang w:val="ru-RU"/>
        </w:rPr>
        <w:t xml:space="preserve">допустимого размещения зданий, строений, сооружений, за пределами которых запрещено строительство зданий, строений, </w:t>
      </w:r>
      <w:proofErr w:type="spellStart"/>
      <w:proofErr w:type="gramStart"/>
      <w:r w:rsidRPr="00530111">
        <w:rPr>
          <w:rFonts w:ascii="Times New Roman" w:hAnsi="Times New Roman"/>
          <w:sz w:val="24"/>
          <w:szCs w:val="24"/>
          <w:lang w:val="ru-RU"/>
        </w:rPr>
        <w:t>сооружений:</w:t>
      </w:r>
      <w:r w:rsidR="00E76A28" w:rsidRPr="00530111">
        <w:rPr>
          <w:rFonts w:ascii="Times New Roman" w:hAnsi="Times New Roman"/>
          <w:sz w:val="24"/>
          <w:szCs w:val="24"/>
          <w:lang w:val="ru-RU"/>
        </w:rPr>
        <w:t>не</w:t>
      </w:r>
      <w:proofErr w:type="spellEnd"/>
      <w:proofErr w:type="gramEnd"/>
      <w:r w:rsidR="00E76A28" w:rsidRPr="00530111">
        <w:rPr>
          <w:rFonts w:ascii="Times New Roman" w:hAnsi="Times New Roman"/>
          <w:sz w:val="24"/>
          <w:szCs w:val="24"/>
          <w:lang w:val="ru-RU"/>
        </w:rPr>
        <w:t xml:space="preserve"> подлежит установлению</w:t>
      </w:r>
      <w:r w:rsidRPr="00530111">
        <w:rPr>
          <w:rFonts w:ascii="Times New Roman" w:hAnsi="Times New Roman"/>
          <w:sz w:val="24"/>
          <w:szCs w:val="24"/>
          <w:lang w:val="ru-RU"/>
        </w:rPr>
        <w:t>;</w:t>
      </w:r>
    </w:p>
    <w:p w:rsidR="00DE3B0C" w:rsidRPr="00530111" w:rsidRDefault="00DE3B0C" w:rsidP="00DE3B0C">
      <w:pPr>
        <w:ind w:firstLine="720"/>
        <w:rPr>
          <w:rFonts w:ascii="Times New Roman" w:hAnsi="Times New Roman"/>
          <w:sz w:val="24"/>
          <w:szCs w:val="24"/>
          <w:lang w:val="ru-RU"/>
        </w:rPr>
      </w:pPr>
      <w:r w:rsidRPr="00530111">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DE3B0C" w:rsidRPr="00530111" w:rsidRDefault="00DE3B0C" w:rsidP="00DE3B0C">
      <w:pPr>
        <w:ind w:left="709"/>
        <w:rPr>
          <w:rFonts w:ascii="Times New Roman" w:hAnsi="Times New Roman"/>
          <w:sz w:val="24"/>
          <w:szCs w:val="24"/>
          <w:lang w:val="ru-RU"/>
        </w:rPr>
      </w:pPr>
      <w:r w:rsidRPr="00530111">
        <w:rPr>
          <w:rFonts w:ascii="Times New Roman" w:hAnsi="Times New Roman"/>
          <w:sz w:val="24"/>
          <w:szCs w:val="24"/>
          <w:lang w:val="ru-RU"/>
        </w:rPr>
        <w:t xml:space="preserve">как отношение суммарной площади земельного участка, которая может быть </w:t>
      </w:r>
      <w:r w:rsidRPr="00530111">
        <w:rPr>
          <w:rFonts w:ascii="Times New Roman" w:hAnsi="Times New Roman"/>
          <w:sz w:val="24"/>
          <w:szCs w:val="24"/>
          <w:lang w:val="ru-RU"/>
        </w:rPr>
        <w:br/>
        <w:t>застроена, ко всей площади земельного участка – 70%;</w:t>
      </w:r>
    </w:p>
    <w:p w:rsidR="00530111" w:rsidRDefault="00530111" w:rsidP="00530111">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530111" w:rsidRDefault="00530111" w:rsidP="00530111">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DE3B0C" w:rsidRDefault="00DE3B0C" w:rsidP="002009E8">
      <w:pPr>
        <w:widowControl w:val="0"/>
        <w:suppressAutoHyphens/>
        <w:autoSpaceDE w:val="0"/>
        <w:autoSpaceDN w:val="0"/>
        <w:adjustRightInd w:val="0"/>
        <w:spacing w:after="0" w:line="240" w:lineRule="auto"/>
        <w:ind w:firstLine="567"/>
        <w:jc w:val="both"/>
        <w:rPr>
          <w:rFonts w:ascii="Times New Roman" w:hAnsi="Times New Roman"/>
          <w:strike/>
          <w:color w:val="FF0000"/>
          <w:sz w:val="24"/>
          <w:szCs w:val="24"/>
          <w:lang w:val="ru-RU"/>
        </w:rPr>
      </w:pPr>
    </w:p>
    <w:p w:rsidR="002009E8" w:rsidRDefault="002009E8" w:rsidP="001F2566">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p>
    <w:p w:rsidR="009F2E08" w:rsidRPr="00C14755" w:rsidRDefault="009F2E08" w:rsidP="001F2566">
      <w:pPr>
        <w:widowControl w:val="0"/>
        <w:suppressAutoHyphens/>
        <w:autoSpaceDE w:val="0"/>
        <w:autoSpaceDN w:val="0"/>
        <w:adjustRightInd w:val="0"/>
        <w:spacing w:after="0" w:line="240" w:lineRule="auto"/>
        <w:ind w:firstLine="567"/>
        <w:jc w:val="both"/>
        <w:rPr>
          <w:rFonts w:ascii="Times New Roman" w:hAnsi="Times New Roman"/>
          <w:sz w:val="24"/>
          <w:szCs w:val="24"/>
          <w:lang w:val="ru-RU"/>
        </w:rPr>
      </w:pPr>
    </w:p>
    <w:p w:rsidR="0022430A" w:rsidRPr="00C14755" w:rsidRDefault="0022430A" w:rsidP="001F2566">
      <w:pPr>
        <w:spacing w:after="0" w:line="240" w:lineRule="auto"/>
        <w:ind w:left="284"/>
        <w:rPr>
          <w:rFonts w:ascii="Times New Roman" w:hAnsi="Times New Roman"/>
          <w:b/>
          <w:bCs/>
          <w:color w:val="000000"/>
          <w:sz w:val="24"/>
          <w:szCs w:val="24"/>
          <w:lang w:val="ru-RU"/>
        </w:rPr>
      </w:pPr>
      <w:r w:rsidRPr="00C14755">
        <w:rPr>
          <w:rFonts w:ascii="Times New Roman" w:hAnsi="Times New Roman"/>
          <w:b/>
          <w:bCs/>
          <w:color w:val="000000"/>
          <w:sz w:val="24"/>
          <w:szCs w:val="24"/>
          <w:lang w:val="ru-RU"/>
        </w:rPr>
        <w:t xml:space="preserve">2. </w:t>
      </w:r>
      <w:r w:rsidR="00530111" w:rsidRPr="00530111">
        <w:rPr>
          <w:rFonts w:ascii="Times New Roman" w:hAnsi="Times New Roman"/>
          <w:b/>
          <w:bCs/>
          <w:color w:val="000000"/>
          <w:sz w:val="24"/>
          <w:szCs w:val="24"/>
          <w:lang w:val="ru-RU"/>
        </w:rPr>
        <w:t xml:space="preserve">Многофункциональная общественно-деловая зона </w:t>
      </w:r>
      <w:r w:rsidRPr="00C14755">
        <w:rPr>
          <w:rFonts w:ascii="Times New Roman" w:hAnsi="Times New Roman"/>
          <w:b/>
          <w:bCs/>
          <w:color w:val="000000"/>
          <w:sz w:val="24"/>
          <w:szCs w:val="24"/>
          <w:lang w:val="ru-RU"/>
        </w:rPr>
        <w:t>(</w:t>
      </w:r>
      <w:r w:rsidR="00F236E4">
        <w:rPr>
          <w:rFonts w:ascii="Times New Roman" w:hAnsi="Times New Roman"/>
          <w:b/>
          <w:bCs/>
          <w:color w:val="000000"/>
          <w:sz w:val="24"/>
          <w:szCs w:val="24"/>
          <w:lang w:val="ru-RU"/>
        </w:rPr>
        <w:t>О</w:t>
      </w:r>
      <w:r w:rsidRPr="00C14755">
        <w:rPr>
          <w:rFonts w:ascii="Times New Roman" w:hAnsi="Times New Roman"/>
          <w:b/>
          <w:bCs/>
          <w:color w:val="000000"/>
          <w:sz w:val="24"/>
          <w:szCs w:val="24"/>
          <w:lang w:val="ru-RU"/>
        </w:rPr>
        <w:t>-2)</w:t>
      </w:r>
    </w:p>
    <w:p w:rsidR="00530111" w:rsidRDefault="00530111" w:rsidP="001F2566">
      <w:pPr>
        <w:spacing w:after="0" w:line="240" w:lineRule="auto"/>
        <w:ind w:firstLine="851"/>
        <w:jc w:val="both"/>
        <w:rPr>
          <w:rFonts w:ascii="Times New Roman" w:hAnsi="Times New Roman"/>
          <w:sz w:val="24"/>
          <w:szCs w:val="24"/>
          <w:lang w:val="ru-RU"/>
        </w:rPr>
      </w:pPr>
    </w:p>
    <w:p w:rsidR="00A76132" w:rsidRPr="00C14755" w:rsidRDefault="00530111" w:rsidP="001F2566">
      <w:pPr>
        <w:spacing w:after="0" w:line="240" w:lineRule="auto"/>
        <w:ind w:firstLine="851"/>
        <w:jc w:val="both"/>
        <w:rPr>
          <w:rFonts w:ascii="Times New Roman" w:hAnsi="Times New Roman"/>
          <w:sz w:val="24"/>
          <w:szCs w:val="24"/>
          <w:lang w:val="ru-RU"/>
        </w:rPr>
      </w:pPr>
      <w:r>
        <w:rPr>
          <w:rFonts w:ascii="Times New Roman" w:hAnsi="Times New Roman"/>
          <w:sz w:val="24"/>
          <w:szCs w:val="24"/>
          <w:lang w:val="ru-RU"/>
        </w:rPr>
        <w:t xml:space="preserve">1) </w:t>
      </w:r>
      <w:r w:rsidR="00A76132" w:rsidRPr="00C14755">
        <w:rPr>
          <w:rFonts w:ascii="Times New Roman" w:hAnsi="Times New Roman"/>
          <w:sz w:val="24"/>
          <w:szCs w:val="24"/>
          <w:lang w:val="ru-RU"/>
        </w:rPr>
        <w:t>Зона выделена для преимущественного размещения объектов торго</w:t>
      </w:r>
      <w:r w:rsidR="00C14755" w:rsidRPr="00C14755">
        <w:rPr>
          <w:rFonts w:ascii="Times New Roman" w:hAnsi="Times New Roman"/>
          <w:sz w:val="24"/>
          <w:szCs w:val="24"/>
          <w:lang w:val="ru-RU"/>
        </w:rPr>
        <w:t>вли, общественного питания</w:t>
      </w:r>
      <w:r w:rsidR="00A76132" w:rsidRPr="00C14755">
        <w:rPr>
          <w:rFonts w:ascii="Times New Roman" w:hAnsi="Times New Roman"/>
          <w:sz w:val="24"/>
          <w:szCs w:val="24"/>
          <w:lang w:val="ru-RU"/>
        </w:rPr>
        <w:t>, бытового обслуживания, общественных зданий</w:t>
      </w:r>
      <w:r>
        <w:rPr>
          <w:rFonts w:ascii="Times New Roman" w:hAnsi="Times New Roman"/>
          <w:sz w:val="24"/>
          <w:szCs w:val="24"/>
          <w:lang w:val="ru-RU"/>
        </w:rPr>
        <w:t xml:space="preserve"> многофункционального использования</w:t>
      </w:r>
      <w:r w:rsidR="00A76132" w:rsidRPr="00C14755">
        <w:rPr>
          <w:rFonts w:ascii="Times New Roman" w:hAnsi="Times New Roman"/>
          <w:sz w:val="24"/>
          <w:szCs w:val="24"/>
          <w:lang w:val="ru-RU"/>
        </w:rPr>
        <w:t>.</w:t>
      </w:r>
    </w:p>
    <w:p w:rsidR="00EF1D68" w:rsidRDefault="00EF1D68" w:rsidP="00EF1D68">
      <w:pPr>
        <w:spacing w:after="0" w:line="240" w:lineRule="auto"/>
        <w:rPr>
          <w:rFonts w:ascii="Times New Roman" w:hAnsi="Times New Roman"/>
          <w:sz w:val="24"/>
          <w:szCs w:val="24"/>
          <w:lang w:val="ru-RU"/>
        </w:rPr>
      </w:pPr>
    </w:p>
    <w:p w:rsidR="00A76132" w:rsidRDefault="00530111" w:rsidP="00530111">
      <w:pPr>
        <w:spacing w:after="0" w:line="240" w:lineRule="auto"/>
        <w:ind w:firstLine="851"/>
        <w:jc w:val="both"/>
        <w:rPr>
          <w:rFonts w:ascii="Times New Roman" w:hAnsi="Times New Roman"/>
          <w:sz w:val="24"/>
          <w:szCs w:val="24"/>
          <w:lang w:val="ru-RU"/>
        </w:rPr>
      </w:pPr>
      <w:r>
        <w:rPr>
          <w:rFonts w:ascii="Times New Roman" w:hAnsi="Times New Roman"/>
          <w:sz w:val="24"/>
          <w:szCs w:val="24"/>
          <w:lang w:val="ru-RU"/>
        </w:rPr>
        <w:t xml:space="preserve">2) </w:t>
      </w:r>
      <w:r w:rsidR="00A76132" w:rsidRPr="00C14755">
        <w:rPr>
          <w:rFonts w:ascii="Times New Roman" w:hAnsi="Times New Roman"/>
          <w:sz w:val="24"/>
          <w:szCs w:val="24"/>
          <w:lang w:val="ru-RU"/>
        </w:rPr>
        <w:t>Виды разрешенного использования земельных участков и объектов капитального строительства.</w:t>
      </w:r>
    </w:p>
    <w:p w:rsidR="00D44CC7" w:rsidRDefault="00D44CC7" w:rsidP="00D44CC7">
      <w:pPr>
        <w:spacing w:after="0" w:line="240" w:lineRule="auto"/>
        <w:jc w:val="center"/>
        <w:rPr>
          <w:rFonts w:ascii="Times New Roman" w:hAnsi="Times New Roman"/>
          <w:b/>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7"/>
      </w:tblGrid>
      <w:tr w:rsidR="00875659" w:rsidRPr="00F1639D" w:rsidTr="00F7643C">
        <w:tc>
          <w:tcPr>
            <w:tcW w:w="8877" w:type="dxa"/>
          </w:tcPr>
          <w:p w:rsidR="00875659" w:rsidRPr="00875659" w:rsidRDefault="00875659" w:rsidP="00906188">
            <w:pPr>
              <w:snapToGrid w:val="0"/>
              <w:jc w:val="center"/>
              <w:rPr>
                <w:rFonts w:ascii="Times New Roman" w:hAnsi="Times New Roman"/>
                <w:b/>
                <w:sz w:val="24"/>
                <w:szCs w:val="24"/>
                <w:lang w:val="ru-RU"/>
              </w:rPr>
            </w:pPr>
            <w:r w:rsidRPr="00875659">
              <w:rPr>
                <w:rFonts w:ascii="Times New Roman" w:hAnsi="Times New Roman"/>
                <w:b/>
                <w:sz w:val="24"/>
                <w:szCs w:val="24"/>
                <w:lang w:val="ru-RU"/>
              </w:rPr>
              <w:t>Наименование вида разрешенного использования земельного участка (код)</w:t>
            </w:r>
          </w:p>
        </w:tc>
      </w:tr>
      <w:tr w:rsidR="00875659" w:rsidRPr="00875659" w:rsidTr="00F7643C">
        <w:tc>
          <w:tcPr>
            <w:tcW w:w="8877" w:type="dxa"/>
          </w:tcPr>
          <w:p w:rsidR="00875659" w:rsidRPr="00875659" w:rsidRDefault="00875659" w:rsidP="00906188">
            <w:pPr>
              <w:snapToGrid w:val="0"/>
              <w:jc w:val="center"/>
              <w:rPr>
                <w:rFonts w:ascii="Times New Roman" w:hAnsi="Times New Roman"/>
                <w:b/>
                <w:sz w:val="24"/>
                <w:szCs w:val="24"/>
              </w:rPr>
            </w:pPr>
            <w:r w:rsidRPr="00875659">
              <w:rPr>
                <w:rFonts w:ascii="Times New Roman" w:hAnsi="Times New Roman"/>
                <w:b/>
                <w:sz w:val="24"/>
                <w:szCs w:val="24"/>
                <w:lang w:val="ru-RU"/>
              </w:rPr>
              <w:t>Основные виды разрешенного использования</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Общественное питание (4.6)</w:t>
            </w:r>
          </w:p>
        </w:tc>
      </w:tr>
      <w:tr w:rsidR="00530111" w:rsidRPr="00875659" w:rsidTr="00F7643C">
        <w:tc>
          <w:tcPr>
            <w:tcW w:w="8877" w:type="dxa"/>
          </w:tcPr>
          <w:p w:rsidR="00530111" w:rsidRDefault="00530111" w:rsidP="00530111">
            <w:pPr>
              <w:jc w:val="center"/>
            </w:pPr>
            <w:r w:rsidRPr="005C3A94">
              <w:rPr>
                <w:rFonts w:ascii="Times New Roman" w:hAnsi="Times New Roman"/>
                <w:color w:val="000000"/>
                <w:sz w:val="24"/>
                <w:szCs w:val="24"/>
                <w:lang w:val="ru-RU"/>
              </w:rPr>
              <w:t>Коммунальное обслуживание (3.1)</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Оказание услуг связи (3.2.3)</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Бытовое обслуживание (3.3)</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sz w:val="24"/>
                <w:szCs w:val="24"/>
                <w:lang w:val="ru-RU"/>
              </w:rPr>
              <w:t>Связь (6.8)</w:t>
            </w:r>
          </w:p>
        </w:tc>
      </w:tr>
      <w:tr w:rsidR="00875659" w:rsidRPr="00875659" w:rsidTr="00F7643C">
        <w:tc>
          <w:tcPr>
            <w:tcW w:w="8877" w:type="dxa"/>
          </w:tcPr>
          <w:p w:rsidR="00875659" w:rsidRDefault="00875659" w:rsidP="00875659">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Обеспечение внутреннего правопорядка (8.3)</w:t>
            </w:r>
          </w:p>
          <w:p w:rsidR="00875659" w:rsidRPr="00875659" w:rsidRDefault="00875659" w:rsidP="00875659">
            <w:pPr>
              <w:spacing w:after="0" w:line="240" w:lineRule="auto"/>
              <w:jc w:val="center"/>
              <w:rPr>
                <w:rFonts w:ascii="Times New Roman" w:hAnsi="Times New Roman"/>
                <w:color w:val="000000"/>
                <w:sz w:val="24"/>
                <w:szCs w:val="24"/>
                <w:lang w:val="ru-RU"/>
              </w:rPr>
            </w:pPr>
          </w:p>
        </w:tc>
      </w:tr>
      <w:tr w:rsidR="00530111" w:rsidRPr="00875659" w:rsidTr="00530111">
        <w:trPr>
          <w:trHeight w:val="427"/>
        </w:trPr>
        <w:tc>
          <w:tcPr>
            <w:tcW w:w="8877" w:type="dxa"/>
          </w:tcPr>
          <w:p w:rsidR="00530111" w:rsidRDefault="00530111" w:rsidP="00875659">
            <w:pPr>
              <w:spacing w:after="0" w:line="240" w:lineRule="auto"/>
              <w:jc w:val="center"/>
              <w:rPr>
                <w:rFonts w:ascii="Times New Roman" w:hAnsi="Times New Roman"/>
                <w:color w:val="000000"/>
                <w:sz w:val="24"/>
                <w:szCs w:val="24"/>
                <w:lang w:val="ru-RU"/>
              </w:rPr>
            </w:pPr>
            <w:r>
              <w:rPr>
                <w:rFonts w:ascii="Times New Roman" w:hAnsi="Times New Roman"/>
                <w:sz w:val="24"/>
                <w:szCs w:val="24"/>
                <w:lang w:val="ru-RU" w:eastAsia="ru-RU" w:bidi="ar-SA"/>
              </w:rPr>
              <w:t xml:space="preserve">Деловое управление </w:t>
            </w:r>
            <w:r w:rsidRPr="00875659">
              <w:rPr>
                <w:rFonts w:ascii="Times New Roman" w:hAnsi="Times New Roman"/>
                <w:color w:val="000000"/>
                <w:sz w:val="24"/>
                <w:szCs w:val="24"/>
                <w:lang w:val="ru-RU"/>
              </w:rPr>
              <w:t>(4.</w:t>
            </w:r>
            <w:r>
              <w:rPr>
                <w:rFonts w:ascii="Times New Roman" w:hAnsi="Times New Roman"/>
                <w:color w:val="000000"/>
                <w:sz w:val="24"/>
                <w:szCs w:val="24"/>
                <w:lang w:val="ru-RU"/>
              </w:rPr>
              <w:t>1</w:t>
            </w:r>
            <w:r w:rsidRPr="00875659">
              <w:rPr>
                <w:rFonts w:ascii="Times New Roman" w:hAnsi="Times New Roman"/>
                <w:color w:val="000000"/>
                <w:sz w:val="24"/>
                <w:szCs w:val="24"/>
                <w:lang w:val="ru-RU"/>
              </w:rPr>
              <w:t>)</w:t>
            </w:r>
          </w:p>
        </w:tc>
      </w:tr>
      <w:tr w:rsidR="00530111" w:rsidRPr="00F1639D" w:rsidTr="00530111">
        <w:trPr>
          <w:trHeight w:val="427"/>
        </w:trPr>
        <w:tc>
          <w:tcPr>
            <w:tcW w:w="8877" w:type="dxa"/>
          </w:tcPr>
          <w:p w:rsidR="00530111" w:rsidRPr="00530111" w:rsidRDefault="00530111" w:rsidP="00530111">
            <w:pPr>
              <w:jc w:val="center"/>
              <w:rPr>
                <w:lang w:val="ru-RU"/>
              </w:rPr>
            </w:pPr>
            <w:r w:rsidRPr="003B34ED">
              <w:rPr>
                <w:rFonts w:ascii="Times New Roman" w:hAnsi="Times New Roman"/>
                <w:color w:val="000000"/>
                <w:sz w:val="24"/>
                <w:szCs w:val="24"/>
                <w:lang w:val="ru-RU"/>
              </w:rPr>
              <w:t>Объекты торговли (торговые центры, торгово-развлекательные центры (комплексы) (4.2)</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sidRPr="00875659">
              <w:rPr>
                <w:rFonts w:ascii="Times New Roman" w:hAnsi="Times New Roman"/>
                <w:sz w:val="24"/>
                <w:szCs w:val="24"/>
                <w:lang w:val="ru-RU"/>
              </w:rPr>
              <w:t>Магазины (4.4)</w:t>
            </w:r>
          </w:p>
        </w:tc>
      </w:tr>
      <w:tr w:rsidR="00875659" w:rsidRPr="00875659" w:rsidTr="00F7643C">
        <w:tc>
          <w:tcPr>
            <w:tcW w:w="8877" w:type="dxa"/>
          </w:tcPr>
          <w:p w:rsidR="00875659" w:rsidRPr="00875659" w:rsidRDefault="00875659" w:rsidP="00875659">
            <w:pPr>
              <w:snapToGrid w:val="0"/>
              <w:jc w:val="center"/>
              <w:rPr>
                <w:rFonts w:ascii="Times New Roman" w:hAnsi="Times New Roman"/>
                <w:sz w:val="24"/>
                <w:szCs w:val="24"/>
                <w:lang w:val="ru-RU"/>
              </w:rPr>
            </w:pPr>
            <w:r>
              <w:rPr>
                <w:rFonts w:ascii="Times New Roman" w:hAnsi="Times New Roman"/>
                <w:color w:val="000000"/>
                <w:sz w:val="24"/>
                <w:szCs w:val="24"/>
                <w:lang w:val="ru-RU"/>
              </w:rPr>
              <w:t>Парки культуры и отдыха (3.6.2)</w:t>
            </w:r>
          </w:p>
        </w:tc>
      </w:tr>
      <w:tr w:rsidR="00875659" w:rsidRPr="00875659" w:rsidTr="00F7643C">
        <w:tc>
          <w:tcPr>
            <w:tcW w:w="8877" w:type="dxa"/>
          </w:tcPr>
          <w:p w:rsidR="00875659" w:rsidRDefault="00875659" w:rsidP="00875659">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Площадки для занятий спортом (5.1.3)</w:t>
            </w:r>
          </w:p>
          <w:p w:rsidR="00875659" w:rsidRDefault="00875659" w:rsidP="00875659">
            <w:pPr>
              <w:spacing w:after="0" w:line="240" w:lineRule="auto"/>
              <w:jc w:val="center"/>
              <w:rPr>
                <w:rFonts w:ascii="Times New Roman" w:hAnsi="Times New Roman"/>
                <w:color w:val="000000"/>
                <w:sz w:val="24"/>
                <w:szCs w:val="24"/>
                <w:lang w:val="ru-RU"/>
              </w:rPr>
            </w:pPr>
          </w:p>
        </w:tc>
      </w:tr>
      <w:tr w:rsidR="00875659" w:rsidRPr="00875659" w:rsidTr="00F7643C">
        <w:tc>
          <w:tcPr>
            <w:tcW w:w="8877" w:type="dxa"/>
          </w:tcPr>
          <w:p w:rsidR="00875659" w:rsidRDefault="00875659" w:rsidP="00875659">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Здравоохранение (3.4)</w:t>
            </w:r>
          </w:p>
          <w:p w:rsidR="00875659" w:rsidRDefault="00875659" w:rsidP="00875659">
            <w:pPr>
              <w:spacing w:after="0" w:line="240" w:lineRule="auto"/>
              <w:jc w:val="center"/>
              <w:rPr>
                <w:rFonts w:ascii="Times New Roman" w:hAnsi="Times New Roman"/>
                <w:color w:val="000000"/>
                <w:sz w:val="24"/>
                <w:szCs w:val="24"/>
                <w:lang w:val="ru-RU"/>
              </w:rPr>
            </w:pPr>
          </w:p>
        </w:tc>
      </w:tr>
      <w:tr w:rsidR="00875659" w:rsidRPr="00875659" w:rsidTr="00F7643C">
        <w:tc>
          <w:tcPr>
            <w:tcW w:w="8877" w:type="dxa"/>
          </w:tcPr>
          <w:p w:rsidR="00875659" w:rsidRDefault="00875659" w:rsidP="00875659">
            <w:pPr>
              <w:spacing w:after="0" w:line="240" w:lineRule="auto"/>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Амбулаторное ветеринарное обслуживание (3.10.1)</w:t>
            </w:r>
          </w:p>
          <w:p w:rsidR="00875659" w:rsidRDefault="00875659" w:rsidP="00875659">
            <w:pPr>
              <w:spacing w:after="0" w:line="240" w:lineRule="auto"/>
              <w:jc w:val="center"/>
              <w:rPr>
                <w:rFonts w:ascii="Times New Roman" w:hAnsi="Times New Roman"/>
                <w:color w:val="000000"/>
                <w:sz w:val="24"/>
                <w:szCs w:val="24"/>
                <w:lang w:val="ru-RU"/>
              </w:rPr>
            </w:pPr>
          </w:p>
        </w:tc>
      </w:tr>
      <w:tr w:rsidR="00530111" w:rsidRPr="00F1639D" w:rsidTr="00530111">
        <w:trPr>
          <w:trHeight w:val="573"/>
        </w:trPr>
        <w:tc>
          <w:tcPr>
            <w:tcW w:w="8877" w:type="dxa"/>
          </w:tcPr>
          <w:p w:rsidR="00530111" w:rsidRPr="00875659" w:rsidRDefault="00530111" w:rsidP="00875659">
            <w:pPr>
              <w:spacing w:after="0" w:line="240" w:lineRule="auto"/>
              <w:jc w:val="center"/>
              <w:rPr>
                <w:rFonts w:ascii="Times New Roman" w:hAnsi="Times New Roman"/>
                <w:color w:val="000000"/>
                <w:sz w:val="24"/>
                <w:szCs w:val="24"/>
                <w:lang w:val="ru-RU"/>
              </w:rPr>
            </w:pPr>
            <w:r w:rsidRPr="00E24EF8">
              <w:rPr>
                <w:rFonts w:ascii="Times New Roman" w:hAnsi="Times New Roman"/>
                <w:color w:val="000000"/>
                <w:sz w:val="24"/>
                <w:szCs w:val="24"/>
                <w:lang w:val="ru-RU"/>
              </w:rPr>
              <w:t>Среднее и высшее профессиональное образование</w:t>
            </w:r>
            <w:r>
              <w:rPr>
                <w:rFonts w:ascii="Times New Roman" w:hAnsi="Times New Roman"/>
                <w:color w:val="000000"/>
                <w:sz w:val="24"/>
                <w:szCs w:val="24"/>
                <w:lang w:val="ru-RU"/>
              </w:rPr>
              <w:t xml:space="preserve"> (3.5.2)</w:t>
            </w:r>
          </w:p>
        </w:tc>
      </w:tr>
      <w:tr w:rsidR="00530111" w:rsidRPr="00530111" w:rsidTr="00530111">
        <w:trPr>
          <w:trHeight w:val="573"/>
        </w:trPr>
        <w:tc>
          <w:tcPr>
            <w:tcW w:w="8877" w:type="dxa"/>
          </w:tcPr>
          <w:p w:rsidR="00530111" w:rsidRPr="00F54468" w:rsidRDefault="00530111" w:rsidP="00530111">
            <w:pPr>
              <w:snapToGrid w:val="0"/>
              <w:jc w:val="center"/>
              <w:rPr>
                <w:rFonts w:ascii="Times New Roman" w:hAnsi="Times New Roman"/>
                <w:color w:val="000000"/>
                <w:sz w:val="24"/>
                <w:szCs w:val="24"/>
                <w:lang w:val="ru-RU"/>
              </w:rPr>
            </w:pPr>
            <w:r w:rsidRPr="00E24EF8">
              <w:rPr>
                <w:rFonts w:ascii="Times New Roman" w:hAnsi="Times New Roman"/>
                <w:color w:val="000000"/>
                <w:sz w:val="24"/>
                <w:szCs w:val="24"/>
                <w:lang w:val="ru-RU"/>
              </w:rPr>
              <w:t>Общественное управление</w:t>
            </w:r>
            <w:r>
              <w:rPr>
                <w:rFonts w:ascii="Times New Roman" w:hAnsi="Times New Roman"/>
                <w:color w:val="000000"/>
                <w:sz w:val="24"/>
                <w:szCs w:val="24"/>
                <w:lang w:val="ru-RU"/>
              </w:rPr>
              <w:t xml:space="preserve"> (3.8)</w:t>
            </w:r>
          </w:p>
        </w:tc>
      </w:tr>
      <w:tr w:rsidR="00530111" w:rsidRPr="00530111" w:rsidTr="00530111">
        <w:trPr>
          <w:trHeight w:val="573"/>
        </w:trPr>
        <w:tc>
          <w:tcPr>
            <w:tcW w:w="8877" w:type="dxa"/>
          </w:tcPr>
          <w:p w:rsidR="00530111" w:rsidRPr="00F54468" w:rsidRDefault="00530111" w:rsidP="00530111">
            <w:pPr>
              <w:snapToGrid w:val="0"/>
              <w:jc w:val="center"/>
              <w:rPr>
                <w:rFonts w:ascii="Times New Roman" w:hAnsi="Times New Roman"/>
                <w:color w:val="000000"/>
                <w:sz w:val="24"/>
                <w:szCs w:val="24"/>
                <w:lang w:val="ru-RU"/>
              </w:rPr>
            </w:pPr>
            <w:r w:rsidRPr="00E24EF8">
              <w:rPr>
                <w:rFonts w:ascii="Times New Roman" w:hAnsi="Times New Roman"/>
                <w:color w:val="000000"/>
                <w:sz w:val="24"/>
                <w:szCs w:val="24"/>
                <w:lang w:val="ru-RU"/>
              </w:rPr>
              <w:t>Банковская и страховая деятельность</w:t>
            </w:r>
            <w:r>
              <w:rPr>
                <w:rFonts w:ascii="Times New Roman" w:hAnsi="Times New Roman"/>
                <w:color w:val="000000"/>
                <w:sz w:val="24"/>
                <w:szCs w:val="24"/>
                <w:lang w:val="ru-RU"/>
              </w:rPr>
              <w:t xml:space="preserve"> (4.5)</w:t>
            </w:r>
          </w:p>
        </w:tc>
      </w:tr>
      <w:tr w:rsidR="00530111" w:rsidRPr="00530111" w:rsidTr="00530111">
        <w:trPr>
          <w:trHeight w:val="573"/>
        </w:trPr>
        <w:tc>
          <w:tcPr>
            <w:tcW w:w="8877" w:type="dxa"/>
          </w:tcPr>
          <w:p w:rsidR="00530111" w:rsidRPr="00F54468" w:rsidRDefault="00530111" w:rsidP="00530111">
            <w:pPr>
              <w:snapToGrid w:val="0"/>
              <w:jc w:val="center"/>
              <w:rPr>
                <w:rFonts w:ascii="Times New Roman" w:hAnsi="Times New Roman"/>
                <w:color w:val="000000"/>
                <w:sz w:val="24"/>
                <w:szCs w:val="24"/>
                <w:lang w:val="ru-RU"/>
              </w:rPr>
            </w:pPr>
            <w:r w:rsidRPr="00E24EF8">
              <w:rPr>
                <w:rFonts w:ascii="Times New Roman" w:hAnsi="Times New Roman"/>
                <w:color w:val="000000"/>
                <w:sz w:val="24"/>
                <w:szCs w:val="24"/>
                <w:lang w:val="ru-RU"/>
              </w:rPr>
              <w:t>Проведение научных испытаний</w:t>
            </w:r>
            <w:r>
              <w:rPr>
                <w:rFonts w:ascii="Times New Roman" w:hAnsi="Times New Roman"/>
                <w:color w:val="000000"/>
                <w:sz w:val="24"/>
                <w:szCs w:val="24"/>
                <w:lang w:val="ru-RU"/>
              </w:rPr>
              <w:t xml:space="preserve"> (3.9.3)</w:t>
            </w:r>
          </w:p>
        </w:tc>
      </w:tr>
      <w:tr w:rsidR="00530111" w:rsidRPr="00875659" w:rsidTr="00F7643C">
        <w:tc>
          <w:tcPr>
            <w:tcW w:w="8877" w:type="dxa"/>
          </w:tcPr>
          <w:p w:rsidR="00530111" w:rsidRPr="00875659" w:rsidRDefault="00530111" w:rsidP="00530111">
            <w:pPr>
              <w:snapToGrid w:val="0"/>
              <w:jc w:val="center"/>
              <w:rPr>
                <w:rFonts w:ascii="Times New Roman" w:hAnsi="Times New Roman"/>
                <w:b/>
                <w:sz w:val="24"/>
                <w:szCs w:val="24"/>
              </w:rPr>
            </w:pPr>
            <w:r w:rsidRPr="00875659">
              <w:rPr>
                <w:rFonts w:ascii="Times New Roman" w:hAnsi="Times New Roman"/>
                <w:b/>
                <w:sz w:val="24"/>
                <w:szCs w:val="24"/>
                <w:lang w:val="ru-RU"/>
              </w:rPr>
              <w:t>Условно-разрешенные виды использования</w:t>
            </w:r>
          </w:p>
        </w:tc>
      </w:tr>
      <w:tr w:rsidR="00530111" w:rsidRPr="00875659" w:rsidTr="00F7643C">
        <w:tc>
          <w:tcPr>
            <w:tcW w:w="8877" w:type="dxa"/>
          </w:tcPr>
          <w:p w:rsidR="00530111" w:rsidRPr="00875659" w:rsidRDefault="00530111" w:rsidP="00530111">
            <w:pPr>
              <w:snapToGrid w:val="0"/>
              <w:jc w:val="center"/>
              <w:rPr>
                <w:rFonts w:ascii="Times New Roman" w:hAnsi="Times New Roman"/>
                <w:sz w:val="24"/>
                <w:szCs w:val="24"/>
                <w:lang w:val="ru-RU"/>
              </w:rPr>
            </w:pPr>
            <w:r>
              <w:rPr>
                <w:rFonts w:ascii="Times New Roman" w:hAnsi="Times New Roman"/>
                <w:color w:val="000000"/>
                <w:sz w:val="24"/>
                <w:szCs w:val="24"/>
                <w:lang w:val="ru-RU"/>
              </w:rPr>
              <w:t>Рынки (4.3)</w:t>
            </w:r>
          </w:p>
        </w:tc>
      </w:tr>
      <w:tr w:rsidR="00530111" w:rsidRPr="00F1639D" w:rsidTr="00F7643C">
        <w:tc>
          <w:tcPr>
            <w:tcW w:w="8877" w:type="dxa"/>
          </w:tcPr>
          <w:p w:rsidR="00530111" w:rsidRDefault="00530111" w:rsidP="00530111">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Дошкольное, начальное и среднее общее образование (3.5.1)</w:t>
            </w:r>
          </w:p>
        </w:tc>
      </w:tr>
      <w:tr w:rsidR="00530111" w:rsidRPr="00875659" w:rsidTr="00F7643C">
        <w:tc>
          <w:tcPr>
            <w:tcW w:w="8877" w:type="dxa"/>
          </w:tcPr>
          <w:p w:rsidR="00530111" w:rsidRDefault="00530111" w:rsidP="00530111">
            <w:pPr>
              <w:snapToGrid w:val="0"/>
              <w:jc w:val="center"/>
              <w:rPr>
                <w:rFonts w:ascii="Times New Roman" w:hAnsi="Times New Roman"/>
                <w:color w:val="000000"/>
                <w:sz w:val="24"/>
                <w:szCs w:val="24"/>
                <w:lang w:val="ru-RU"/>
              </w:rPr>
            </w:pPr>
            <w:r>
              <w:rPr>
                <w:rFonts w:ascii="Times New Roman" w:hAnsi="Times New Roman"/>
                <w:color w:val="000000"/>
                <w:sz w:val="24"/>
                <w:szCs w:val="24"/>
                <w:lang w:val="ru-RU"/>
              </w:rPr>
              <w:t>Общежития (3.2.4)</w:t>
            </w:r>
          </w:p>
        </w:tc>
      </w:tr>
      <w:tr w:rsidR="00530111" w:rsidRPr="00875659" w:rsidTr="00F7643C">
        <w:tc>
          <w:tcPr>
            <w:tcW w:w="8877" w:type="dxa"/>
          </w:tcPr>
          <w:p w:rsidR="00530111" w:rsidRDefault="00530111" w:rsidP="00530111">
            <w:pPr>
              <w:snapToGrid w:val="0"/>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lastRenderedPageBreak/>
              <w:t>Бытовое обслуживание (3.3)</w:t>
            </w:r>
          </w:p>
        </w:tc>
      </w:tr>
      <w:tr w:rsidR="00530111" w:rsidRPr="00875659" w:rsidTr="00F7643C">
        <w:tc>
          <w:tcPr>
            <w:tcW w:w="8877" w:type="dxa"/>
          </w:tcPr>
          <w:p w:rsidR="00530111" w:rsidRPr="00875659" w:rsidRDefault="00530111" w:rsidP="00530111">
            <w:pPr>
              <w:snapToGrid w:val="0"/>
              <w:jc w:val="center"/>
              <w:rPr>
                <w:rFonts w:ascii="Times New Roman" w:hAnsi="Times New Roman"/>
                <w:color w:val="000000"/>
                <w:sz w:val="24"/>
                <w:szCs w:val="24"/>
                <w:lang w:val="ru-RU"/>
              </w:rPr>
            </w:pPr>
            <w:r w:rsidRPr="00875659">
              <w:rPr>
                <w:rFonts w:ascii="Times New Roman" w:hAnsi="Times New Roman"/>
                <w:color w:val="000000"/>
                <w:sz w:val="24"/>
                <w:szCs w:val="24"/>
                <w:lang w:val="ru-RU"/>
              </w:rPr>
              <w:t>Хранение автотранспорта (2.7.1)</w:t>
            </w:r>
          </w:p>
        </w:tc>
      </w:tr>
      <w:tr w:rsidR="00530111" w:rsidRPr="00875659" w:rsidTr="00F7643C">
        <w:tc>
          <w:tcPr>
            <w:tcW w:w="8877" w:type="dxa"/>
          </w:tcPr>
          <w:p w:rsidR="00530111" w:rsidRPr="004C6A4C" w:rsidRDefault="00530111" w:rsidP="00530111">
            <w:pPr>
              <w:widowControl w:val="0"/>
              <w:suppressAutoHyphens/>
              <w:autoSpaceDE w:val="0"/>
              <w:autoSpaceDN w:val="0"/>
              <w:adjustRightInd w:val="0"/>
              <w:spacing w:after="0"/>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Заправка транспортных средств</w:t>
            </w:r>
            <w:r>
              <w:rPr>
                <w:rFonts w:ascii="Times New Roman" w:hAnsi="Times New Roman"/>
                <w:color w:val="000000"/>
                <w:sz w:val="24"/>
                <w:szCs w:val="24"/>
                <w:lang w:val="ru-RU"/>
              </w:rPr>
              <w:t xml:space="preserve"> (4.9.1.1)</w:t>
            </w:r>
          </w:p>
          <w:p w:rsidR="00530111" w:rsidRPr="00875659" w:rsidRDefault="00530111" w:rsidP="00530111">
            <w:pPr>
              <w:snapToGrid w:val="0"/>
              <w:jc w:val="center"/>
              <w:rPr>
                <w:rFonts w:ascii="Times New Roman" w:hAnsi="Times New Roman"/>
                <w:color w:val="000000"/>
                <w:sz w:val="24"/>
                <w:szCs w:val="24"/>
                <w:lang w:val="ru-RU"/>
              </w:rPr>
            </w:pPr>
          </w:p>
        </w:tc>
      </w:tr>
    </w:tbl>
    <w:p w:rsidR="00530111" w:rsidRDefault="00530111" w:rsidP="00DE3B0C">
      <w:pPr>
        <w:spacing w:after="0" w:line="240" w:lineRule="auto"/>
        <w:ind w:left="284"/>
        <w:rPr>
          <w:lang w:val="ru-RU"/>
        </w:rPr>
      </w:pPr>
    </w:p>
    <w:p w:rsidR="00DE3B0C" w:rsidRPr="00530111" w:rsidRDefault="00530111" w:rsidP="00530111">
      <w:pPr>
        <w:spacing w:after="0" w:line="240" w:lineRule="auto"/>
        <w:ind w:firstLine="709"/>
        <w:rPr>
          <w:rFonts w:ascii="Times New Roman" w:hAnsi="Times New Roman"/>
          <w:b/>
          <w:bCs/>
          <w:sz w:val="24"/>
          <w:szCs w:val="24"/>
          <w:lang w:val="ru-RU"/>
        </w:rPr>
      </w:pPr>
      <w:r w:rsidRPr="00530111">
        <w:rPr>
          <w:rFonts w:ascii="Times New Roman" w:hAnsi="Times New Roman"/>
          <w:sz w:val="24"/>
          <w:szCs w:val="24"/>
          <w:lang w:val="ru-RU"/>
        </w:rPr>
        <w:t xml:space="preserve">3) </w:t>
      </w:r>
      <w:r w:rsidR="00DE3B0C" w:rsidRPr="00530111">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DE3B0C" w:rsidRPr="00530111">
        <w:rPr>
          <w:rFonts w:ascii="Times New Roman" w:hAnsi="Times New Roman"/>
          <w:b/>
          <w:sz w:val="24"/>
          <w:szCs w:val="24"/>
          <w:lang w:val="ru-RU"/>
        </w:rPr>
        <w:t xml:space="preserve">для </w:t>
      </w:r>
      <w:r>
        <w:rPr>
          <w:rFonts w:ascii="Times New Roman" w:hAnsi="Times New Roman"/>
          <w:b/>
          <w:bCs/>
          <w:sz w:val="24"/>
          <w:szCs w:val="24"/>
          <w:lang w:val="ru-RU"/>
        </w:rPr>
        <w:t>многофункциональной общественно-деловой зоны</w:t>
      </w:r>
      <w:r w:rsidR="00DE3B0C" w:rsidRPr="00530111">
        <w:rPr>
          <w:rFonts w:ascii="Times New Roman" w:hAnsi="Times New Roman"/>
          <w:b/>
          <w:bCs/>
          <w:sz w:val="24"/>
          <w:szCs w:val="24"/>
          <w:lang w:val="ru-RU"/>
        </w:rPr>
        <w:t xml:space="preserve"> (</w:t>
      </w:r>
      <w:r w:rsidR="00F236E4" w:rsidRPr="00530111">
        <w:rPr>
          <w:rFonts w:ascii="Times New Roman" w:hAnsi="Times New Roman"/>
          <w:b/>
          <w:bCs/>
          <w:sz w:val="24"/>
          <w:szCs w:val="24"/>
          <w:lang w:val="ru-RU"/>
        </w:rPr>
        <w:t>О</w:t>
      </w:r>
      <w:r w:rsidR="00DE3B0C" w:rsidRPr="00530111">
        <w:rPr>
          <w:rFonts w:ascii="Times New Roman" w:hAnsi="Times New Roman"/>
          <w:b/>
          <w:bCs/>
          <w:sz w:val="24"/>
          <w:szCs w:val="24"/>
          <w:lang w:val="ru-RU"/>
        </w:rPr>
        <w:t>-2)</w:t>
      </w:r>
    </w:p>
    <w:p w:rsidR="00530111" w:rsidRDefault="00530111" w:rsidP="00F236E4">
      <w:pPr>
        <w:tabs>
          <w:tab w:val="left" w:pos="720"/>
        </w:tabs>
        <w:spacing w:line="233" w:lineRule="auto"/>
        <w:ind w:right="23" w:firstLine="720"/>
        <w:rPr>
          <w:rFonts w:ascii="Times New Roman" w:hAnsi="Times New Roman"/>
          <w:sz w:val="24"/>
          <w:szCs w:val="24"/>
          <w:lang w:val="ru-RU"/>
        </w:rPr>
      </w:pPr>
    </w:p>
    <w:p w:rsidR="00F236E4" w:rsidRPr="00530111" w:rsidRDefault="00F236E4" w:rsidP="00F236E4">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1. предельные (минимальные и (или) максимальные) размеры земельных участков, в том числе их площадь:</w:t>
      </w:r>
      <w:r w:rsidRPr="00530111">
        <w:rPr>
          <w:rFonts w:ascii="Times New Roman" w:hAnsi="Times New Roman"/>
          <w:sz w:val="24"/>
          <w:szCs w:val="24"/>
          <w:lang w:val="ru-RU"/>
        </w:rPr>
        <w:br/>
        <w:t>минимальная площадь земельного участка – не подлежит установлению;</w:t>
      </w:r>
    </w:p>
    <w:p w:rsidR="00F236E4" w:rsidRPr="00530111" w:rsidRDefault="00F236E4" w:rsidP="00F236E4">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максимальная площадь земельного участка – не подлежит установлению;</w:t>
      </w:r>
    </w:p>
    <w:p w:rsidR="00F236E4" w:rsidRPr="00530111" w:rsidRDefault="00F236E4" w:rsidP="00F236E4">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минимальная ширина вдоль фронта улицы – не подлежит установлению;</w:t>
      </w:r>
    </w:p>
    <w:p w:rsidR="00DE3B0C" w:rsidRPr="00530111" w:rsidRDefault="00DE3B0C" w:rsidP="00DE3B0C">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2. предельное количество этажей или предельная высота зданий, строений, сооружений:</w:t>
      </w:r>
    </w:p>
    <w:p w:rsidR="00DE3B0C" w:rsidRPr="00530111" w:rsidRDefault="00DE3B0C" w:rsidP="00DE3B0C">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 xml:space="preserve">предельная высота зданий, строений, сооружений </w:t>
      </w:r>
      <w:r w:rsidR="00B051E2" w:rsidRPr="00530111">
        <w:rPr>
          <w:rFonts w:ascii="Times New Roman" w:hAnsi="Times New Roman"/>
          <w:sz w:val="24"/>
          <w:szCs w:val="24"/>
          <w:lang w:val="ru-RU"/>
        </w:rPr>
        <w:t>– 30</w:t>
      </w:r>
      <w:r w:rsidRPr="00530111">
        <w:rPr>
          <w:rFonts w:ascii="Times New Roman" w:hAnsi="Times New Roman"/>
          <w:sz w:val="24"/>
          <w:szCs w:val="24"/>
          <w:lang w:val="ru-RU"/>
        </w:rPr>
        <w:t xml:space="preserve"> м</w:t>
      </w:r>
    </w:p>
    <w:p w:rsidR="00DE3B0C" w:rsidRPr="00530111" w:rsidRDefault="00DE3B0C" w:rsidP="00DE3B0C">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DE3B0C" w:rsidRPr="00530111" w:rsidRDefault="00DE3B0C" w:rsidP="00DE3B0C">
      <w:pPr>
        <w:autoSpaceDE w:val="0"/>
        <w:autoSpaceDN w:val="0"/>
        <w:adjustRightInd w:val="0"/>
        <w:ind w:left="709"/>
        <w:rPr>
          <w:rFonts w:ascii="Times New Roman" w:hAnsi="Times New Roman"/>
          <w:sz w:val="24"/>
          <w:szCs w:val="24"/>
          <w:lang w:val="ru-RU"/>
        </w:rPr>
      </w:pPr>
      <w:r w:rsidRPr="00530111">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p>
    <w:p w:rsidR="00DE3B0C" w:rsidRPr="00530111" w:rsidRDefault="00DE3B0C" w:rsidP="00DE3B0C">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минимальный отступ от передней границы участка – </w:t>
      </w:r>
      <w:r w:rsidR="00E76A28" w:rsidRPr="00530111">
        <w:rPr>
          <w:rFonts w:ascii="Times New Roman" w:hAnsi="Times New Roman"/>
          <w:sz w:val="24"/>
          <w:szCs w:val="24"/>
          <w:lang w:val="ru-RU"/>
        </w:rPr>
        <w:t>не подлежит установлению</w:t>
      </w:r>
      <w:r w:rsidRPr="00530111">
        <w:rPr>
          <w:rFonts w:ascii="Times New Roman" w:hAnsi="Times New Roman"/>
          <w:sz w:val="24"/>
          <w:szCs w:val="24"/>
          <w:lang w:val="ru-RU"/>
        </w:rPr>
        <w:t>;</w:t>
      </w:r>
    </w:p>
    <w:p w:rsidR="00DE3B0C" w:rsidRPr="00530111" w:rsidRDefault="00DE3B0C" w:rsidP="00DE3B0C">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минимальный отступ от боковой границы участка – 3 м;</w:t>
      </w:r>
    </w:p>
    <w:p w:rsidR="00DE3B0C" w:rsidRPr="00530111" w:rsidRDefault="00DE3B0C" w:rsidP="00DE3B0C">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минимальный отступ от задней границы участка – </w:t>
      </w:r>
      <w:r w:rsidR="00E76A28" w:rsidRPr="00530111">
        <w:rPr>
          <w:rFonts w:ascii="Times New Roman" w:hAnsi="Times New Roman"/>
          <w:sz w:val="24"/>
          <w:szCs w:val="24"/>
          <w:lang w:val="ru-RU"/>
        </w:rPr>
        <w:t>не подлежит установлению</w:t>
      </w:r>
      <w:r w:rsidRPr="00530111">
        <w:rPr>
          <w:rFonts w:ascii="Times New Roman" w:hAnsi="Times New Roman"/>
          <w:sz w:val="24"/>
          <w:szCs w:val="24"/>
          <w:lang w:val="ru-RU"/>
        </w:rPr>
        <w:t>;</w:t>
      </w:r>
    </w:p>
    <w:p w:rsidR="00DE3B0C" w:rsidRPr="00530111" w:rsidRDefault="00DE3B0C" w:rsidP="00DE3B0C">
      <w:pPr>
        <w:ind w:firstLine="720"/>
        <w:rPr>
          <w:rFonts w:ascii="Times New Roman" w:hAnsi="Times New Roman"/>
          <w:sz w:val="24"/>
          <w:szCs w:val="24"/>
          <w:lang w:val="ru-RU"/>
        </w:rPr>
      </w:pPr>
      <w:r w:rsidRPr="00530111">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DE3B0C" w:rsidRPr="00530111" w:rsidRDefault="00DE3B0C" w:rsidP="00DE3B0C">
      <w:pPr>
        <w:ind w:left="709"/>
        <w:rPr>
          <w:rFonts w:ascii="Times New Roman" w:hAnsi="Times New Roman"/>
          <w:sz w:val="24"/>
          <w:szCs w:val="24"/>
          <w:lang w:val="ru-RU"/>
        </w:rPr>
      </w:pPr>
      <w:r w:rsidRPr="00530111">
        <w:rPr>
          <w:rFonts w:ascii="Times New Roman" w:hAnsi="Times New Roman"/>
          <w:sz w:val="24"/>
          <w:szCs w:val="24"/>
          <w:lang w:val="ru-RU"/>
        </w:rPr>
        <w:t xml:space="preserve">как отношение суммарной площади земельного участка, которая может быть </w:t>
      </w:r>
      <w:r w:rsidRPr="00530111">
        <w:rPr>
          <w:rFonts w:ascii="Times New Roman" w:hAnsi="Times New Roman"/>
          <w:sz w:val="24"/>
          <w:szCs w:val="24"/>
          <w:lang w:val="ru-RU"/>
        </w:rPr>
        <w:br/>
        <w:t>застроена, ко всей площади земельного участка – 70%;</w:t>
      </w:r>
    </w:p>
    <w:p w:rsidR="00530111" w:rsidRDefault="00530111" w:rsidP="00530111">
      <w:pPr>
        <w:ind w:firstLine="709"/>
        <w:jc w:val="both"/>
        <w:rPr>
          <w:rFonts w:ascii="Times New Roman" w:hAnsi="Times New Roman"/>
          <w:sz w:val="24"/>
          <w:lang w:val="ru-RU"/>
        </w:rPr>
      </w:pPr>
      <w:bookmarkStart w:id="26" w:name="_Toc384720906"/>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530111" w:rsidRDefault="00530111" w:rsidP="00530111">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530111" w:rsidRDefault="00530111" w:rsidP="00530111">
      <w:pPr>
        <w:widowControl w:val="0"/>
        <w:suppressAutoHyphens/>
        <w:autoSpaceDE w:val="0"/>
        <w:autoSpaceDN w:val="0"/>
        <w:adjustRightInd w:val="0"/>
        <w:spacing w:after="0" w:line="240" w:lineRule="auto"/>
        <w:ind w:firstLine="567"/>
        <w:jc w:val="both"/>
        <w:rPr>
          <w:rFonts w:ascii="Times New Roman" w:hAnsi="Times New Roman"/>
          <w:strike/>
          <w:color w:val="FF0000"/>
          <w:sz w:val="24"/>
          <w:szCs w:val="24"/>
          <w:lang w:val="ru-RU"/>
        </w:rPr>
      </w:pPr>
    </w:p>
    <w:p w:rsidR="008415EE" w:rsidRPr="005918A4" w:rsidRDefault="008415EE" w:rsidP="005918A4">
      <w:pPr>
        <w:ind w:left="709"/>
        <w:rPr>
          <w:b/>
          <w:lang w:val="ru-RU"/>
        </w:rPr>
      </w:pPr>
      <w:bookmarkStart w:id="27" w:name="_Hlk525309711"/>
      <w:r w:rsidRPr="005918A4">
        <w:rPr>
          <w:b/>
          <w:lang w:val="ru-RU"/>
        </w:rPr>
        <w:t xml:space="preserve">Статья </w:t>
      </w:r>
      <w:r w:rsidR="005918A4" w:rsidRPr="005918A4">
        <w:rPr>
          <w:b/>
          <w:lang w:val="ru-RU"/>
        </w:rPr>
        <w:t>20</w:t>
      </w:r>
      <w:r w:rsidRPr="005918A4">
        <w:rPr>
          <w:b/>
          <w:lang w:val="ru-RU"/>
        </w:rPr>
        <w:t xml:space="preserve">. </w:t>
      </w:r>
      <w:r w:rsidR="00D85E89" w:rsidRPr="005918A4">
        <w:rPr>
          <w:b/>
          <w:lang w:val="ru-RU"/>
        </w:rPr>
        <w:t xml:space="preserve">Рекреационные </w:t>
      </w:r>
      <w:proofErr w:type="gramStart"/>
      <w:r w:rsidR="00D85E89" w:rsidRPr="005918A4">
        <w:rPr>
          <w:b/>
          <w:lang w:val="ru-RU"/>
        </w:rPr>
        <w:t>зоны</w:t>
      </w:r>
      <w:r w:rsidRPr="005918A4">
        <w:rPr>
          <w:b/>
          <w:lang w:val="ru-RU"/>
        </w:rPr>
        <w:t xml:space="preserve">  (</w:t>
      </w:r>
      <w:proofErr w:type="gramEnd"/>
      <w:r w:rsidRPr="005918A4">
        <w:rPr>
          <w:b/>
          <w:lang w:val="ru-RU"/>
        </w:rPr>
        <w:t>Р)</w:t>
      </w:r>
      <w:bookmarkEnd w:id="26"/>
    </w:p>
    <w:bookmarkEnd w:id="27"/>
    <w:p w:rsidR="008415EE" w:rsidRPr="00EC0D17" w:rsidRDefault="008415EE" w:rsidP="00EC0D17">
      <w:pPr>
        <w:ind w:left="284"/>
        <w:rPr>
          <w:rFonts w:ascii="Times New Roman" w:hAnsi="Times New Roman"/>
          <w:b/>
          <w:bCs/>
          <w:color w:val="000000"/>
          <w:sz w:val="24"/>
          <w:szCs w:val="24"/>
          <w:lang w:val="ru-RU"/>
        </w:rPr>
      </w:pPr>
      <w:r w:rsidRPr="00EC0D17">
        <w:rPr>
          <w:rFonts w:ascii="Times New Roman" w:hAnsi="Times New Roman"/>
          <w:b/>
          <w:bCs/>
          <w:color w:val="000000"/>
          <w:sz w:val="24"/>
          <w:szCs w:val="24"/>
          <w:lang w:val="ru-RU"/>
        </w:rPr>
        <w:t xml:space="preserve">1. Зона </w:t>
      </w:r>
      <w:r w:rsidR="00B42CCF">
        <w:rPr>
          <w:rFonts w:ascii="Times New Roman" w:hAnsi="Times New Roman"/>
          <w:b/>
          <w:bCs/>
          <w:color w:val="000000"/>
          <w:sz w:val="24"/>
          <w:szCs w:val="24"/>
          <w:lang w:val="ru-RU"/>
        </w:rPr>
        <w:t>рекреационного назначения</w:t>
      </w:r>
      <w:r w:rsidR="00530111">
        <w:rPr>
          <w:rFonts w:ascii="Times New Roman" w:hAnsi="Times New Roman"/>
          <w:b/>
          <w:bCs/>
          <w:color w:val="000000"/>
          <w:sz w:val="24"/>
          <w:szCs w:val="24"/>
          <w:lang w:val="ru-RU"/>
        </w:rPr>
        <w:t xml:space="preserve"> </w:t>
      </w:r>
      <w:r w:rsidRPr="00EC0D17">
        <w:rPr>
          <w:rFonts w:ascii="Times New Roman" w:hAnsi="Times New Roman"/>
          <w:b/>
          <w:bCs/>
          <w:color w:val="000000"/>
          <w:sz w:val="24"/>
          <w:szCs w:val="24"/>
          <w:lang w:val="ru-RU"/>
        </w:rPr>
        <w:t>(Р</w:t>
      </w:r>
      <w:r w:rsidR="00D85E89" w:rsidRPr="00EC0D17">
        <w:rPr>
          <w:rFonts w:ascii="Times New Roman" w:hAnsi="Times New Roman"/>
          <w:b/>
          <w:bCs/>
          <w:color w:val="000000"/>
          <w:sz w:val="24"/>
          <w:szCs w:val="24"/>
          <w:lang w:val="ru-RU"/>
        </w:rPr>
        <w:t>-</w:t>
      </w:r>
      <w:r w:rsidRPr="00EC0D17">
        <w:rPr>
          <w:rFonts w:ascii="Times New Roman" w:hAnsi="Times New Roman"/>
          <w:b/>
          <w:bCs/>
          <w:color w:val="000000"/>
          <w:sz w:val="24"/>
          <w:szCs w:val="24"/>
          <w:lang w:val="ru-RU"/>
        </w:rPr>
        <w:t>1)</w:t>
      </w:r>
    </w:p>
    <w:p w:rsidR="008415EE" w:rsidRPr="00EC0D17" w:rsidRDefault="008415EE" w:rsidP="00EC0D17">
      <w:pPr>
        <w:spacing w:after="0"/>
        <w:ind w:firstLine="567"/>
        <w:jc w:val="both"/>
        <w:rPr>
          <w:rFonts w:ascii="Times New Roman" w:hAnsi="Times New Roman"/>
          <w:sz w:val="24"/>
          <w:szCs w:val="24"/>
          <w:lang w:val="ru-RU"/>
        </w:rPr>
      </w:pPr>
      <w:r w:rsidRPr="00EC0D17">
        <w:rPr>
          <w:rFonts w:ascii="Times New Roman" w:hAnsi="Times New Roman"/>
          <w:sz w:val="24"/>
          <w:szCs w:val="24"/>
          <w:lang w:val="ru-RU"/>
        </w:rPr>
        <w:t xml:space="preserve">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  </w:t>
      </w:r>
    </w:p>
    <w:p w:rsidR="008415EE" w:rsidRPr="00EC0D17" w:rsidRDefault="008415EE" w:rsidP="00EC0D17">
      <w:pPr>
        <w:spacing w:after="0"/>
        <w:ind w:firstLine="567"/>
        <w:jc w:val="both"/>
        <w:rPr>
          <w:rFonts w:ascii="Times New Roman" w:hAnsi="Times New Roman"/>
          <w:sz w:val="24"/>
          <w:szCs w:val="24"/>
          <w:lang w:val="ru-RU"/>
        </w:rPr>
      </w:pPr>
      <w:r w:rsidRPr="00EC0D17">
        <w:rPr>
          <w:rFonts w:ascii="Times New Roman" w:hAnsi="Times New Roman"/>
          <w:sz w:val="24"/>
          <w:szCs w:val="24"/>
          <w:lang w:val="ru-RU"/>
        </w:rPr>
        <w:lastRenderedPageBreak/>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
    <w:p w:rsidR="008415EE" w:rsidRPr="00EC0D17" w:rsidRDefault="008415EE" w:rsidP="00EC0D17">
      <w:pPr>
        <w:spacing w:after="0"/>
        <w:ind w:firstLine="567"/>
        <w:jc w:val="both"/>
        <w:rPr>
          <w:rFonts w:ascii="Times New Roman" w:hAnsi="Times New Roman"/>
          <w:sz w:val="24"/>
          <w:szCs w:val="24"/>
          <w:lang w:val="ru-RU"/>
        </w:rPr>
      </w:pPr>
      <w:r w:rsidRPr="00EC0D17">
        <w:rPr>
          <w:rFonts w:ascii="Times New Roman" w:hAnsi="Times New Roman"/>
          <w:sz w:val="24"/>
          <w:szCs w:val="24"/>
          <w:lang w:val="ru-RU"/>
        </w:rPr>
        <w:t>3) основные и условно разрешенные виды использования земельных участков и объектов капитального строительства:</w:t>
      </w:r>
    </w:p>
    <w:p w:rsidR="008415EE" w:rsidRPr="008415EE" w:rsidRDefault="008415EE" w:rsidP="008415EE">
      <w:pPr>
        <w:ind w:firstLine="545"/>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tblGrid>
      <w:tr w:rsidR="00906188" w:rsidRPr="00F1639D" w:rsidTr="00906188">
        <w:trPr>
          <w:trHeight w:val="450"/>
        </w:trPr>
        <w:tc>
          <w:tcPr>
            <w:tcW w:w="9356" w:type="dxa"/>
            <w:tcBorders>
              <w:top w:val="single" w:sz="4" w:space="0" w:color="000000"/>
              <w:left w:val="single" w:sz="4" w:space="0" w:color="000000"/>
              <w:bottom w:val="single" w:sz="4" w:space="0" w:color="000000"/>
              <w:right w:val="single" w:sz="4" w:space="0" w:color="000000"/>
            </w:tcBorders>
            <w:vAlign w:val="center"/>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Tr="00906188">
        <w:trPr>
          <w:trHeight w:val="450"/>
        </w:trPr>
        <w:tc>
          <w:tcPr>
            <w:tcW w:w="9356" w:type="dxa"/>
            <w:tcBorders>
              <w:left w:val="single" w:sz="4" w:space="0" w:color="000000"/>
              <w:bottom w:val="single" w:sz="4" w:space="0" w:color="000000"/>
              <w:right w:val="single" w:sz="4" w:space="0" w:color="000000"/>
            </w:tcBorders>
          </w:tcPr>
          <w:p w:rsidR="00906188" w:rsidRPr="00EC0D17"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EC0D17">
              <w:rPr>
                <w:rFonts w:ascii="Times New Roman" w:hAnsi="Times New Roman"/>
                <w:b/>
                <w:color w:val="000000"/>
                <w:sz w:val="24"/>
                <w:szCs w:val="24"/>
              </w:rPr>
              <w:t>Основные</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виды</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разрешенного</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использования</w:t>
            </w:r>
            <w:proofErr w:type="spellEnd"/>
          </w:p>
        </w:tc>
      </w:tr>
      <w:tr w:rsidR="00906188" w:rsidTr="00906188">
        <w:trPr>
          <w:trHeight w:val="450"/>
        </w:trPr>
        <w:tc>
          <w:tcPr>
            <w:tcW w:w="9356" w:type="dxa"/>
            <w:tcBorders>
              <w:left w:val="single" w:sz="4" w:space="0" w:color="000000"/>
              <w:bottom w:val="single" w:sz="4" w:space="0" w:color="000000"/>
              <w:right w:val="single" w:sz="4" w:space="0" w:color="auto"/>
            </w:tcBorders>
          </w:tcPr>
          <w:p w:rsidR="00906188" w:rsidRPr="004C6A4C" w:rsidRDefault="00906188" w:rsidP="004C6A4C">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Парки культуры и отдыха</w:t>
            </w:r>
            <w:r>
              <w:rPr>
                <w:rFonts w:ascii="Times New Roman" w:hAnsi="Times New Roman"/>
                <w:color w:val="000000"/>
                <w:sz w:val="24"/>
                <w:szCs w:val="24"/>
                <w:lang w:val="ru-RU"/>
              </w:rPr>
              <w:t xml:space="preserve"> (3.6.2)</w:t>
            </w:r>
          </w:p>
          <w:p w:rsidR="00906188" w:rsidRPr="00EC0D17" w:rsidRDefault="00906188" w:rsidP="00EC0D17">
            <w:pPr>
              <w:widowControl w:val="0"/>
              <w:suppressAutoHyphens/>
              <w:autoSpaceDE w:val="0"/>
              <w:autoSpaceDN w:val="0"/>
              <w:adjustRightInd w:val="0"/>
              <w:spacing w:after="0" w:line="240" w:lineRule="auto"/>
              <w:jc w:val="center"/>
              <w:rPr>
                <w:rFonts w:ascii="Times New Roman" w:hAnsi="Times New Roman"/>
                <w:color w:val="000000"/>
                <w:sz w:val="24"/>
                <w:szCs w:val="24"/>
              </w:rPr>
            </w:pPr>
          </w:p>
        </w:tc>
      </w:tr>
      <w:tr w:rsidR="00906188" w:rsidRPr="00AC50BE" w:rsidTr="00906188">
        <w:trPr>
          <w:trHeight w:val="450"/>
        </w:trPr>
        <w:tc>
          <w:tcPr>
            <w:tcW w:w="9356" w:type="dxa"/>
            <w:tcBorders>
              <w:top w:val="single" w:sz="4" w:space="0" w:color="000000"/>
              <w:left w:val="single" w:sz="4" w:space="0" w:color="000000"/>
              <w:bottom w:val="single" w:sz="4" w:space="0" w:color="000000"/>
              <w:right w:val="single" w:sz="4" w:space="0" w:color="auto"/>
            </w:tcBorders>
          </w:tcPr>
          <w:p w:rsidR="00906188" w:rsidRPr="004C6A4C" w:rsidRDefault="00906188" w:rsidP="004C6A4C">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Отдых (рекреация)</w:t>
            </w:r>
          </w:p>
          <w:p w:rsidR="00906188" w:rsidRPr="004C6A4C" w:rsidRDefault="00906188"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(5.0)</w:t>
            </w:r>
          </w:p>
        </w:tc>
      </w:tr>
      <w:tr w:rsidR="00906188" w:rsidRPr="00AC50BE" w:rsidTr="00906188">
        <w:trPr>
          <w:trHeight w:val="329"/>
        </w:trPr>
        <w:tc>
          <w:tcPr>
            <w:tcW w:w="9356" w:type="dxa"/>
            <w:tcBorders>
              <w:top w:val="single" w:sz="4" w:space="0" w:color="000000"/>
              <w:left w:val="single" w:sz="4" w:space="0" w:color="000000"/>
              <w:bottom w:val="single" w:sz="4" w:space="0" w:color="000000"/>
              <w:right w:val="single" w:sz="4" w:space="0" w:color="auto"/>
            </w:tcBorders>
          </w:tcPr>
          <w:p w:rsidR="00906188" w:rsidRPr="004C6A4C" w:rsidRDefault="00906188" w:rsidP="004C6A4C">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4C6A4C">
              <w:rPr>
                <w:rFonts w:ascii="Times New Roman" w:hAnsi="Times New Roman"/>
                <w:color w:val="000000"/>
                <w:sz w:val="24"/>
                <w:szCs w:val="24"/>
                <w:lang w:val="ru-RU"/>
              </w:rPr>
              <w:t>Деятельность по особой охране и изучению природы</w:t>
            </w:r>
          </w:p>
          <w:p w:rsidR="00906188" w:rsidRPr="004C6A4C" w:rsidRDefault="00906188"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(9.0)</w:t>
            </w:r>
          </w:p>
        </w:tc>
      </w:tr>
      <w:tr w:rsidR="00906188" w:rsidRPr="00F1639D" w:rsidTr="00906188">
        <w:trPr>
          <w:trHeight w:val="329"/>
        </w:trPr>
        <w:tc>
          <w:tcPr>
            <w:tcW w:w="9356" w:type="dxa"/>
            <w:tcBorders>
              <w:top w:val="single" w:sz="4" w:space="0" w:color="000000"/>
              <w:left w:val="single" w:sz="4" w:space="0" w:color="000000"/>
              <w:bottom w:val="single" w:sz="4" w:space="0" w:color="000000"/>
              <w:right w:val="single" w:sz="4" w:space="0" w:color="auto"/>
            </w:tcBorders>
          </w:tcPr>
          <w:p w:rsidR="00906188" w:rsidRPr="004C6A4C" w:rsidRDefault="00906188" w:rsidP="001B2556">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1B2556">
              <w:rPr>
                <w:rFonts w:ascii="Times New Roman" w:hAnsi="Times New Roman"/>
                <w:color w:val="000000"/>
                <w:sz w:val="24"/>
                <w:szCs w:val="24"/>
                <w:lang w:val="ru-RU"/>
              </w:rPr>
              <w:t>Дошкольное, начальное и среднее общее образование</w:t>
            </w:r>
            <w:r>
              <w:rPr>
                <w:rFonts w:ascii="Times New Roman" w:hAnsi="Times New Roman"/>
                <w:color w:val="000000"/>
                <w:sz w:val="24"/>
                <w:szCs w:val="24"/>
                <w:lang w:val="ru-RU"/>
              </w:rPr>
              <w:t xml:space="preserve"> (3.5.1)</w:t>
            </w:r>
          </w:p>
        </w:tc>
      </w:tr>
      <w:tr w:rsidR="00906188" w:rsidTr="00906188">
        <w:trPr>
          <w:trHeight w:val="450"/>
        </w:trPr>
        <w:tc>
          <w:tcPr>
            <w:tcW w:w="9356" w:type="dxa"/>
            <w:tcBorders>
              <w:left w:val="single" w:sz="4" w:space="0" w:color="000000"/>
              <w:bottom w:val="single" w:sz="4" w:space="0" w:color="000000"/>
              <w:right w:val="single" w:sz="4" w:space="0" w:color="000000"/>
            </w:tcBorders>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lang w:val="ru-RU"/>
              </w:rPr>
            </w:pPr>
            <w:proofErr w:type="spellStart"/>
            <w:r w:rsidRPr="00EC0D17">
              <w:rPr>
                <w:rFonts w:ascii="Times New Roman" w:hAnsi="Times New Roman"/>
                <w:b/>
                <w:color w:val="000000"/>
                <w:sz w:val="24"/>
                <w:szCs w:val="24"/>
              </w:rPr>
              <w:t>Условно</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разрешенные</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виды</w:t>
            </w:r>
            <w:proofErr w:type="spellEnd"/>
            <w:r w:rsidRPr="00EC0D17">
              <w:rPr>
                <w:rFonts w:ascii="Times New Roman" w:hAnsi="Times New Roman"/>
                <w:b/>
                <w:color w:val="000000"/>
                <w:sz w:val="24"/>
                <w:szCs w:val="24"/>
              </w:rPr>
              <w:t xml:space="preserve"> </w:t>
            </w:r>
            <w:proofErr w:type="spellStart"/>
            <w:r w:rsidRPr="00EC0D17">
              <w:rPr>
                <w:rFonts w:ascii="Times New Roman" w:hAnsi="Times New Roman"/>
                <w:b/>
                <w:color w:val="000000"/>
                <w:sz w:val="24"/>
                <w:szCs w:val="24"/>
              </w:rPr>
              <w:t>испол</w:t>
            </w:r>
            <w:r>
              <w:rPr>
                <w:rFonts w:ascii="Times New Roman" w:hAnsi="Times New Roman"/>
                <w:b/>
                <w:color w:val="000000"/>
                <w:sz w:val="24"/>
                <w:szCs w:val="24"/>
              </w:rPr>
              <w:t>ьзования</w:t>
            </w:r>
            <w:proofErr w:type="spellEnd"/>
          </w:p>
        </w:tc>
      </w:tr>
      <w:tr w:rsidR="00906188" w:rsidRPr="00AC50BE" w:rsidTr="00906188">
        <w:trPr>
          <w:trHeight w:val="329"/>
        </w:trPr>
        <w:tc>
          <w:tcPr>
            <w:tcW w:w="9356" w:type="dxa"/>
            <w:tcBorders>
              <w:top w:val="single" w:sz="4" w:space="0" w:color="000000"/>
              <w:left w:val="single" w:sz="4" w:space="0" w:color="000000"/>
              <w:bottom w:val="single" w:sz="4" w:space="0" w:color="000000"/>
              <w:right w:val="single" w:sz="4" w:space="0" w:color="auto"/>
            </w:tcBorders>
          </w:tcPr>
          <w:p w:rsidR="00906188" w:rsidRPr="00105E80" w:rsidRDefault="00906188" w:rsidP="00105E80">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105E80">
              <w:rPr>
                <w:rFonts w:ascii="Times New Roman" w:hAnsi="Times New Roman"/>
                <w:color w:val="000000"/>
                <w:sz w:val="24"/>
                <w:szCs w:val="24"/>
                <w:lang w:val="ru-RU"/>
              </w:rPr>
              <w:t>Общественное питание</w:t>
            </w:r>
          </w:p>
          <w:p w:rsidR="00906188" w:rsidRPr="00B216EE" w:rsidRDefault="00906188" w:rsidP="00EC0D17">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(4.6)</w:t>
            </w:r>
          </w:p>
        </w:tc>
      </w:tr>
      <w:tr w:rsidR="00F7643C" w:rsidRPr="00AC50BE" w:rsidTr="00906188">
        <w:trPr>
          <w:trHeight w:val="329"/>
        </w:trPr>
        <w:tc>
          <w:tcPr>
            <w:tcW w:w="9356" w:type="dxa"/>
            <w:tcBorders>
              <w:top w:val="single" w:sz="4" w:space="0" w:color="000000"/>
              <w:left w:val="single" w:sz="4" w:space="0" w:color="000000"/>
              <w:bottom w:val="single" w:sz="4" w:space="0" w:color="000000"/>
              <w:right w:val="single" w:sz="4" w:space="0" w:color="auto"/>
            </w:tcBorders>
          </w:tcPr>
          <w:p w:rsidR="00F7643C" w:rsidRPr="00105E80" w:rsidRDefault="00F95D08" w:rsidP="00F7643C">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5D08">
              <w:rPr>
                <w:rFonts w:ascii="Times New Roman" w:hAnsi="Times New Roman"/>
                <w:color w:val="000000"/>
                <w:sz w:val="24"/>
                <w:szCs w:val="24"/>
                <w:lang w:val="ru-RU"/>
              </w:rPr>
              <w:t>Осуществление религиозных обрядов</w:t>
            </w:r>
            <w:r w:rsidR="00F7643C">
              <w:rPr>
                <w:rFonts w:ascii="Times New Roman" w:hAnsi="Times New Roman"/>
                <w:color w:val="000000"/>
                <w:sz w:val="24"/>
                <w:szCs w:val="24"/>
                <w:lang w:val="ru-RU"/>
              </w:rPr>
              <w:t xml:space="preserve"> (3.7.1)</w:t>
            </w:r>
          </w:p>
        </w:tc>
      </w:tr>
    </w:tbl>
    <w:p w:rsidR="004747BF" w:rsidRDefault="004747BF" w:rsidP="004E1859">
      <w:pPr>
        <w:spacing w:after="0" w:line="240" w:lineRule="auto"/>
        <w:ind w:left="284"/>
        <w:rPr>
          <w:lang w:val="ru-RU"/>
        </w:rPr>
      </w:pPr>
    </w:p>
    <w:p w:rsidR="004E1859" w:rsidRPr="00530111" w:rsidRDefault="00530111" w:rsidP="00530111">
      <w:pPr>
        <w:spacing w:after="0" w:line="240" w:lineRule="auto"/>
        <w:ind w:firstLine="709"/>
        <w:rPr>
          <w:rFonts w:ascii="Times New Roman" w:hAnsi="Times New Roman"/>
          <w:b/>
          <w:bCs/>
          <w:sz w:val="24"/>
          <w:szCs w:val="24"/>
          <w:lang w:val="ru-RU"/>
        </w:rPr>
      </w:pPr>
      <w:r w:rsidRPr="00530111">
        <w:rPr>
          <w:rFonts w:ascii="Times New Roman" w:hAnsi="Times New Roman"/>
          <w:sz w:val="24"/>
          <w:szCs w:val="24"/>
          <w:lang w:val="ru-RU"/>
        </w:rPr>
        <w:t xml:space="preserve">4) </w:t>
      </w:r>
      <w:r w:rsidR="004E1859" w:rsidRPr="00530111">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4E1859" w:rsidRPr="00530111">
        <w:rPr>
          <w:rFonts w:ascii="Times New Roman" w:hAnsi="Times New Roman"/>
          <w:b/>
          <w:sz w:val="24"/>
          <w:szCs w:val="24"/>
          <w:lang w:val="ru-RU"/>
        </w:rPr>
        <w:t xml:space="preserve">для </w:t>
      </w:r>
      <w:r w:rsidR="004E1859" w:rsidRPr="00530111">
        <w:rPr>
          <w:rFonts w:ascii="Times New Roman" w:hAnsi="Times New Roman"/>
          <w:b/>
          <w:bCs/>
          <w:sz w:val="24"/>
          <w:szCs w:val="24"/>
          <w:lang w:val="ru-RU"/>
        </w:rPr>
        <w:t xml:space="preserve">зоны </w:t>
      </w:r>
      <w:r w:rsidR="00B42CCF" w:rsidRPr="00530111">
        <w:rPr>
          <w:rFonts w:ascii="Times New Roman" w:hAnsi="Times New Roman"/>
          <w:b/>
          <w:bCs/>
          <w:sz w:val="24"/>
          <w:szCs w:val="24"/>
          <w:lang w:val="ru-RU"/>
        </w:rPr>
        <w:t>рекреационного назначения</w:t>
      </w:r>
      <w:r w:rsidR="004E1859" w:rsidRPr="00530111">
        <w:rPr>
          <w:rFonts w:ascii="Times New Roman" w:hAnsi="Times New Roman"/>
          <w:b/>
          <w:bCs/>
          <w:sz w:val="24"/>
          <w:szCs w:val="24"/>
          <w:lang w:val="ru-RU"/>
        </w:rPr>
        <w:t xml:space="preserve"> (Р-1)</w:t>
      </w:r>
    </w:p>
    <w:p w:rsidR="004E1859" w:rsidRPr="00530111" w:rsidRDefault="004E1859" w:rsidP="004E1859">
      <w:pPr>
        <w:spacing w:after="0" w:line="240" w:lineRule="auto"/>
        <w:ind w:left="284"/>
        <w:rPr>
          <w:rFonts w:ascii="Times New Roman" w:hAnsi="Times New Roman"/>
          <w:sz w:val="24"/>
          <w:szCs w:val="24"/>
          <w:lang w:val="ru-RU"/>
        </w:rPr>
      </w:pPr>
      <w:r w:rsidRPr="00530111">
        <w:rPr>
          <w:rFonts w:ascii="Times New Roman" w:hAnsi="Times New Roman"/>
          <w:sz w:val="24"/>
          <w:szCs w:val="24"/>
          <w:lang w:val="ru-RU"/>
        </w:rPr>
        <w:t xml:space="preserve">1. предельные (минимальные и (или) максимальные) размеры земельных участков, </w:t>
      </w:r>
    </w:p>
    <w:p w:rsidR="004E1859" w:rsidRPr="00530111" w:rsidRDefault="004E1859" w:rsidP="004E1859">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в том числе их площадь:</w:t>
      </w:r>
    </w:p>
    <w:p w:rsidR="004E1859" w:rsidRPr="00530111" w:rsidRDefault="004E1859" w:rsidP="004E1859">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минимальная площадь земельного участка – 1500 кв. м;</w:t>
      </w:r>
    </w:p>
    <w:p w:rsidR="004E1859" w:rsidRPr="00530111" w:rsidRDefault="004E1859" w:rsidP="004E1859">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 xml:space="preserve">максимальная площадь земельного участка – 50000 </w:t>
      </w:r>
      <w:proofErr w:type="gramStart"/>
      <w:r w:rsidRPr="00530111">
        <w:rPr>
          <w:rFonts w:ascii="Times New Roman" w:hAnsi="Times New Roman"/>
          <w:sz w:val="24"/>
          <w:szCs w:val="24"/>
          <w:lang w:val="ru-RU"/>
        </w:rPr>
        <w:t>кв.м</w:t>
      </w:r>
      <w:proofErr w:type="gramEnd"/>
      <w:r w:rsidRPr="00530111">
        <w:rPr>
          <w:rFonts w:ascii="Times New Roman" w:hAnsi="Times New Roman"/>
          <w:sz w:val="24"/>
          <w:szCs w:val="24"/>
          <w:lang w:val="ru-RU"/>
        </w:rPr>
        <w:t>;</w:t>
      </w:r>
    </w:p>
    <w:p w:rsidR="004E1859" w:rsidRPr="00530111" w:rsidRDefault="004E1859" w:rsidP="004E1859">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 xml:space="preserve">минимальная ширина вдоль фронта улицы – </w:t>
      </w:r>
      <w:r w:rsidR="00E76A28" w:rsidRPr="00530111">
        <w:rPr>
          <w:rFonts w:ascii="Times New Roman" w:hAnsi="Times New Roman"/>
          <w:sz w:val="24"/>
          <w:szCs w:val="24"/>
          <w:lang w:val="ru-RU"/>
        </w:rPr>
        <w:t>не подлежит установлению</w:t>
      </w:r>
      <w:r w:rsidRPr="00530111">
        <w:rPr>
          <w:rFonts w:ascii="Times New Roman" w:hAnsi="Times New Roman"/>
          <w:sz w:val="24"/>
          <w:szCs w:val="24"/>
          <w:lang w:val="ru-RU"/>
        </w:rPr>
        <w:t>;</w:t>
      </w:r>
    </w:p>
    <w:p w:rsidR="004E1859" w:rsidRPr="00530111" w:rsidRDefault="004E1859" w:rsidP="004E1859">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2. предельное количество этажей или предельная высота зданий, строений, сооружений:</w:t>
      </w:r>
    </w:p>
    <w:p w:rsidR="004E1859" w:rsidRPr="00530111" w:rsidRDefault="004E1859" w:rsidP="004E1859">
      <w:pPr>
        <w:tabs>
          <w:tab w:val="left" w:pos="720"/>
        </w:tabs>
        <w:spacing w:line="233" w:lineRule="auto"/>
        <w:ind w:right="23" w:firstLine="720"/>
        <w:rPr>
          <w:rFonts w:ascii="Times New Roman" w:hAnsi="Times New Roman"/>
          <w:sz w:val="24"/>
          <w:szCs w:val="24"/>
          <w:lang w:val="ru-RU"/>
        </w:rPr>
      </w:pPr>
      <w:r w:rsidRPr="00530111">
        <w:rPr>
          <w:rFonts w:ascii="Times New Roman" w:hAnsi="Times New Roman"/>
          <w:sz w:val="24"/>
          <w:szCs w:val="24"/>
          <w:lang w:val="ru-RU"/>
        </w:rPr>
        <w:t xml:space="preserve">предельная высота зданий, строений, сооружений – </w:t>
      </w:r>
      <w:r w:rsidR="00E76A28" w:rsidRPr="00530111">
        <w:rPr>
          <w:rFonts w:ascii="Times New Roman" w:hAnsi="Times New Roman"/>
          <w:sz w:val="24"/>
          <w:szCs w:val="24"/>
          <w:lang w:val="ru-RU"/>
        </w:rPr>
        <w:t>не подлежит установлению</w:t>
      </w:r>
      <w:r w:rsidRPr="00530111">
        <w:rPr>
          <w:rFonts w:ascii="Times New Roman" w:hAnsi="Times New Roman"/>
          <w:sz w:val="24"/>
          <w:szCs w:val="24"/>
          <w:lang w:val="ru-RU"/>
        </w:rPr>
        <w:t>;</w:t>
      </w:r>
    </w:p>
    <w:p w:rsidR="004E1859" w:rsidRPr="00530111" w:rsidRDefault="004E1859" w:rsidP="004E1859">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4E1859" w:rsidRPr="00530111" w:rsidRDefault="004E1859" w:rsidP="004E1859">
      <w:pPr>
        <w:autoSpaceDE w:val="0"/>
        <w:autoSpaceDN w:val="0"/>
        <w:adjustRightInd w:val="0"/>
        <w:ind w:left="709"/>
        <w:rPr>
          <w:rFonts w:ascii="Times New Roman" w:hAnsi="Times New Roman"/>
          <w:sz w:val="24"/>
          <w:szCs w:val="24"/>
          <w:lang w:val="ru-RU"/>
        </w:rPr>
      </w:pPr>
      <w:r w:rsidRPr="00530111">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p>
    <w:p w:rsidR="004E1859" w:rsidRPr="00530111" w:rsidRDefault="004E1859" w:rsidP="004E1859">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минимальный отступ от передней границы участка – </w:t>
      </w:r>
      <w:r w:rsidR="00E76A28" w:rsidRPr="00530111">
        <w:rPr>
          <w:rFonts w:ascii="Times New Roman" w:hAnsi="Times New Roman"/>
          <w:sz w:val="24"/>
          <w:szCs w:val="24"/>
          <w:lang w:val="ru-RU"/>
        </w:rPr>
        <w:t>не подлежит установлению</w:t>
      </w:r>
      <w:r w:rsidRPr="00530111">
        <w:rPr>
          <w:rFonts w:ascii="Times New Roman" w:hAnsi="Times New Roman"/>
          <w:sz w:val="24"/>
          <w:szCs w:val="24"/>
          <w:lang w:val="ru-RU"/>
        </w:rPr>
        <w:t>;</w:t>
      </w:r>
    </w:p>
    <w:p w:rsidR="004E1859" w:rsidRPr="00530111" w:rsidRDefault="004E1859" w:rsidP="004E1859">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lastRenderedPageBreak/>
        <w:t>минимальный отступ от боковой границы участка – 3 м;</w:t>
      </w:r>
    </w:p>
    <w:p w:rsidR="004E1859" w:rsidRPr="00530111" w:rsidRDefault="004E1859" w:rsidP="004E1859">
      <w:pPr>
        <w:autoSpaceDE w:val="0"/>
        <w:autoSpaceDN w:val="0"/>
        <w:adjustRightInd w:val="0"/>
        <w:ind w:firstLine="720"/>
        <w:rPr>
          <w:rFonts w:ascii="Times New Roman" w:hAnsi="Times New Roman"/>
          <w:sz w:val="24"/>
          <w:szCs w:val="24"/>
          <w:lang w:val="ru-RU"/>
        </w:rPr>
      </w:pPr>
      <w:r w:rsidRPr="00530111">
        <w:rPr>
          <w:rFonts w:ascii="Times New Roman" w:hAnsi="Times New Roman"/>
          <w:sz w:val="24"/>
          <w:szCs w:val="24"/>
          <w:lang w:val="ru-RU"/>
        </w:rPr>
        <w:t xml:space="preserve">минимальный отступ от задней границы участка – </w:t>
      </w:r>
      <w:r w:rsidR="00E76A28" w:rsidRPr="00530111">
        <w:rPr>
          <w:rFonts w:ascii="Times New Roman" w:hAnsi="Times New Roman"/>
          <w:sz w:val="24"/>
          <w:szCs w:val="24"/>
          <w:lang w:val="ru-RU"/>
        </w:rPr>
        <w:t>не подлежит установлению</w:t>
      </w:r>
      <w:r w:rsidRPr="00530111">
        <w:rPr>
          <w:rFonts w:ascii="Times New Roman" w:hAnsi="Times New Roman"/>
          <w:sz w:val="24"/>
          <w:szCs w:val="24"/>
          <w:lang w:val="ru-RU"/>
        </w:rPr>
        <w:t>;</w:t>
      </w:r>
    </w:p>
    <w:p w:rsidR="004E1859" w:rsidRPr="00530111" w:rsidRDefault="004E1859" w:rsidP="004E1859">
      <w:pPr>
        <w:ind w:firstLine="720"/>
        <w:rPr>
          <w:rFonts w:ascii="Times New Roman" w:hAnsi="Times New Roman"/>
          <w:sz w:val="24"/>
          <w:szCs w:val="24"/>
          <w:lang w:val="ru-RU"/>
        </w:rPr>
      </w:pPr>
      <w:r w:rsidRPr="00530111">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5918A4" w:rsidRDefault="004E1859" w:rsidP="005918A4">
      <w:pPr>
        <w:ind w:left="709"/>
        <w:rPr>
          <w:rFonts w:ascii="Times New Roman" w:hAnsi="Times New Roman"/>
          <w:sz w:val="24"/>
          <w:szCs w:val="24"/>
          <w:lang w:val="ru-RU"/>
        </w:rPr>
      </w:pPr>
      <w:r w:rsidRPr="00530111">
        <w:rPr>
          <w:rFonts w:ascii="Times New Roman" w:hAnsi="Times New Roman"/>
          <w:sz w:val="24"/>
          <w:szCs w:val="24"/>
          <w:lang w:val="ru-RU"/>
        </w:rPr>
        <w:t xml:space="preserve">как отношение суммарной площади земельного участка, которая может быть </w:t>
      </w:r>
      <w:r w:rsidRPr="00530111">
        <w:rPr>
          <w:rFonts w:ascii="Times New Roman" w:hAnsi="Times New Roman"/>
          <w:sz w:val="24"/>
          <w:szCs w:val="24"/>
          <w:lang w:val="ru-RU"/>
        </w:rPr>
        <w:br/>
        <w:t>застроена, ко всей площади земельного участка –7%</w:t>
      </w:r>
      <w:bookmarkStart w:id="28" w:name="_Toc384720907"/>
      <w:r w:rsidR="00530111">
        <w:rPr>
          <w:rFonts w:ascii="Times New Roman" w:hAnsi="Times New Roman"/>
          <w:sz w:val="24"/>
          <w:szCs w:val="24"/>
          <w:lang w:val="ru-RU"/>
        </w:rPr>
        <w:t>.</w:t>
      </w:r>
    </w:p>
    <w:p w:rsidR="00530111" w:rsidRDefault="00530111" w:rsidP="00530111">
      <w:pPr>
        <w:ind w:firstLine="709"/>
        <w:jc w:val="both"/>
        <w:rPr>
          <w:rFonts w:ascii="Times New Roman" w:hAnsi="Times New Roman"/>
          <w:sz w:val="24"/>
          <w:lang w:val="ru-RU"/>
        </w:rPr>
      </w:pPr>
      <w:r>
        <w:rPr>
          <w:rFonts w:ascii="Times New Roman" w:hAnsi="Times New Roman"/>
          <w:sz w:val="24"/>
          <w:lang w:val="ru-RU"/>
        </w:rPr>
        <w:t>5)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530111" w:rsidRDefault="00530111" w:rsidP="00530111">
      <w:pPr>
        <w:ind w:firstLine="709"/>
        <w:jc w:val="both"/>
        <w:rPr>
          <w:rFonts w:ascii="Times New Roman" w:hAnsi="Times New Roman"/>
          <w:sz w:val="24"/>
          <w:lang w:val="ru-RU"/>
        </w:rPr>
      </w:pPr>
      <w:r>
        <w:rPr>
          <w:rFonts w:ascii="Times New Roman" w:hAnsi="Times New Roman"/>
          <w:sz w:val="24"/>
          <w:lang w:val="ru-RU"/>
        </w:rPr>
        <w:t>6)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w:t>
      </w:r>
    </w:p>
    <w:p w:rsidR="00530111" w:rsidRPr="00530111" w:rsidRDefault="00530111" w:rsidP="00530111">
      <w:pPr>
        <w:ind w:firstLine="709"/>
        <w:jc w:val="both"/>
        <w:rPr>
          <w:rFonts w:ascii="Times New Roman" w:hAnsi="Times New Roman"/>
          <w:sz w:val="24"/>
          <w:lang w:val="ru-RU"/>
        </w:rPr>
      </w:pPr>
      <w:r>
        <w:rPr>
          <w:rFonts w:ascii="Times New Roman" w:hAnsi="Times New Roman"/>
          <w:sz w:val="24"/>
          <w:lang w:val="ru-RU"/>
        </w:rPr>
        <w:t>- о</w:t>
      </w:r>
      <w:r w:rsidRPr="00530111">
        <w:rPr>
          <w:rFonts w:ascii="Times New Roman" w:hAnsi="Times New Roman"/>
          <w:sz w:val="24"/>
          <w:lang w:val="ru-RU"/>
        </w:rPr>
        <w:t>граничиваются в обороте находящиеся в государственной или муниципальной собственности следующие земельные участки:</w:t>
      </w:r>
      <w:r>
        <w:rPr>
          <w:rFonts w:ascii="Times New Roman" w:hAnsi="Times New Roman"/>
          <w:sz w:val="24"/>
          <w:lang w:val="ru-RU"/>
        </w:rPr>
        <w:t xml:space="preserve"> </w:t>
      </w:r>
      <w:r w:rsidRPr="00530111">
        <w:rPr>
          <w:rFonts w:ascii="Times New Roman" w:hAnsi="Times New Roman"/>
          <w:sz w:val="24"/>
          <w:lang w:val="ru-RU"/>
        </w:rPr>
        <w:t>в пределах которых расположены водные объекты, находящиеся в государственной или муниципальной собственности;</w:t>
      </w:r>
      <w:r>
        <w:rPr>
          <w:rFonts w:ascii="Times New Roman" w:hAnsi="Times New Roman"/>
          <w:sz w:val="24"/>
          <w:lang w:val="ru-RU"/>
        </w:rPr>
        <w:t xml:space="preserve"> </w:t>
      </w:r>
      <w:r w:rsidRPr="00530111">
        <w:rPr>
          <w:rFonts w:ascii="Times New Roman" w:hAnsi="Times New Roman"/>
          <w:sz w:val="24"/>
          <w:lang w:val="ru-RU"/>
        </w:rPr>
        <w:t>расположенные под объектами гидротехнических сооружений;</w:t>
      </w:r>
    </w:p>
    <w:p w:rsidR="00530111" w:rsidRDefault="00530111" w:rsidP="00530111">
      <w:pPr>
        <w:ind w:firstLine="709"/>
        <w:jc w:val="both"/>
        <w:rPr>
          <w:rFonts w:ascii="Times New Roman" w:hAnsi="Times New Roman"/>
          <w:sz w:val="24"/>
          <w:lang w:val="ru-RU"/>
        </w:rPr>
      </w:pPr>
      <w:r>
        <w:rPr>
          <w:rFonts w:ascii="Times New Roman" w:hAnsi="Times New Roman"/>
          <w:sz w:val="24"/>
          <w:lang w:val="ru-RU"/>
        </w:rPr>
        <w:t>- з</w:t>
      </w:r>
      <w:r w:rsidRPr="00CE7191">
        <w:rPr>
          <w:rFonts w:ascii="Times New Roman" w:hAnsi="Times New Roman"/>
          <w:sz w:val="24"/>
          <w:lang w:val="ru-RU"/>
        </w:rPr>
        <w:t xml:space="preserve">апрещается приватизация земельных участков </w:t>
      </w:r>
      <w:r>
        <w:rPr>
          <w:rFonts w:ascii="Times New Roman" w:hAnsi="Times New Roman"/>
          <w:sz w:val="24"/>
          <w:lang w:val="ru-RU"/>
        </w:rPr>
        <w:t xml:space="preserve">в пределах </w:t>
      </w:r>
      <w:r w:rsidRPr="00CE7191">
        <w:rPr>
          <w:rFonts w:ascii="Times New Roman" w:hAnsi="Times New Roman"/>
          <w:sz w:val="24"/>
          <w:lang w:val="ru-RU"/>
        </w:rPr>
        <w:t>береговой полосы, установленной в соответствии с Водным</w:t>
      </w:r>
      <w:r w:rsidRPr="00CE7191">
        <w:rPr>
          <w:rFonts w:ascii="Times New Roman" w:hAnsi="Times New Roman"/>
          <w:sz w:val="24"/>
        </w:rPr>
        <w:t> </w:t>
      </w:r>
      <w:hyperlink r:id="rId9" w:anchor="dst100084" w:history="1">
        <w:r w:rsidRPr="00CE7191">
          <w:rPr>
            <w:rStyle w:val="af8"/>
            <w:rFonts w:ascii="Times New Roman" w:hAnsi="Times New Roman"/>
            <w:sz w:val="24"/>
            <w:lang w:val="ru-RU"/>
          </w:rPr>
          <w:t>кодексом</w:t>
        </w:r>
      </w:hyperlink>
      <w:r w:rsidRPr="00CE7191">
        <w:rPr>
          <w:rFonts w:ascii="Times New Roman" w:hAnsi="Times New Roman"/>
          <w:sz w:val="24"/>
        </w:rPr>
        <w:t> </w:t>
      </w:r>
      <w:r w:rsidRPr="00CE7191">
        <w:rPr>
          <w:rFonts w:ascii="Times New Roman" w:hAnsi="Times New Roman"/>
          <w:sz w:val="24"/>
          <w:lang w:val="ru-RU"/>
        </w:rPr>
        <w:t>Российской Федерации</w:t>
      </w:r>
      <w:r>
        <w:rPr>
          <w:rFonts w:ascii="Times New Roman" w:hAnsi="Times New Roman"/>
          <w:sz w:val="24"/>
          <w:lang w:val="ru-RU"/>
        </w:rPr>
        <w:t>.</w:t>
      </w:r>
    </w:p>
    <w:p w:rsidR="00530111" w:rsidRPr="00530111" w:rsidRDefault="00530111" w:rsidP="005918A4">
      <w:pPr>
        <w:ind w:left="709"/>
        <w:rPr>
          <w:rFonts w:ascii="Times New Roman" w:hAnsi="Times New Roman"/>
          <w:sz w:val="24"/>
          <w:szCs w:val="24"/>
          <w:lang w:val="ru-RU"/>
        </w:rPr>
      </w:pPr>
    </w:p>
    <w:p w:rsidR="005918A4" w:rsidRPr="00530111" w:rsidRDefault="005918A4" w:rsidP="005918A4">
      <w:pPr>
        <w:ind w:left="709"/>
        <w:rPr>
          <w:rFonts w:ascii="Times New Roman" w:hAnsi="Times New Roman"/>
          <w:sz w:val="24"/>
          <w:szCs w:val="24"/>
          <w:lang w:val="ru-RU"/>
        </w:rPr>
      </w:pPr>
    </w:p>
    <w:p w:rsidR="008415EE" w:rsidRPr="005918A4" w:rsidRDefault="008415EE" w:rsidP="005918A4">
      <w:pPr>
        <w:ind w:left="709"/>
        <w:rPr>
          <w:b/>
          <w:lang w:val="ru-RU"/>
        </w:rPr>
      </w:pPr>
      <w:r w:rsidRPr="005918A4">
        <w:rPr>
          <w:b/>
          <w:lang w:val="ru-RU"/>
        </w:rPr>
        <w:t xml:space="preserve">Статья </w:t>
      </w:r>
      <w:r w:rsidR="005918A4">
        <w:rPr>
          <w:b/>
          <w:lang w:val="ru-RU"/>
        </w:rPr>
        <w:t>21</w:t>
      </w:r>
      <w:r w:rsidRPr="005918A4">
        <w:rPr>
          <w:b/>
          <w:lang w:val="ru-RU"/>
        </w:rPr>
        <w:t xml:space="preserve">. Производственные </w:t>
      </w:r>
      <w:proofErr w:type="gramStart"/>
      <w:r w:rsidRPr="005918A4">
        <w:rPr>
          <w:b/>
          <w:lang w:val="ru-RU"/>
        </w:rPr>
        <w:t>зоны  (</w:t>
      </w:r>
      <w:proofErr w:type="gramEnd"/>
      <w:r w:rsidRPr="005918A4">
        <w:rPr>
          <w:b/>
          <w:lang w:val="ru-RU"/>
        </w:rPr>
        <w:t>П)</w:t>
      </w:r>
      <w:bookmarkEnd w:id="28"/>
    </w:p>
    <w:p w:rsidR="0014607C" w:rsidRPr="00946312" w:rsidRDefault="0014607C" w:rsidP="00946312">
      <w:pPr>
        <w:ind w:left="284"/>
        <w:rPr>
          <w:rFonts w:ascii="Times New Roman" w:hAnsi="Times New Roman"/>
          <w:b/>
          <w:bCs/>
          <w:color w:val="000000"/>
          <w:sz w:val="24"/>
          <w:szCs w:val="24"/>
          <w:lang w:val="ru-RU"/>
        </w:rPr>
      </w:pPr>
      <w:r w:rsidRPr="00946312">
        <w:rPr>
          <w:rFonts w:ascii="Times New Roman" w:hAnsi="Times New Roman"/>
          <w:b/>
          <w:bCs/>
          <w:color w:val="000000"/>
          <w:sz w:val="24"/>
          <w:szCs w:val="24"/>
          <w:lang w:val="ru-RU"/>
        </w:rPr>
        <w:t>1. Зона размещения промышленных объектов  (П -1)</w:t>
      </w:r>
    </w:p>
    <w:p w:rsidR="00D71418" w:rsidRPr="00946312" w:rsidRDefault="00D503FF" w:rsidP="00946312">
      <w:pPr>
        <w:spacing w:after="0"/>
        <w:ind w:firstLine="567"/>
        <w:jc w:val="both"/>
        <w:rPr>
          <w:rFonts w:ascii="Times New Roman" w:hAnsi="Times New Roman"/>
          <w:sz w:val="24"/>
          <w:szCs w:val="24"/>
          <w:lang w:val="ru-RU"/>
        </w:rPr>
      </w:pPr>
      <w:r>
        <w:rPr>
          <w:rFonts w:ascii="Times New Roman" w:hAnsi="Times New Roman"/>
          <w:sz w:val="24"/>
          <w:szCs w:val="24"/>
          <w:lang w:val="ru-RU"/>
        </w:rPr>
        <w:t xml:space="preserve">1) </w:t>
      </w:r>
      <w:r w:rsidR="00D71418" w:rsidRPr="00946312">
        <w:rPr>
          <w:rFonts w:ascii="Times New Roman" w:hAnsi="Times New Roman"/>
          <w:sz w:val="24"/>
          <w:szCs w:val="24"/>
          <w:lang w:val="ru-RU"/>
        </w:rPr>
        <w:t>Зона выделена для обеспечения разрешительно-правовых условий и процедур формирования промышленных районов, узлов и площадок, включающих производственные предприятия, являющиеся источником шума, движения транспорта и других видов загрязнения окружающей среды.</w:t>
      </w:r>
    </w:p>
    <w:p w:rsidR="00D71418" w:rsidRDefault="00D71418" w:rsidP="00946312">
      <w:pPr>
        <w:spacing w:after="0"/>
        <w:ind w:firstLine="567"/>
        <w:jc w:val="both"/>
        <w:rPr>
          <w:rFonts w:ascii="Times New Roman" w:hAnsi="Times New Roman"/>
          <w:sz w:val="24"/>
          <w:szCs w:val="24"/>
          <w:lang w:val="ru-RU"/>
        </w:rPr>
      </w:pPr>
      <w:r w:rsidRPr="00946312">
        <w:rPr>
          <w:rFonts w:ascii="Times New Roman" w:hAnsi="Times New Roman"/>
          <w:sz w:val="24"/>
          <w:szCs w:val="24"/>
          <w:lang w:val="ru-RU"/>
        </w:rPr>
        <w:t>Сочетание различных видов разрешенного использования объектов недвижимости осуществляется только при соблюдении санитарных и экологических нормативов и требований.</w:t>
      </w:r>
    </w:p>
    <w:p w:rsidR="00D503FF" w:rsidRDefault="00D503FF" w:rsidP="00D503FF">
      <w:pPr>
        <w:spacing w:after="0"/>
        <w:ind w:firstLine="567"/>
        <w:jc w:val="both"/>
        <w:rPr>
          <w:rFonts w:ascii="Times New Roman" w:hAnsi="Times New Roman"/>
          <w:sz w:val="24"/>
          <w:szCs w:val="24"/>
          <w:lang w:val="ru-RU"/>
        </w:rPr>
      </w:pPr>
    </w:p>
    <w:p w:rsidR="00D503FF" w:rsidRPr="00EC0D17" w:rsidRDefault="00D503FF" w:rsidP="00D503FF">
      <w:pPr>
        <w:spacing w:after="0"/>
        <w:ind w:firstLine="567"/>
        <w:jc w:val="both"/>
        <w:rPr>
          <w:rFonts w:ascii="Times New Roman" w:hAnsi="Times New Roman"/>
          <w:sz w:val="24"/>
          <w:szCs w:val="24"/>
          <w:lang w:val="ru-RU"/>
        </w:rPr>
      </w:pPr>
      <w:r>
        <w:rPr>
          <w:rFonts w:ascii="Times New Roman" w:hAnsi="Times New Roman"/>
          <w:sz w:val="24"/>
          <w:szCs w:val="24"/>
          <w:lang w:val="ru-RU"/>
        </w:rPr>
        <w:t>2</w:t>
      </w:r>
      <w:r w:rsidRPr="00EC0D17">
        <w:rPr>
          <w:rFonts w:ascii="Times New Roman" w:hAnsi="Times New Roman"/>
          <w:sz w:val="24"/>
          <w:szCs w:val="24"/>
          <w:lang w:val="ru-RU"/>
        </w:rPr>
        <w:t>) основные и условно разрешенные виды использования земельных участков и объектов капитального строительства:</w:t>
      </w:r>
    </w:p>
    <w:p w:rsidR="00D503FF" w:rsidRDefault="00D503FF" w:rsidP="00946312">
      <w:pPr>
        <w:spacing w:after="0"/>
        <w:ind w:firstLine="567"/>
        <w:jc w:val="both"/>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906188" w:rsidRPr="00F1639D" w:rsidTr="00D503FF">
        <w:trPr>
          <w:trHeight w:val="523"/>
        </w:trPr>
        <w:tc>
          <w:tcPr>
            <w:tcW w:w="9628" w:type="dxa"/>
            <w:vAlign w:val="center"/>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RPr="00F54468" w:rsidTr="00D503FF">
        <w:tc>
          <w:tcPr>
            <w:tcW w:w="9628" w:type="dxa"/>
          </w:tcPr>
          <w:p w:rsidR="00906188" w:rsidRPr="00F54468" w:rsidRDefault="00906188" w:rsidP="00906188">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proofErr w:type="spellStart"/>
            <w:r w:rsidRPr="00F54468">
              <w:rPr>
                <w:rFonts w:ascii="Times New Roman" w:hAnsi="Times New Roman"/>
                <w:b/>
                <w:color w:val="000000"/>
                <w:sz w:val="24"/>
                <w:szCs w:val="24"/>
              </w:rPr>
              <w:t>Основные</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виды</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разрешенного</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использования</w:t>
            </w:r>
            <w:proofErr w:type="spellEnd"/>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Легкая промышленность</w:t>
            </w:r>
            <w:r>
              <w:rPr>
                <w:rFonts w:ascii="Times New Roman CYR" w:hAnsi="Times New Roman CYR" w:cs="Times New Roman CYR"/>
                <w:sz w:val="24"/>
                <w:szCs w:val="24"/>
                <w:lang w:val="ru-RU"/>
              </w:rPr>
              <w:t xml:space="preserve"> (6.3)</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Фармацевтическая промышленность</w:t>
            </w:r>
            <w:r>
              <w:rPr>
                <w:rFonts w:ascii="Times New Roman CYR" w:hAnsi="Times New Roman CYR" w:cs="Times New Roman CYR"/>
                <w:sz w:val="24"/>
                <w:szCs w:val="24"/>
                <w:lang w:val="ru-RU"/>
              </w:rPr>
              <w:t xml:space="preserve"> (6.3.1)</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Пищевая промышленность</w:t>
            </w:r>
            <w:r>
              <w:rPr>
                <w:rFonts w:ascii="Times New Roman CYR" w:hAnsi="Times New Roman CYR" w:cs="Times New Roman CYR"/>
                <w:sz w:val="24"/>
                <w:szCs w:val="24"/>
                <w:lang w:val="ru-RU"/>
              </w:rPr>
              <w:t xml:space="preserve"> (6.4)</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Строительная промышленность</w:t>
            </w:r>
            <w:r>
              <w:rPr>
                <w:rFonts w:ascii="Times New Roman CYR" w:hAnsi="Times New Roman CYR" w:cs="Times New Roman CYR"/>
                <w:sz w:val="24"/>
                <w:szCs w:val="24"/>
                <w:lang w:val="ru-RU"/>
              </w:rPr>
              <w:t xml:space="preserve"> (6.6)</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Энергетика</w:t>
            </w:r>
            <w:r>
              <w:rPr>
                <w:rFonts w:ascii="Times New Roman CYR" w:hAnsi="Times New Roman CYR" w:cs="Times New Roman CYR"/>
                <w:sz w:val="24"/>
                <w:szCs w:val="24"/>
                <w:lang w:val="ru-RU"/>
              </w:rPr>
              <w:t xml:space="preserve"> (6.7)</w:t>
            </w:r>
          </w:p>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lastRenderedPageBreak/>
              <w:t>Целлюлозно-бумажная промышленность</w:t>
            </w:r>
            <w:r>
              <w:rPr>
                <w:rFonts w:ascii="Times New Roman CYR" w:hAnsi="Times New Roman CYR" w:cs="Times New Roman CYR"/>
                <w:sz w:val="24"/>
                <w:szCs w:val="24"/>
                <w:lang w:val="ru-RU"/>
              </w:rPr>
              <w:t xml:space="preserve"> (6.11)</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906188"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2D57AD">
              <w:rPr>
                <w:rFonts w:ascii="Times New Roman CYR" w:hAnsi="Times New Roman CYR" w:cs="Times New Roman CYR"/>
                <w:sz w:val="24"/>
                <w:szCs w:val="24"/>
                <w:lang w:val="ru-RU"/>
              </w:rPr>
              <w:t>Научно-производственная деятельность</w:t>
            </w:r>
            <w:r>
              <w:rPr>
                <w:rFonts w:ascii="Times New Roman CYR" w:hAnsi="Times New Roman CYR" w:cs="Times New Roman CYR"/>
                <w:sz w:val="24"/>
                <w:szCs w:val="24"/>
                <w:lang w:val="ru-RU"/>
              </w:rPr>
              <w:t xml:space="preserve"> (6.12)</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2D57AD" w:rsidRDefault="005E756C" w:rsidP="002D57AD">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Pr>
                <w:rFonts w:ascii="Times New Roman CYR" w:hAnsi="Times New Roman CYR" w:cs="Times New Roman CYR"/>
                <w:sz w:val="24"/>
                <w:szCs w:val="24"/>
                <w:lang w:val="ru-RU"/>
              </w:rPr>
              <w:t>Склад</w:t>
            </w:r>
            <w:r w:rsidR="00906188">
              <w:rPr>
                <w:rFonts w:ascii="Times New Roman CYR" w:hAnsi="Times New Roman CYR" w:cs="Times New Roman CYR"/>
                <w:sz w:val="24"/>
                <w:szCs w:val="24"/>
                <w:lang w:val="ru-RU"/>
              </w:rPr>
              <w:t xml:space="preserve"> (6.9)</w:t>
            </w:r>
          </w:p>
          <w:p w:rsidR="00906188" w:rsidRPr="002D57AD" w:rsidRDefault="00906188" w:rsidP="002D57AD">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FA2379" w:rsidRDefault="00906188" w:rsidP="00FA2379">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FA2379">
              <w:rPr>
                <w:rFonts w:ascii="Times New Roman CYR" w:hAnsi="Times New Roman CYR" w:cs="Times New Roman CYR"/>
                <w:sz w:val="24"/>
                <w:szCs w:val="24"/>
                <w:lang w:val="ru-RU"/>
              </w:rPr>
              <w:t>Хранение автотранспорта</w:t>
            </w:r>
            <w:r>
              <w:rPr>
                <w:rFonts w:ascii="Times New Roman CYR" w:hAnsi="Times New Roman CYR" w:cs="Times New Roman CYR"/>
                <w:sz w:val="24"/>
                <w:szCs w:val="24"/>
                <w:lang w:val="ru-RU"/>
              </w:rPr>
              <w:t xml:space="preserve"> (2.7.1)</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FA2379" w:rsidRDefault="00906188" w:rsidP="00FA2379">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FA2379">
              <w:rPr>
                <w:rFonts w:ascii="Times New Roman CYR" w:hAnsi="Times New Roman CYR" w:cs="Times New Roman CYR"/>
                <w:sz w:val="24"/>
                <w:szCs w:val="24"/>
                <w:lang w:val="ru-RU"/>
              </w:rPr>
              <w:t>Ремонт автомобилей</w:t>
            </w:r>
            <w:r>
              <w:rPr>
                <w:rFonts w:ascii="Times New Roman CYR" w:hAnsi="Times New Roman CYR" w:cs="Times New Roman CYR"/>
                <w:sz w:val="24"/>
                <w:szCs w:val="24"/>
                <w:lang w:val="ru-RU"/>
              </w:rPr>
              <w:t xml:space="preserve"> (4.9.1.4)</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CE60F0" w:rsidRDefault="00906188" w:rsidP="00CE60F0">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CE60F0">
              <w:rPr>
                <w:rFonts w:ascii="Times New Roman CYR" w:hAnsi="Times New Roman CYR" w:cs="Times New Roman CYR"/>
                <w:sz w:val="24"/>
                <w:szCs w:val="24"/>
                <w:lang w:val="ru-RU"/>
              </w:rPr>
              <w:t>Обеспечение внутреннего правопорядка</w:t>
            </w:r>
            <w:r>
              <w:rPr>
                <w:rFonts w:ascii="Times New Roman CYR" w:hAnsi="Times New Roman CYR" w:cs="Times New Roman CYR"/>
                <w:sz w:val="24"/>
                <w:szCs w:val="24"/>
                <w:lang w:val="ru-RU"/>
              </w:rPr>
              <w:t xml:space="preserve"> (8.3)</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F54468" w:rsidTr="00D503FF">
        <w:tc>
          <w:tcPr>
            <w:tcW w:w="9628" w:type="dxa"/>
          </w:tcPr>
          <w:p w:rsidR="00906188" w:rsidRPr="00F54468" w:rsidRDefault="00906188" w:rsidP="00906188">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proofErr w:type="spellStart"/>
            <w:r w:rsidRPr="00F54468">
              <w:rPr>
                <w:rFonts w:ascii="Times New Roman" w:hAnsi="Times New Roman"/>
                <w:b/>
                <w:color w:val="000000"/>
                <w:sz w:val="24"/>
                <w:szCs w:val="24"/>
              </w:rPr>
              <w:t>Условно-разрешенные</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виды</w:t>
            </w:r>
            <w:proofErr w:type="spellEnd"/>
            <w:r w:rsidRPr="00F54468">
              <w:rPr>
                <w:rFonts w:ascii="Times New Roman" w:hAnsi="Times New Roman"/>
                <w:b/>
                <w:color w:val="000000"/>
                <w:sz w:val="24"/>
                <w:szCs w:val="24"/>
              </w:rPr>
              <w:t xml:space="preserve"> </w:t>
            </w:r>
            <w:proofErr w:type="spellStart"/>
            <w:r w:rsidRPr="00F54468">
              <w:rPr>
                <w:rFonts w:ascii="Times New Roman" w:hAnsi="Times New Roman"/>
                <w:b/>
                <w:color w:val="000000"/>
                <w:sz w:val="24"/>
                <w:szCs w:val="24"/>
              </w:rPr>
              <w:t>использования</w:t>
            </w:r>
            <w:proofErr w:type="spellEnd"/>
          </w:p>
        </w:tc>
      </w:tr>
      <w:tr w:rsidR="00906188" w:rsidRPr="00AC50BE" w:rsidTr="00D503FF">
        <w:tc>
          <w:tcPr>
            <w:tcW w:w="9628" w:type="dxa"/>
          </w:tcPr>
          <w:p w:rsidR="00906188" w:rsidRPr="00CE60F0" w:rsidRDefault="00906188" w:rsidP="00CE60F0">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CE60F0">
              <w:rPr>
                <w:rFonts w:ascii="Times New Roman CYR" w:hAnsi="Times New Roman CYR" w:cs="Times New Roman CYR"/>
                <w:sz w:val="24"/>
                <w:szCs w:val="24"/>
                <w:lang w:val="ru-RU"/>
              </w:rPr>
              <w:t>Заправка транспортных средств</w:t>
            </w:r>
            <w:r>
              <w:rPr>
                <w:rFonts w:ascii="Times New Roman CYR" w:hAnsi="Times New Roman CYR" w:cs="Times New Roman CYR"/>
                <w:sz w:val="24"/>
                <w:szCs w:val="24"/>
                <w:lang w:val="ru-RU"/>
              </w:rPr>
              <w:t xml:space="preserve"> (4.9.1.1)</w:t>
            </w:r>
          </w:p>
          <w:p w:rsidR="00906188" w:rsidRPr="00F54468" w:rsidRDefault="00906188" w:rsidP="00F54468">
            <w:pPr>
              <w:widowControl w:val="0"/>
              <w:suppressAutoHyphens/>
              <w:autoSpaceDE w:val="0"/>
              <w:autoSpaceDN w:val="0"/>
              <w:adjustRightInd w:val="0"/>
              <w:spacing w:after="0" w:line="240" w:lineRule="auto"/>
              <w:jc w:val="both"/>
              <w:rPr>
                <w:rFonts w:ascii="Times New Roman CYR" w:hAnsi="Times New Roman CYR" w:cs="Times New Roman CYR"/>
                <w:sz w:val="24"/>
                <w:szCs w:val="24"/>
                <w:lang w:val="ru-RU"/>
              </w:rPr>
            </w:pPr>
          </w:p>
        </w:tc>
      </w:tr>
      <w:tr w:rsidR="00906188" w:rsidRPr="00AC50BE" w:rsidTr="00D503FF">
        <w:tc>
          <w:tcPr>
            <w:tcW w:w="9628" w:type="dxa"/>
          </w:tcPr>
          <w:p w:rsidR="00906188" w:rsidRPr="00F54468" w:rsidRDefault="00906188" w:rsidP="00906188">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CE60F0">
              <w:rPr>
                <w:rFonts w:ascii="Times New Roman CYR" w:hAnsi="Times New Roman CYR" w:cs="Times New Roman CYR"/>
                <w:sz w:val="24"/>
                <w:szCs w:val="24"/>
                <w:lang w:val="ru-RU"/>
              </w:rPr>
              <w:t>Связь</w:t>
            </w:r>
            <w:r>
              <w:rPr>
                <w:rFonts w:ascii="Times New Roman CYR" w:hAnsi="Times New Roman CYR" w:cs="Times New Roman CYR"/>
                <w:sz w:val="24"/>
                <w:szCs w:val="24"/>
                <w:lang w:val="ru-RU"/>
              </w:rPr>
              <w:t xml:space="preserve"> (6.8)</w:t>
            </w:r>
          </w:p>
        </w:tc>
      </w:tr>
      <w:tr w:rsidR="00906188" w:rsidRPr="00AC50BE" w:rsidTr="00D503FF">
        <w:tc>
          <w:tcPr>
            <w:tcW w:w="9628" w:type="dxa"/>
          </w:tcPr>
          <w:p w:rsidR="00906188" w:rsidRPr="00CE60F0" w:rsidRDefault="00906188" w:rsidP="00F62F71">
            <w:pPr>
              <w:widowControl w:val="0"/>
              <w:suppressAutoHyphens/>
              <w:autoSpaceDE w:val="0"/>
              <w:autoSpaceDN w:val="0"/>
              <w:adjustRightInd w:val="0"/>
              <w:spacing w:after="0" w:line="240" w:lineRule="auto"/>
              <w:jc w:val="center"/>
              <w:rPr>
                <w:rFonts w:ascii="Times New Roman CYR" w:hAnsi="Times New Roman CYR" w:cs="Times New Roman CYR"/>
                <w:sz w:val="24"/>
                <w:szCs w:val="24"/>
                <w:lang w:val="ru-RU"/>
              </w:rPr>
            </w:pPr>
            <w:r w:rsidRPr="00F62F71">
              <w:rPr>
                <w:rFonts w:ascii="Times New Roman CYR" w:hAnsi="Times New Roman CYR" w:cs="Times New Roman CYR"/>
                <w:sz w:val="24"/>
                <w:szCs w:val="24"/>
                <w:lang w:val="ru-RU"/>
              </w:rPr>
              <w:t>Магазины</w:t>
            </w:r>
            <w:r>
              <w:rPr>
                <w:rFonts w:ascii="Times New Roman CYR" w:hAnsi="Times New Roman CYR" w:cs="Times New Roman CYR"/>
                <w:sz w:val="24"/>
                <w:szCs w:val="24"/>
                <w:lang w:val="ru-RU"/>
              </w:rPr>
              <w:t xml:space="preserve"> (4.4)</w:t>
            </w:r>
          </w:p>
        </w:tc>
      </w:tr>
    </w:tbl>
    <w:p w:rsidR="00673AF6" w:rsidRPr="00D503FF" w:rsidRDefault="00D503FF" w:rsidP="00D503FF">
      <w:pPr>
        <w:spacing w:after="0" w:line="240" w:lineRule="auto"/>
        <w:ind w:firstLine="851"/>
        <w:jc w:val="both"/>
        <w:rPr>
          <w:rFonts w:ascii="Times New Roman" w:hAnsi="Times New Roman"/>
          <w:b/>
          <w:bCs/>
          <w:sz w:val="24"/>
          <w:szCs w:val="24"/>
          <w:lang w:val="ru-RU"/>
        </w:rPr>
      </w:pPr>
      <w:r w:rsidRPr="00D503FF">
        <w:rPr>
          <w:rFonts w:ascii="Times New Roman" w:hAnsi="Times New Roman"/>
          <w:sz w:val="24"/>
          <w:szCs w:val="24"/>
          <w:lang w:val="ru-RU"/>
        </w:rPr>
        <w:t xml:space="preserve">3) </w:t>
      </w:r>
      <w:r w:rsidR="00673AF6" w:rsidRPr="00D503FF">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для </w:t>
      </w:r>
      <w:proofErr w:type="gramStart"/>
      <w:r w:rsidR="00673AF6" w:rsidRPr="00D503FF">
        <w:rPr>
          <w:rFonts w:ascii="Times New Roman" w:hAnsi="Times New Roman"/>
          <w:b/>
          <w:sz w:val="24"/>
          <w:szCs w:val="24"/>
          <w:lang w:val="ru-RU"/>
        </w:rPr>
        <w:t xml:space="preserve">зоны  </w:t>
      </w:r>
      <w:r w:rsidR="00673AF6" w:rsidRPr="00D503FF">
        <w:rPr>
          <w:rFonts w:ascii="Times New Roman" w:hAnsi="Times New Roman"/>
          <w:b/>
          <w:bCs/>
          <w:sz w:val="24"/>
          <w:szCs w:val="24"/>
          <w:lang w:val="ru-RU"/>
        </w:rPr>
        <w:t>размещения</w:t>
      </w:r>
      <w:proofErr w:type="gramEnd"/>
      <w:r w:rsidR="00673AF6" w:rsidRPr="00D503FF">
        <w:rPr>
          <w:rFonts w:ascii="Times New Roman" w:hAnsi="Times New Roman"/>
          <w:b/>
          <w:bCs/>
          <w:sz w:val="24"/>
          <w:szCs w:val="24"/>
          <w:lang w:val="ru-RU"/>
        </w:rPr>
        <w:t xml:space="preserve"> промышленных объектов  (П -1)</w:t>
      </w:r>
    </w:p>
    <w:p w:rsidR="00673AF6" w:rsidRPr="00D503FF" w:rsidRDefault="00673AF6" w:rsidP="00673AF6">
      <w:pPr>
        <w:spacing w:after="0" w:line="240" w:lineRule="auto"/>
        <w:ind w:left="284"/>
        <w:rPr>
          <w:rFonts w:ascii="Times New Roman" w:hAnsi="Times New Roman"/>
          <w:sz w:val="24"/>
          <w:szCs w:val="24"/>
          <w:lang w:val="ru-RU"/>
        </w:rPr>
      </w:pPr>
      <w:r w:rsidRPr="00D503FF">
        <w:rPr>
          <w:rFonts w:ascii="Times New Roman" w:hAnsi="Times New Roman"/>
          <w:sz w:val="24"/>
          <w:szCs w:val="24"/>
          <w:lang w:val="ru-RU"/>
        </w:rPr>
        <w:t xml:space="preserve">1. предельные (минимальные и (или) максимальные) размеры земельных участков, </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в том числе их площадь:</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минимальная площадь земельного участка – 600 кв. м;</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 xml:space="preserve">максимальная площадь земельного участка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 xml:space="preserve">минимальная ширина вдоль фронта улицы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 xml:space="preserve">предельная высота зданий, строений, сооружений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673AF6" w:rsidRPr="00D503FF" w:rsidRDefault="00673AF6" w:rsidP="00673AF6">
      <w:pPr>
        <w:autoSpaceDE w:val="0"/>
        <w:autoSpaceDN w:val="0"/>
        <w:adjustRightInd w:val="0"/>
        <w:ind w:left="709"/>
        <w:rPr>
          <w:rFonts w:ascii="Times New Roman" w:hAnsi="Times New Roman"/>
          <w:sz w:val="24"/>
          <w:szCs w:val="24"/>
          <w:lang w:val="ru-RU"/>
        </w:rPr>
      </w:pPr>
      <w:r w:rsidRPr="00D503FF">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минимальный отступ от передней границы участка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минимальный отступ от боковой границы участка – 0 м;</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минимальный отступ от задней границы участка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ind w:firstLine="720"/>
        <w:rPr>
          <w:rFonts w:ascii="Times New Roman" w:hAnsi="Times New Roman"/>
          <w:sz w:val="24"/>
          <w:szCs w:val="24"/>
          <w:lang w:val="ru-RU"/>
        </w:rPr>
      </w:pPr>
      <w:r w:rsidRPr="00D503FF">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D503FF" w:rsidRDefault="00673AF6" w:rsidP="00D503FF">
      <w:pPr>
        <w:ind w:left="709"/>
        <w:rPr>
          <w:rFonts w:ascii="Times New Roman" w:hAnsi="Times New Roman"/>
          <w:sz w:val="24"/>
          <w:szCs w:val="24"/>
          <w:lang w:val="ru-RU"/>
        </w:rPr>
      </w:pPr>
      <w:r w:rsidRPr="00D503FF">
        <w:rPr>
          <w:rFonts w:ascii="Times New Roman" w:hAnsi="Times New Roman"/>
          <w:sz w:val="24"/>
          <w:szCs w:val="24"/>
          <w:lang w:val="ru-RU"/>
        </w:rPr>
        <w:t xml:space="preserve">как отношение суммарной площади земельного участка, которая может быть </w:t>
      </w:r>
      <w:r w:rsidRPr="00D503FF">
        <w:rPr>
          <w:rFonts w:ascii="Times New Roman" w:hAnsi="Times New Roman"/>
          <w:sz w:val="24"/>
          <w:szCs w:val="24"/>
          <w:lang w:val="ru-RU"/>
        </w:rPr>
        <w:br/>
        <w:t>застроена, ко всей п</w:t>
      </w:r>
      <w:r w:rsidR="00906188" w:rsidRPr="00D503FF">
        <w:rPr>
          <w:rFonts w:ascii="Times New Roman" w:hAnsi="Times New Roman"/>
          <w:sz w:val="24"/>
          <w:szCs w:val="24"/>
          <w:lang w:val="ru-RU"/>
        </w:rPr>
        <w:t>лощади земельного участка –70</w:t>
      </w:r>
      <w:proofErr w:type="gramStart"/>
      <w:r w:rsidR="00906188" w:rsidRPr="00D503FF">
        <w:rPr>
          <w:rFonts w:ascii="Times New Roman" w:hAnsi="Times New Roman"/>
          <w:sz w:val="24"/>
          <w:szCs w:val="24"/>
          <w:lang w:val="ru-RU"/>
        </w:rPr>
        <w:t>%;</w:t>
      </w:r>
      <w:r w:rsidR="00D503FF">
        <w:rPr>
          <w:rFonts w:ascii="Times New Roman" w:hAnsi="Times New Roman"/>
          <w:sz w:val="24"/>
          <w:szCs w:val="24"/>
          <w:lang w:val="ru-RU"/>
        </w:rPr>
        <w:t>.</w:t>
      </w:r>
      <w:proofErr w:type="gramEnd"/>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lastRenderedPageBreak/>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D503FF" w:rsidRDefault="00D503FF" w:rsidP="00D503FF">
      <w:pPr>
        <w:ind w:left="709"/>
        <w:rPr>
          <w:rFonts w:ascii="Times New Roman" w:hAnsi="Times New Roman"/>
          <w:b/>
          <w:bCs/>
          <w:color w:val="000000"/>
          <w:sz w:val="24"/>
          <w:szCs w:val="24"/>
          <w:lang w:val="ru-RU"/>
        </w:rPr>
      </w:pPr>
    </w:p>
    <w:p w:rsidR="00BA355F" w:rsidRPr="00247C3C" w:rsidRDefault="0014607C" w:rsidP="00D503FF">
      <w:pPr>
        <w:ind w:left="709"/>
        <w:rPr>
          <w:rFonts w:ascii="Times New Roman" w:hAnsi="Times New Roman"/>
          <w:b/>
          <w:bCs/>
          <w:color w:val="000000"/>
          <w:sz w:val="24"/>
          <w:szCs w:val="24"/>
          <w:lang w:val="ru-RU"/>
        </w:rPr>
      </w:pPr>
      <w:r w:rsidRPr="00247C3C">
        <w:rPr>
          <w:rFonts w:ascii="Times New Roman" w:hAnsi="Times New Roman"/>
          <w:b/>
          <w:bCs/>
          <w:color w:val="000000"/>
          <w:sz w:val="24"/>
          <w:szCs w:val="24"/>
          <w:lang w:val="ru-RU"/>
        </w:rPr>
        <w:t>2</w:t>
      </w:r>
      <w:r w:rsidR="00BA355F" w:rsidRPr="00247C3C">
        <w:rPr>
          <w:rFonts w:ascii="Times New Roman" w:hAnsi="Times New Roman"/>
          <w:b/>
          <w:bCs/>
          <w:color w:val="000000"/>
          <w:sz w:val="24"/>
          <w:szCs w:val="24"/>
          <w:lang w:val="ru-RU"/>
        </w:rPr>
        <w:t xml:space="preserve">. Зона размещения </w:t>
      </w:r>
      <w:proofErr w:type="gramStart"/>
      <w:r w:rsidR="00BA355F" w:rsidRPr="00247C3C">
        <w:rPr>
          <w:rFonts w:ascii="Times New Roman" w:hAnsi="Times New Roman"/>
          <w:b/>
          <w:bCs/>
          <w:color w:val="000000"/>
          <w:sz w:val="24"/>
          <w:szCs w:val="24"/>
          <w:lang w:val="ru-RU"/>
        </w:rPr>
        <w:t xml:space="preserve">объектов </w:t>
      </w:r>
      <w:r w:rsidR="005B239B" w:rsidRPr="00247C3C">
        <w:rPr>
          <w:rFonts w:ascii="Times New Roman" w:hAnsi="Times New Roman"/>
          <w:b/>
          <w:bCs/>
          <w:color w:val="000000"/>
          <w:sz w:val="24"/>
          <w:szCs w:val="24"/>
          <w:lang w:val="ru-RU"/>
        </w:rPr>
        <w:t xml:space="preserve"> коммунально</w:t>
      </w:r>
      <w:proofErr w:type="gramEnd"/>
      <w:r w:rsidR="005B239B" w:rsidRPr="00247C3C">
        <w:rPr>
          <w:rFonts w:ascii="Times New Roman" w:hAnsi="Times New Roman"/>
          <w:b/>
          <w:bCs/>
          <w:color w:val="000000"/>
          <w:sz w:val="24"/>
          <w:szCs w:val="24"/>
          <w:lang w:val="ru-RU"/>
        </w:rPr>
        <w:t>-складского назначения</w:t>
      </w:r>
      <w:r w:rsidR="00BA355F" w:rsidRPr="00247C3C">
        <w:rPr>
          <w:rFonts w:ascii="Times New Roman" w:hAnsi="Times New Roman"/>
          <w:b/>
          <w:bCs/>
          <w:color w:val="000000"/>
          <w:sz w:val="24"/>
          <w:szCs w:val="24"/>
          <w:lang w:val="ru-RU"/>
        </w:rPr>
        <w:t xml:space="preserve">  (П -</w:t>
      </w:r>
      <w:r w:rsidRPr="00247C3C">
        <w:rPr>
          <w:rFonts w:ascii="Times New Roman" w:hAnsi="Times New Roman"/>
          <w:b/>
          <w:bCs/>
          <w:color w:val="000000"/>
          <w:sz w:val="24"/>
          <w:szCs w:val="24"/>
          <w:lang w:val="ru-RU"/>
        </w:rPr>
        <w:t>2</w:t>
      </w:r>
      <w:r w:rsidR="00BA355F" w:rsidRPr="00247C3C">
        <w:rPr>
          <w:rFonts w:ascii="Times New Roman" w:hAnsi="Times New Roman"/>
          <w:b/>
          <w:bCs/>
          <w:color w:val="000000"/>
          <w:sz w:val="24"/>
          <w:szCs w:val="24"/>
          <w:lang w:val="ru-RU"/>
        </w:rPr>
        <w:t>)</w:t>
      </w:r>
    </w:p>
    <w:p w:rsidR="00BA355F" w:rsidRPr="00247C3C" w:rsidRDefault="00BA355F" w:rsidP="00247C3C">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 xml:space="preserve">1) цель выделения зоны – формирование коммунальных, складских комплексов не выше IV класса </w:t>
      </w:r>
      <w:r w:rsidR="005B239B" w:rsidRPr="00247C3C">
        <w:rPr>
          <w:rFonts w:ascii="Times New Roman" w:hAnsi="Times New Roman"/>
          <w:sz w:val="24"/>
          <w:szCs w:val="24"/>
          <w:lang w:val="ru-RU"/>
        </w:rPr>
        <w:t>вредности</w:t>
      </w:r>
      <w:r w:rsidR="005F186D" w:rsidRPr="00247C3C">
        <w:rPr>
          <w:rFonts w:ascii="Times New Roman" w:hAnsi="Times New Roman"/>
          <w:sz w:val="24"/>
          <w:szCs w:val="24"/>
          <w:lang w:val="ru-RU"/>
        </w:rPr>
        <w:t>;</w:t>
      </w:r>
    </w:p>
    <w:p w:rsidR="00BA355F" w:rsidRDefault="00BA355F" w:rsidP="00247C3C">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r w:rsidR="005F186D" w:rsidRPr="00247C3C">
        <w:rPr>
          <w:rFonts w:ascii="Times New Roman" w:hAnsi="Times New Roman"/>
          <w:sz w:val="24"/>
          <w:szCs w:val="24"/>
          <w:lang w:val="ru-RU"/>
        </w:rPr>
        <w:t>:</w:t>
      </w:r>
    </w:p>
    <w:p w:rsidR="00247C3C" w:rsidRPr="00247C3C" w:rsidRDefault="00247C3C" w:rsidP="00247C3C">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906188" w:rsidRPr="00F1639D"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Tr="00F7643C">
        <w:trPr>
          <w:trHeight w:val="441"/>
        </w:trPr>
        <w:tc>
          <w:tcPr>
            <w:tcW w:w="9365" w:type="dxa"/>
            <w:gridSpan w:val="2"/>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906188" w:rsidRPr="00AC50BE" w:rsidTr="00906188">
        <w:trPr>
          <w:gridAfter w:val="1"/>
          <w:wAfter w:w="9" w:type="dxa"/>
          <w:trHeight w:val="322"/>
        </w:trPr>
        <w:tc>
          <w:tcPr>
            <w:tcW w:w="9356" w:type="dxa"/>
            <w:tcBorders>
              <w:left w:val="single" w:sz="4" w:space="0" w:color="000000"/>
              <w:bottom w:val="single" w:sz="4" w:space="0" w:color="000000"/>
              <w:right w:val="single" w:sz="4" w:space="0" w:color="auto"/>
            </w:tcBorders>
          </w:tcPr>
          <w:p w:rsidR="00906188" w:rsidRPr="009B37C4" w:rsidRDefault="005E756C" w:rsidP="009B37C4">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Склад</w:t>
            </w:r>
            <w:r w:rsidR="00906188">
              <w:rPr>
                <w:rFonts w:ascii="Times New Roman" w:hAnsi="Times New Roman"/>
                <w:color w:val="000000"/>
                <w:sz w:val="24"/>
                <w:szCs w:val="24"/>
                <w:lang w:val="ru-RU"/>
              </w:rPr>
              <w:t xml:space="preserve"> (6.9)</w:t>
            </w:r>
          </w:p>
          <w:p w:rsidR="00906188" w:rsidRPr="00247C3C" w:rsidRDefault="00906188"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9B37C4" w:rsidRDefault="00906188" w:rsidP="009B37C4">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9B37C4">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906188" w:rsidRPr="00247C3C" w:rsidRDefault="00906188"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Обслуживание перевозок пассажиров</w:t>
            </w:r>
            <w:r>
              <w:rPr>
                <w:rFonts w:ascii="Times New Roman" w:hAnsi="Times New Roman"/>
                <w:color w:val="000000"/>
                <w:sz w:val="24"/>
                <w:szCs w:val="24"/>
                <w:lang w:val="ru-RU"/>
              </w:rPr>
              <w:t xml:space="preserve"> (7.2.2)</w:t>
            </w:r>
          </w:p>
          <w:p w:rsidR="00906188" w:rsidRPr="00247C3C" w:rsidRDefault="00906188"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Объекты дорожного сервиса</w:t>
            </w:r>
            <w:r>
              <w:rPr>
                <w:rFonts w:ascii="Times New Roman" w:hAnsi="Times New Roman"/>
                <w:color w:val="000000"/>
                <w:sz w:val="24"/>
                <w:szCs w:val="24"/>
                <w:lang w:val="ru-RU"/>
              </w:rPr>
              <w:t xml:space="preserve"> (4.9.1)</w:t>
            </w:r>
          </w:p>
          <w:p w:rsidR="00906188" w:rsidRPr="00247C3C" w:rsidRDefault="00906188" w:rsidP="00247C3C">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Ветеринарное обслуживание</w:t>
            </w:r>
          </w:p>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(3.10)</w:t>
            </w:r>
          </w:p>
        </w:tc>
      </w:tr>
      <w:tr w:rsidR="00906188" w:rsidRPr="00AC50BE" w:rsidTr="00906188">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Улично-дорожная сеть</w:t>
            </w:r>
            <w:r>
              <w:rPr>
                <w:rFonts w:ascii="Times New Roman" w:hAnsi="Times New Roman"/>
                <w:color w:val="000000"/>
                <w:sz w:val="24"/>
                <w:szCs w:val="24"/>
                <w:lang w:val="ru-RU"/>
              </w:rPr>
              <w:t xml:space="preserve"> (12.0.1)</w:t>
            </w:r>
          </w:p>
          <w:p w:rsidR="00906188" w:rsidRPr="00C36420" w:rsidRDefault="00906188" w:rsidP="00C36420">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r>
      <w:tr w:rsidR="00F938B1" w:rsidRPr="00AC50BE" w:rsidTr="00906188">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F938B1" w:rsidRPr="005F2252" w:rsidRDefault="00F938B1" w:rsidP="00F938B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38B1">
              <w:rPr>
                <w:rFonts w:ascii="Times New Roman" w:hAnsi="Times New Roman"/>
                <w:color w:val="000000"/>
                <w:sz w:val="24"/>
                <w:szCs w:val="24"/>
                <w:lang w:val="ru-RU"/>
              </w:rPr>
              <w:t>Коммунальное обслуживание</w:t>
            </w:r>
            <w:r>
              <w:rPr>
                <w:rFonts w:ascii="Times New Roman" w:hAnsi="Times New Roman"/>
                <w:color w:val="000000"/>
                <w:sz w:val="24"/>
                <w:szCs w:val="24"/>
                <w:lang w:val="ru-RU"/>
              </w:rPr>
              <w:t xml:space="preserve"> (3.1)</w:t>
            </w:r>
          </w:p>
        </w:tc>
      </w:tr>
      <w:tr w:rsidR="001A4C6E" w:rsidRPr="00F1639D" w:rsidTr="00906188">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1A4C6E" w:rsidRPr="00F938B1" w:rsidRDefault="001A4C6E" w:rsidP="00F938B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1A4C6E">
              <w:rPr>
                <w:rFonts w:ascii="Times New Roman" w:hAnsi="Times New Roman"/>
                <w:color w:val="000000"/>
                <w:sz w:val="24"/>
                <w:szCs w:val="24"/>
                <w:lang w:val="ru-RU"/>
              </w:rPr>
              <w:t>Размещение гаражей для собственных нужд</w:t>
            </w:r>
            <w:r>
              <w:rPr>
                <w:rFonts w:ascii="Times New Roman" w:hAnsi="Times New Roman"/>
                <w:color w:val="000000"/>
                <w:sz w:val="24"/>
                <w:szCs w:val="24"/>
                <w:lang w:val="ru-RU"/>
              </w:rPr>
              <w:t xml:space="preserve"> (2.7.2)</w:t>
            </w:r>
          </w:p>
        </w:tc>
      </w:tr>
      <w:tr w:rsidR="00906188" w:rsidRPr="008415EE" w:rsidTr="00F7643C">
        <w:trPr>
          <w:trHeight w:val="322"/>
        </w:trPr>
        <w:tc>
          <w:tcPr>
            <w:tcW w:w="9365" w:type="dxa"/>
            <w:gridSpan w:val="2"/>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proofErr w:type="gram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roofErr w:type="gramEnd"/>
            <w:r w:rsidRPr="00247C3C">
              <w:rPr>
                <w:rFonts w:ascii="Times New Roman" w:hAnsi="Times New Roman"/>
                <w:b/>
                <w:color w:val="000000"/>
                <w:sz w:val="24"/>
                <w:szCs w:val="24"/>
              </w:rPr>
              <w:t>*)</w:t>
            </w:r>
          </w:p>
        </w:tc>
      </w:tr>
      <w:tr w:rsidR="00906188" w:rsidRPr="00AC50BE" w:rsidTr="00906188">
        <w:trPr>
          <w:gridAfter w:val="1"/>
          <w:wAfter w:w="9" w:type="dxa"/>
          <w:trHeight w:val="322"/>
        </w:trPr>
        <w:tc>
          <w:tcPr>
            <w:tcW w:w="9356" w:type="dxa"/>
            <w:tcBorders>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Общественное управление</w:t>
            </w:r>
            <w:r>
              <w:rPr>
                <w:rFonts w:ascii="Times New Roman" w:hAnsi="Times New Roman"/>
                <w:color w:val="000000"/>
                <w:sz w:val="24"/>
                <w:szCs w:val="24"/>
                <w:lang w:val="ru-RU"/>
              </w:rPr>
              <w:t xml:space="preserve"> (3.8)</w:t>
            </w:r>
          </w:p>
          <w:p w:rsidR="00906188" w:rsidRPr="00247C3C"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F1639D"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Объекты торговли (торговые центры, торгово-развлекательные центры (комплексы)</w:t>
            </w:r>
            <w:r>
              <w:rPr>
                <w:rFonts w:ascii="Times New Roman" w:hAnsi="Times New Roman"/>
                <w:color w:val="000000"/>
                <w:sz w:val="24"/>
                <w:szCs w:val="24"/>
                <w:lang w:val="ru-RU"/>
              </w:rPr>
              <w:t xml:space="preserve"> (4.2)</w:t>
            </w:r>
          </w:p>
          <w:p w:rsidR="00906188" w:rsidRPr="005F2252"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Общественное питание</w:t>
            </w:r>
            <w:r>
              <w:rPr>
                <w:rFonts w:ascii="Times New Roman" w:hAnsi="Times New Roman"/>
                <w:color w:val="000000"/>
                <w:sz w:val="24"/>
                <w:szCs w:val="24"/>
                <w:lang w:val="ru-RU"/>
              </w:rPr>
              <w:t xml:space="preserve"> (4.6)</w:t>
            </w:r>
          </w:p>
          <w:p w:rsidR="00906188" w:rsidRPr="00247C3C"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5F2252" w:rsidRDefault="00906188" w:rsidP="005F225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5F2252">
              <w:rPr>
                <w:rFonts w:ascii="Times New Roman" w:hAnsi="Times New Roman"/>
                <w:color w:val="000000"/>
                <w:sz w:val="24"/>
                <w:szCs w:val="24"/>
                <w:lang w:val="ru-RU"/>
              </w:rPr>
              <w:t>Бытовое обслуживание</w:t>
            </w:r>
            <w:r>
              <w:rPr>
                <w:rFonts w:ascii="Times New Roman" w:hAnsi="Times New Roman"/>
                <w:color w:val="000000"/>
                <w:sz w:val="24"/>
                <w:szCs w:val="24"/>
                <w:lang w:val="ru-RU"/>
              </w:rPr>
              <w:t xml:space="preserve"> (3.3)</w:t>
            </w:r>
          </w:p>
          <w:p w:rsidR="00906188" w:rsidRPr="00247C3C"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2C4689" w:rsidRDefault="00906188" w:rsidP="002C4689">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2C4689">
              <w:rPr>
                <w:rFonts w:ascii="Times New Roman" w:hAnsi="Times New Roman"/>
                <w:color w:val="000000"/>
                <w:sz w:val="24"/>
                <w:szCs w:val="24"/>
                <w:lang w:val="ru-RU"/>
              </w:rPr>
              <w:t>Хранение автотранспорта</w:t>
            </w:r>
            <w:r>
              <w:rPr>
                <w:rFonts w:ascii="Times New Roman" w:hAnsi="Times New Roman"/>
                <w:color w:val="000000"/>
                <w:sz w:val="24"/>
                <w:szCs w:val="24"/>
                <w:lang w:val="ru-RU"/>
              </w:rPr>
              <w:t xml:space="preserve"> (2.7.1)</w:t>
            </w:r>
          </w:p>
          <w:p w:rsidR="00906188" w:rsidRPr="00247C3C" w:rsidRDefault="00906188" w:rsidP="001543ED">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bl>
    <w:p w:rsidR="00D503FF" w:rsidRDefault="00D503FF" w:rsidP="00673AF6">
      <w:pPr>
        <w:spacing w:after="0" w:line="240" w:lineRule="auto"/>
        <w:ind w:left="284"/>
        <w:rPr>
          <w:lang w:val="ru-RU"/>
        </w:rPr>
      </w:pPr>
    </w:p>
    <w:p w:rsidR="00673AF6" w:rsidRPr="00D503FF" w:rsidRDefault="00D503FF" w:rsidP="00D503FF">
      <w:pPr>
        <w:spacing w:after="0" w:line="240" w:lineRule="auto"/>
        <w:ind w:firstLine="709"/>
        <w:jc w:val="both"/>
        <w:rPr>
          <w:rFonts w:ascii="Times New Roman" w:hAnsi="Times New Roman"/>
          <w:b/>
          <w:bCs/>
          <w:sz w:val="24"/>
          <w:szCs w:val="24"/>
          <w:lang w:val="ru-RU"/>
        </w:rPr>
      </w:pPr>
      <w:r w:rsidRPr="00D503FF">
        <w:rPr>
          <w:rFonts w:ascii="Times New Roman" w:hAnsi="Times New Roman"/>
          <w:sz w:val="24"/>
          <w:szCs w:val="24"/>
          <w:lang w:val="ru-RU"/>
        </w:rPr>
        <w:t xml:space="preserve">3) </w:t>
      </w:r>
      <w:r w:rsidR="00673AF6" w:rsidRPr="00D503FF">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w:t>
      </w:r>
      <w:r w:rsidR="00673AF6" w:rsidRPr="00D503FF">
        <w:rPr>
          <w:rFonts w:ascii="Times New Roman" w:hAnsi="Times New Roman"/>
          <w:sz w:val="24"/>
          <w:szCs w:val="24"/>
          <w:lang w:val="ru-RU"/>
        </w:rPr>
        <w:lastRenderedPageBreak/>
        <w:t xml:space="preserve">строительства </w:t>
      </w:r>
      <w:r w:rsidR="00DF3DAB" w:rsidRPr="00D503FF">
        <w:rPr>
          <w:rFonts w:ascii="Times New Roman" w:hAnsi="Times New Roman"/>
          <w:b/>
          <w:sz w:val="24"/>
          <w:szCs w:val="24"/>
          <w:lang w:val="ru-RU"/>
        </w:rPr>
        <w:t xml:space="preserve">для зоны </w:t>
      </w:r>
      <w:r w:rsidR="00DF3DAB" w:rsidRPr="00D503FF">
        <w:rPr>
          <w:rFonts w:ascii="Times New Roman" w:hAnsi="Times New Roman"/>
          <w:b/>
          <w:bCs/>
          <w:sz w:val="24"/>
          <w:szCs w:val="24"/>
          <w:lang w:val="ru-RU"/>
        </w:rPr>
        <w:t xml:space="preserve">размещения объектов </w:t>
      </w:r>
      <w:r w:rsidR="00673AF6" w:rsidRPr="00D503FF">
        <w:rPr>
          <w:rFonts w:ascii="Times New Roman" w:hAnsi="Times New Roman"/>
          <w:b/>
          <w:bCs/>
          <w:sz w:val="24"/>
          <w:szCs w:val="24"/>
          <w:lang w:val="ru-RU"/>
        </w:rPr>
        <w:t xml:space="preserve">коммунально-складского </w:t>
      </w:r>
      <w:proofErr w:type="gramStart"/>
      <w:r w:rsidR="00673AF6" w:rsidRPr="00D503FF">
        <w:rPr>
          <w:rFonts w:ascii="Times New Roman" w:hAnsi="Times New Roman"/>
          <w:b/>
          <w:bCs/>
          <w:sz w:val="24"/>
          <w:szCs w:val="24"/>
          <w:lang w:val="ru-RU"/>
        </w:rPr>
        <w:t>назначения  (</w:t>
      </w:r>
      <w:proofErr w:type="gramEnd"/>
      <w:r w:rsidR="00673AF6" w:rsidRPr="00D503FF">
        <w:rPr>
          <w:rFonts w:ascii="Times New Roman" w:hAnsi="Times New Roman"/>
          <w:b/>
          <w:bCs/>
          <w:sz w:val="24"/>
          <w:szCs w:val="24"/>
          <w:lang w:val="ru-RU"/>
        </w:rPr>
        <w:t>П - 2)</w:t>
      </w:r>
    </w:p>
    <w:p w:rsidR="00673AF6" w:rsidRPr="00D503FF" w:rsidRDefault="00673AF6" w:rsidP="00D503FF">
      <w:pPr>
        <w:spacing w:after="0" w:line="240" w:lineRule="auto"/>
        <w:ind w:left="284" w:firstLine="425"/>
        <w:rPr>
          <w:rFonts w:ascii="Times New Roman" w:hAnsi="Times New Roman"/>
          <w:sz w:val="24"/>
          <w:szCs w:val="24"/>
          <w:lang w:val="ru-RU"/>
        </w:rPr>
      </w:pPr>
      <w:r w:rsidRPr="00D503FF">
        <w:rPr>
          <w:rFonts w:ascii="Times New Roman" w:hAnsi="Times New Roman"/>
          <w:sz w:val="24"/>
          <w:szCs w:val="24"/>
          <w:lang w:val="ru-RU"/>
        </w:rPr>
        <w:t xml:space="preserve">1. предельные (минимальные и (или) максимальные) размеры земельных участков, </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 xml:space="preserve">в том числе их </w:t>
      </w:r>
      <w:proofErr w:type="spellStart"/>
      <w:proofErr w:type="gramStart"/>
      <w:r w:rsidRPr="00D503FF">
        <w:rPr>
          <w:rFonts w:ascii="Times New Roman" w:hAnsi="Times New Roman"/>
          <w:sz w:val="24"/>
          <w:szCs w:val="24"/>
          <w:lang w:val="ru-RU"/>
        </w:rPr>
        <w:t>площадь:</w:t>
      </w:r>
      <w:r w:rsidR="00E76A28" w:rsidRPr="00D503FF">
        <w:rPr>
          <w:rFonts w:ascii="Times New Roman" w:hAnsi="Times New Roman"/>
          <w:sz w:val="24"/>
          <w:szCs w:val="24"/>
          <w:lang w:val="ru-RU"/>
        </w:rPr>
        <w:t>не</w:t>
      </w:r>
      <w:proofErr w:type="spellEnd"/>
      <w:proofErr w:type="gramEnd"/>
      <w:r w:rsidR="00E76A28" w:rsidRPr="00D503FF">
        <w:rPr>
          <w:rFonts w:ascii="Times New Roman" w:hAnsi="Times New Roman"/>
          <w:sz w:val="24"/>
          <w:szCs w:val="24"/>
          <w:lang w:val="ru-RU"/>
        </w:rPr>
        <w:t xml:space="preserve"> подлежит установлению</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673AF6" w:rsidRPr="00D503FF" w:rsidRDefault="00673AF6" w:rsidP="00673AF6">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 xml:space="preserve">предельная высота зданий, строений, сооружений – </w:t>
      </w:r>
      <w:r w:rsidR="00B051E2" w:rsidRPr="00D503FF">
        <w:rPr>
          <w:rFonts w:ascii="Times New Roman" w:hAnsi="Times New Roman"/>
          <w:sz w:val="24"/>
          <w:szCs w:val="24"/>
          <w:lang w:val="ru-RU"/>
        </w:rPr>
        <w:t>15 м</w:t>
      </w:r>
      <w:r w:rsidRPr="00D503FF">
        <w:rPr>
          <w:rFonts w:ascii="Times New Roman" w:hAnsi="Times New Roman"/>
          <w:sz w:val="24"/>
          <w:szCs w:val="24"/>
          <w:lang w:val="ru-RU"/>
        </w:rPr>
        <w:t>;</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673AF6" w:rsidRPr="00D503FF" w:rsidRDefault="00673AF6" w:rsidP="00673AF6">
      <w:pPr>
        <w:autoSpaceDE w:val="0"/>
        <w:autoSpaceDN w:val="0"/>
        <w:adjustRightInd w:val="0"/>
        <w:ind w:left="709"/>
        <w:rPr>
          <w:rFonts w:ascii="Times New Roman" w:hAnsi="Times New Roman"/>
          <w:sz w:val="24"/>
          <w:szCs w:val="24"/>
          <w:lang w:val="ru-RU"/>
        </w:rPr>
      </w:pPr>
      <w:r w:rsidRPr="00D503FF">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минимальный отступ от передней границы участка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минимальный отступ от боковой границы участка – 0 м;</w:t>
      </w:r>
    </w:p>
    <w:p w:rsidR="00673AF6" w:rsidRPr="00D503FF" w:rsidRDefault="00673AF6" w:rsidP="00673AF6">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минимальный отступ от задней границы участка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673AF6" w:rsidRPr="00D503FF" w:rsidRDefault="00673AF6" w:rsidP="00673AF6">
      <w:pPr>
        <w:ind w:firstLine="720"/>
        <w:rPr>
          <w:rFonts w:ascii="Times New Roman" w:hAnsi="Times New Roman"/>
          <w:sz w:val="24"/>
          <w:szCs w:val="24"/>
          <w:lang w:val="ru-RU"/>
        </w:rPr>
      </w:pPr>
      <w:r w:rsidRPr="00D503FF">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190DE2" w:rsidRDefault="00673AF6" w:rsidP="009F2E08">
      <w:pPr>
        <w:ind w:left="709"/>
        <w:rPr>
          <w:rFonts w:ascii="Times New Roman" w:hAnsi="Times New Roman"/>
          <w:sz w:val="24"/>
          <w:szCs w:val="24"/>
          <w:lang w:val="ru-RU"/>
        </w:rPr>
      </w:pPr>
      <w:r w:rsidRPr="00D503FF">
        <w:rPr>
          <w:rFonts w:ascii="Times New Roman" w:hAnsi="Times New Roman"/>
          <w:sz w:val="24"/>
          <w:szCs w:val="24"/>
          <w:lang w:val="ru-RU"/>
        </w:rPr>
        <w:t xml:space="preserve">как отношение суммарной площади земельного участка, которая может быть </w:t>
      </w:r>
      <w:r w:rsidRPr="00D503FF">
        <w:rPr>
          <w:rFonts w:ascii="Times New Roman" w:hAnsi="Times New Roman"/>
          <w:sz w:val="24"/>
          <w:szCs w:val="24"/>
          <w:lang w:val="ru-RU"/>
        </w:rPr>
        <w:br/>
        <w:t>застроена, ко всей площади земельного участка –65%</w:t>
      </w:r>
      <w:bookmarkStart w:id="29" w:name="_Toc384720908"/>
      <w:r w:rsidR="00D503FF">
        <w:rPr>
          <w:rFonts w:ascii="Times New Roman" w:hAnsi="Times New Roman"/>
          <w:sz w:val="24"/>
          <w:szCs w:val="24"/>
          <w:lang w:val="ru-RU"/>
        </w:rPr>
        <w:t>.</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D503FF" w:rsidRPr="00D503FF" w:rsidRDefault="00D503FF" w:rsidP="009F2E08">
      <w:pPr>
        <w:ind w:left="709"/>
        <w:rPr>
          <w:rFonts w:ascii="Times New Roman" w:hAnsi="Times New Roman"/>
          <w:sz w:val="24"/>
          <w:szCs w:val="24"/>
          <w:lang w:val="ru-RU"/>
        </w:rPr>
      </w:pPr>
    </w:p>
    <w:p w:rsidR="003F0166" w:rsidRPr="00190DE2" w:rsidRDefault="003F0166" w:rsidP="00190DE2">
      <w:pPr>
        <w:ind w:left="709"/>
        <w:rPr>
          <w:b/>
          <w:lang w:val="ru-RU"/>
        </w:rPr>
      </w:pPr>
      <w:bookmarkStart w:id="30" w:name="_Hlk525309811"/>
      <w:r w:rsidRPr="00190DE2">
        <w:rPr>
          <w:b/>
          <w:lang w:val="ru-RU"/>
        </w:rPr>
        <w:t xml:space="preserve">Статья </w:t>
      </w:r>
      <w:r w:rsidR="00190DE2">
        <w:rPr>
          <w:b/>
          <w:lang w:val="ru-RU"/>
        </w:rPr>
        <w:t>22</w:t>
      </w:r>
      <w:r w:rsidRPr="00190DE2">
        <w:rPr>
          <w:b/>
          <w:lang w:val="ru-RU"/>
        </w:rPr>
        <w:t>.  Зоны сельскохозяйственного  назначения  (СХ)</w:t>
      </w:r>
      <w:bookmarkEnd w:id="29"/>
    </w:p>
    <w:bookmarkEnd w:id="30"/>
    <w:p w:rsidR="009E1015" w:rsidRDefault="00651067" w:rsidP="009E1015">
      <w:pPr>
        <w:ind w:left="284"/>
        <w:rPr>
          <w:rFonts w:ascii="Times New Roman" w:hAnsi="Times New Roman"/>
          <w:b/>
          <w:bCs/>
          <w:color w:val="000000"/>
          <w:sz w:val="24"/>
          <w:szCs w:val="24"/>
          <w:lang w:val="ru-RU"/>
        </w:rPr>
      </w:pPr>
      <w:r w:rsidRPr="00055A02">
        <w:rPr>
          <w:rFonts w:ascii="Times New Roman" w:hAnsi="Times New Roman"/>
          <w:b/>
          <w:bCs/>
          <w:color w:val="000000"/>
          <w:sz w:val="24"/>
          <w:szCs w:val="24"/>
          <w:lang w:val="ru-RU"/>
        </w:rPr>
        <w:t>1</w:t>
      </w:r>
      <w:r w:rsidR="009D0496">
        <w:rPr>
          <w:rFonts w:ascii="Times New Roman" w:hAnsi="Times New Roman"/>
          <w:b/>
          <w:bCs/>
          <w:color w:val="000000"/>
          <w:sz w:val="24"/>
          <w:szCs w:val="24"/>
          <w:lang w:val="ru-RU"/>
        </w:rPr>
        <w:t>.</w:t>
      </w:r>
      <w:r w:rsidR="00D503FF">
        <w:rPr>
          <w:rFonts w:ascii="Times New Roman" w:hAnsi="Times New Roman"/>
          <w:b/>
          <w:bCs/>
          <w:color w:val="000000"/>
          <w:sz w:val="24"/>
          <w:szCs w:val="24"/>
          <w:lang w:val="ru-RU"/>
        </w:rPr>
        <w:t xml:space="preserve"> </w:t>
      </w:r>
      <w:r w:rsidR="009E1015" w:rsidRPr="009D0496">
        <w:rPr>
          <w:rFonts w:ascii="Times New Roman" w:hAnsi="Times New Roman"/>
          <w:b/>
          <w:bCs/>
          <w:color w:val="000000"/>
          <w:sz w:val="24"/>
          <w:szCs w:val="24"/>
          <w:lang w:val="ru-RU"/>
        </w:rPr>
        <w:t>Зона сельскохозяйственн</w:t>
      </w:r>
      <w:r w:rsidR="00B42CCF">
        <w:rPr>
          <w:rFonts w:ascii="Times New Roman" w:hAnsi="Times New Roman"/>
          <w:b/>
          <w:bCs/>
          <w:color w:val="000000"/>
          <w:sz w:val="24"/>
          <w:szCs w:val="24"/>
          <w:lang w:val="ru-RU"/>
        </w:rPr>
        <w:t>ых угодий</w:t>
      </w:r>
      <w:r w:rsidR="00D503FF" w:rsidRPr="00D503FF">
        <w:rPr>
          <w:rFonts w:ascii="Times New Roman" w:hAnsi="Times New Roman"/>
          <w:b/>
          <w:bCs/>
          <w:color w:val="000000"/>
          <w:sz w:val="24"/>
          <w:szCs w:val="24"/>
          <w:lang w:val="ru-RU"/>
        </w:rPr>
        <w:t xml:space="preserve"> </w:t>
      </w:r>
      <w:r w:rsidR="00D503FF">
        <w:rPr>
          <w:rFonts w:ascii="Times New Roman" w:hAnsi="Times New Roman"/>
          <w:b/>
          <w:bCs/>
          <w:color w:val="000000"/>
          <w:sz w:val="24"/>
          <w:szCs w:val="24"/>
          <w:lang w:val="ru-RU"/>
        </w:rPr>
        <w:t>(</w:t>
      </w:r>
      <w:r w:rsidR="00D503FF" w:rsidRPr="00055A02">
        <w:rPr>
          <w:rFonts w:ascii="Times New Roman" w:hAnsi="Times New Roman"/>
          <w:b/>
          <w:bCs/>
          <w:color w:val="000000"/>
          <w:sz w:val="24"/>
          <w:szCs w:val="24"/>
          <w:lang w:val="ru-RU"/>
        </w:rPr>
        <w:t>СХ-1</w:t>
      </w:r>
      <w:r w:rsidR="00D503FF">
        <w:rPr>
          <w:rFonts w:ascii="Times New Roman" w:hAnsi="Times New Roman"/>
          <w:b/>
          <w:bCs/>
          <w:color w:val="000000"/>
          <w:sz w:val="24"/>
          <w:szCs w:val="24"/>
          <w:lang w:val="ru-RU"/>
        </w:rPr>
        <w:t>)</w:t>
      </w:r>
      <w:r w:rsidR="00D503FF" w:rsidRPr="00055A02">
        <w:rPr>
          <w:rFonts w:ascii="Times New Roman" w:hAnsi="Times New Roman"/>
          <w:b/>
          <w:bCs/>
          <w:color w:val="000000"/>
          <w:sz w:val="24"/>
          <w:szCs w:val="24"/>
          <w:lang w:val="ru-RU"/>
        </w:rPr>
        <w:t>.</w:t>
      </w:r>
    </w:p>
    <w:p w:rsidR="005725A0" w:rsidRPr="005725A0" w:rsidRDefault="005725A0" w:rsidP="005725A0">
      <w:pPr>
        <w:shd w:val="clear" w:color="auto" w:fill="FFFFFF"/>
        <w:tabs>
          <w:tab w:val="left" w:pos="9524"/>
        </w:tabs>
        <w:autoSpaceDE w:val="0"/>
        <w:autoSpaceDN w:val="0"/>
        <w:adjustRightInd w:val="0"/>
        <w:ind w:right="-16" w:firstLine="360"/>
        <w:jc w:val="both"/>
        <w:rPr>
          <w:bCs/>
          <w:lang w:val="ru-RU"/>
        </w:rPr>
      </w:pPr>
      <w:r w:rsidRPr="005725A0">
        <w:rPr>
          <w:bCs/>
          <w:lang w:val="ru-RU"/>
        </w:rPr>
        <w:t xml:space="preserve">Зона Сх1 включает сельскохозяйственные </w:t>
      </w:r>
      <w:proofErr w:type="spellStart"/>
      <w:r w:rsidRPr="005725A0">
        <w:rPr>
          <w:bCs/>
          <w:lang w:val="ru-RU"/>
        </w:rPr>
        <w:t>угод</w:t>
      </w:r>
      <w:r w:rsidR="00D503FF">
        <w:rPr>
          <w:bCs/>
          <w:lang w:val="ru-RU"/>
        </w:rPr>
        <w:t>и</w:t>
      </w:r>
      <w:r w:rsidRPr="005725A0">
        <w:rPr>
          <w:bCs/>
          <w:lang w:val="ru-RU"/>
        </w:rPr>
        <w:t>я</w:t>
      </w:r>
      <w:proofErr w:type="spellEnd"/>
      <w:r w:rsidRPr="005725A0">
        <w:rPr>
          <w:bCs/>
          <w:lang w:val="ru-RU"/>
        </w:rPr>
        <w:t xml:space="preserve"> – пашни, сенокосы, пастбища, залежи, земли, занятые многолетними насаждениями (садами, виноградниками). Для территориальной зоны Сх1 градостроительные регламенты не устанавливаются.</w:t>
      </w:r>
    </w:p>
    <w:p w:rsidR="005725A0" w:rsidRPr="005725A0" w:rsidRDefault="005725A0" w:rsidP="005725A0">
      <w:pPr>
        <w:shd w:val="clear" w:color="auto" w:fill="FFFFFF"/>
        <w:autoSpaceDE w:val="0"/>
        <w:autoSpaceDN w:val="0"/>
        <w:adjustRightInd w:val="0"/>
        <w:ind w:left="720"/>
        <w:jc w:val="center"/>
        <w:rPr>
          <w:b/>
          <w:bCs/>
          <w:lang w:val="ru-RU"/>
        </w:rPr>
      </w:pPr>
      <w:r w:rsidRPr="005725A0">
        <w:rPr>
          <w:b/>
          <w:bCs/>
          <w:lang w:val="ru-RU"/>
        </w:rPr>
        <w:t>ОСНОВНЫЕ ВИДЫ РАЗРЕШЕННОГО ИСПОЛЬЗОВАНИЯ</w:t>
      </w:r>
    </w:p>
    <w:tbl>
      <w:tblPr>
        <w:tblW w:w="9923" w:type="dxa"/>
        <w:tblInd w:w="10" w:type="dxa"/>
        <w:tblCellMar>
          <w:left w:w="0" w:type="dxa"/>
          <w:right w:w="0" w:type="dxa"/>
        </w:tblCellMar>
        <w:tblLook w:val="04A0" w:firstRow="1" w:lastRow="0" w:firstColumn="1" w:lastColumn="0" w:noHBand="0" w:noVBand="1"/>
      </w:tblPr>
      <w:tblGrid>
        <w:gridCol w:w="9923"/>
      </w:tblGrid>
      <w:tr w:rsidR="005725A0" w:rsidRPr="00F1639D" w:rsidTr="00133A14">
        <w:tc>
          <w:tcPr>
            <w:tcW w:w="9923" w:type="dxa"/>
            <w:tcBorders>
              <w:top w:val="single" w:sz="8" w:space="0" w:color="000000"/>
              <w:left w:val="single" w:sz="8" w:space="0" w:color="000000"/>
              <w:bottom w:val="single" w:sz="8" w:space="0" w:color="000000"/>
              <w:right w:val="single" w:sz="8" w:space="0" w:color="000000"/>
            </w:tcBorders>
            <w:hideMark/>
          </w:tcPr>
          <w:p w:rsidR="005725A0" w:rsidRPr="005725A0" w:rsidRDefault="005725A0" w:rsidP="00133A14">
            <w:pPr>
              <w:wordWrap w:val="0"/>
              <w:jc w:val="center"/>
              <w:rPr>
                <w:lang w:val="ru-RU"/>
              </w:rPr>
            </w:pPr>
            <w:r w:rsidRPr="005725A0">
              <w:rPr>
                <w:b/>
                <w:bCs/>
                <w:lang w:val="ru-RU"/>
              </w:rPr>
              <w:t xml:space="preserve">Наименование вида разрешенного использования земельного участка </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Растениеводство</w:t>
            </w:r>
            <w:proofErr w:type="spellEnd"/>
            <w:r w:rsidRPr="008105E0">
              <w:t xml:space="preserve"> (1.1)</w:t>
            </w:r>
          </w:p>
        </w:tc>
      </w:tr>
      <w:tr w:rsidR="005725A0" w:rsidRPr="00F1639D" w:rsidTr="00133A14">
        <w:tc>
          <w:tcPr>
            <w:tcW w:w="9923" w:type="dxa"/>
            <w:tcBorders>
              <w:top w:val="single" w:sz="8" w:space="0" w:color="000000"/>
              <w:left w:val="single" w:sz="8" w:space="0" w:color="000000"/>
              <w:bottom w:val="single" w:sz="8" w:space="0" w:color="000000"/>
              <w:right w:val="single" w:sz="8" w:space="0" w:color="000000"/>
            </w:tcBorders>
            <w:hideMark/>
          </w:tcPr>
          <w:p w:rsidR="005725A0" w:rsidRPr="005725A0" w:rsidRDefault="005725A0" w:rsidP="00133A14">
            <w:pPr>
              <w:wordWrap w:val="0"/>
              <w:jc w:val="center"/>
              <w:rPr>
                <w:lang w:val="ru-RU"/>
              </w:rPr>
            </w:pPr>
            <w:r w:rsidRPr="005725A0">
              <w:rPr>
                <w:lang w:val="ru-RU"/>
              </w:rPr>
              <w:t>Выращивание зерновых и иных сельскохозяйственных культур (1.2)</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hideMark/>
          </w:tcPr>
          <w:p w:rsidR="005725A0" w:rsidRPr="008105E0" w:rsidRDefault="005725A0" w:rsidP="00133A14">
            <w:pPr>
              <w:wordWrap w:val="0"/>
              <w:jc w:val="center"/>
            </w:pPr>
            <w:proofErr w:type="spellStart"/>
            <w:r w:rsidRPr="008105E0">
              <w:t>Овощеводство</w:t>
            </w:r>
            <w:proofErr w:type="spellEnd"/>
            <w:r w:rsidRPr="008105E0">
              <w:t xml:space="preserve"> (1.3)</w:t>
            </w:r>
          </w:p>
        </w:tc>
      </w:tr>
      <w:tr w:rsidR="005725A0" w:rsidRPr="00F1639D" w:rsidTr="00133A14">
        <w:tc>
          <w:tcPr>
            <w:tcW w:w="9923" w:type="dxa"/>
            <w:tcBorders>
              <w:top w:val="single" w:sz="8" w:space="0" w:color="000000"/>
              <w:left w:val="single" w:sz="8" w:space="0" w:color="000000"/>
              <w:bottom w:val="single" w:sz="8" w:space="0" w:color="000000"/>
              <w:right w:val="single" w:sz="8" w:space="0" w:color="000000"/>
            </w:tcBorders>
            <w:hideMark/>
          </w:tcPr>
          <w:p w:rsidR="005725A0" w:rsidRPr="005725A0" w:rsidRDefault="005725A0" w:rsidP="00133A14">
            <w:pPr>
              <w:wordWrap w:val="0"/>
              <w:jc w:val="center"/>
              <w:rPr>
                <w:lang w:val="ru-RU"/>
              </w:rPr>
            </w:pPr>
            <w:r w:rsidRPr="005725A0">
              <w:rPr>
                <w:lang w:val="ru-RU"/>
              </w:rPr>
              <w:t>Выращивание тонизирующих, лекарственных, цветочных культур (1.4)</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hideMark/>
          </w:tcPr>
          <w:p w:rsidR="005725A0" w:rsidRPr="008105E0" w:rsidRDefault="005725A0" w:rsidP="00133A14">
            <w:pPr>
              <w:wordWrap w:val="0"/>
              <w:jc w:val="center"/>
            </w:pPr>
            <w:proofErr w:type="spellStart"/>
            <w:r w:rsidRPr="008105E0">
              <w:t>Садоводство</w:t>
            </w:r>
            <w:proofErr w:type="spellEnd"/>
            <w:r w:rsidRPr="008105E0">
              <w:t xml:space="preserve"> (1.5)</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Виноградарство</w:t>
            </w:r>
            <w:proofErr w:type="spellEnd"/>
            <w:r w:rsidRPr="008105E0">
              <w:t xml:space="preserve"> (1.5.1)</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hideMark/>
          </w:tcPr>
          <w:p w:rsidR="005725A0" w:rsidRPr="008105E0" w:rsidRDefault="005725A0" w:rsidP="00133A14">
            <w:pPr>
              <w:wordWrap w:val="0"/>
              <w:jc w:val="center"/>
            </w:pPr>
            <w:proofErr w:type="spellStart"/>
            <w:r w:rsidRPr="008105E0">
              <w:lastRenderedPageBreak/>
              <w:t>Выращивание</w:t>
            </w:r>
            <w:proofErr w:type="spellEnd"/>
            <w:r w:rsidRPr="008105E0">
              <w:t xml:space="preserve"> </w:t>
            </w:r>
            <w:proofErr w:type="spellStart"/>
            <w:r w:rsidRPr="008105E0">
              <w:t>льна</w:t>
            </w:r>
            <w:proofErr w:type="spellEnd"/>
            <w:r w:rsidRPr="008105E0">
              <w:t xml:space="preserve"> и </w:t>
            </w:r>
            <w:proofErr w:type="spellStart"/>
            <w:r w:rsidRPr="008105E0">
              <w:t>конопли</w:t>
            </w:r>
            <w:proofErr w:type="spellEnd"/>
            <w:r w:rsidRPr="008105E0">
              <w:t xml:space="preserve"> (1.6)</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Научное</w:t>
            </w:r>
            <w:proofErr w:type="spellEnd"/>
            <w:r w:rsidRPr="008105E0">
              <w:t xml:space="preserve"> </w:t>
            </w:r>
            <w:proofErr w:type="spellStart"/>
            <w:r w:rsidRPr="008105E0">
              <w:t>обеспечение</w:t>
            </w:r>
            <w:proofErr w:type="spellEnd"/>
            <w:r w:rsidRPr="008105E0">
              <w:t xml:space="preserve"> </w:t>
            </w:r>
            <w:proofErr w:type="spellStart"/>
            <w:r w:rsidRPr="008105E0">
              <w:t>сельского</w:t>
            </w:r>
            <w:proofErr w:type="spellEnd"/>
            <w:r w:rsidRPr="008105E0">
              <w:t xml:space="preserve"> </w:t>
            </w:r>
            <w:proofErr w:type="spellStart"/>
            <w:r w:rsidRPr="008105E0">
              <w:t>хозяйства</w:t>
            </w:r>
            <w:proofErr w:type="spellEnd"/>
            <w:r w:rsidRPr="008105E0">
              <w:t xml:space="preserve"> (1.14)</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Сенокошение</w:t>
            </w:r>
            <w:proofErr w:type="spellEnd"/>
            <w:r w:rsidRPr="008105E0">
              <w:t xml:space="preserve"> (1.19)</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Выпас</w:t>
            </w:r>
            <w:proofErr w:type="spellEnd"/>
            <w:r w:rsidRPr="008105E0">
              <w:t xml:space="preserve"> </w:t>
            </w:r>
            <w:proofErr w:type="spellStart"/>
            <w:r w:rsidRPr="008105E0">
              <w:t>сельскохозяйственных</w:t>
            </w:r>
            <w:proofErr w:type="spellEnd"/>
            <w:r w:rsidRPr="008105E0">
              <w:t xml:space="preserve"> </w:t>
            </w:r>
            <w:proofErr w:type="spellStart"/>
            <w:r w:rsidRPr="008105E0">
              <w:t>животных</w:t>
            </w:r>
            <w:proofErr w:type="spellEnd"/>
            <w:r w:rsidRPr="008105E0">
              <w:t xml:space="preserve"> (1.20)</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Водные</w:t>
            </w:r>
            <w:proofErr w:type="spellEnd"/>
            <w:r w:rsidRPr="008105E0">
              <w:t xml:space="preserve"> </w:t>
            </w:r>
            <w:proofErr w:type="spellStart"/>
            <w:r w:rsidRPr="008105E0">
              <w:t>объекты</w:t>
            </w:r>
            <w:proofErr w:type="spellEnd"/>
            <w:r w:rsidRPr="008105E0">
              <w:t xml:space="preserve"> (11.0)</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Общее</w:t>
            </w:r>
            <w:proofErr w:type="spellEnd"/>
            <w:r w:rsidRPr="008105E0">
              <w:t xml:space="preserve"> </w:t>
            </w:r>
            <w:proofErr w:type="spellStart"/>
            <w:r w:rsidRPr="008105E0">
              <w:t>пользование</w:t>
            </w:r>
            <w:proofErr w:type="spellEnd"/>
            <w:r w:rsidRPr="008105E0">
              <w:t xml:space="preserve"> </w:t>
            </w:r>
            <w:proofErr w:type="spellStart"/>
            <w:r w:rsidRPr="008105E0">
              <w:t>водными</w:t>
            </w:r>
            <w:proofErr w:type="spellEnd"/>
            <w:r w:rsidRPr="008105E0">
              <w:t xml:space="preserve"> </w:t>
            </w:r>
            <w:proofErr w:type="spellStart"/>
            <w:r w:rsidRPr="008105E0">
              <w:t>объектами</w:t>
            </w:r>
            <w:proofErr w:type="spellEnd"/>
            <w:r w:rsidRPr="008105E0">
              <w:t xml:space="preserve"> (11.1)</w:t>
            </w:r>
          </w:p>
        </w:tc>
      </w:tr>
      <w:tr w:rsidR="005725A0" w:rsidRPr="008105E0" w:rsidTr="00133A14">
        <w:tc>
          <w:tcPr>
            <w:tcW w:w="9923" w:type="dxa"/>
            <w:tcBorders>
              <w:top w:val="single" w:sz="8" w:space="0" w:color="000000"/>
              <w:left w:val="single" w:sz="8" w:space="0" w:color="000000"/>
              <w:bottom w:val="single" w:sz="8" w:space="0" w:color="000000"/>
              <w:right w:val="single" w:sz="8" w:space="0" w:color="000000"/>
            </w:tcBorders>
          </w:tcPr>
          <w:p w:rsidR="005725A0" w:rsidRPr="008105E0" w:rsidRDefault="005725A0" w:rsidP="00133A14">
            <w:pPr>
              <w:wordWrap w:val="0"/>
              <w:jc w:val="center"/>
            </w:pPr>
            <w:proofErr w:type="spellStart"/>
            <w:r w:rsidRPr="008105E0">
              <w:t>Специальное</w:t>
            </w:r>
            <w:proofErr w:type="spellEnd"/>
            <w:r w:rsidRPr="008105E0">
              <w:t xml:space="preserve"> </w:t>
            </w:r>
            <w:proofErr w:type="spellStart"/>
            <w:r w:rsidRPr="008105E0">
              <w:t>пользование</w:t>
            </w:r>
            <w:proofErr w:type="spellEnd"/>
            <w:r w:rsidRPr="008105E0">
              <w:t xml:space="preserve"> </w:t>
            </w:r>
            <w:proofErr w:type="spellStart"/>
            <w:r w:rsidRPr="008105E0">
              <w:t>водными</w:t>
            </w:r>
            <w:proofErr w:type="spellEnd"/>
            <w:r w:rsidRPr="008105E0">
              <w:t xml:space="preserve"> </w:t>
            </w:r>
            <w:proofErr w:type="spellStart"/>
            <w:r w:rsidRPr="008105E0">
              <w:t>объектами</w:t>
            </w:r>
            <w:proofErr w:type="spellEnd"/>
            <w:r w:rsidRPr="008105E0">
              <w:t xml:space="preserve"> (11.2)</w:t>
            </w:r>
          </w:p>
        </w:tc>
      </w:tr>
    </w:tbl>
    <w:p w:rsidR="005725A0" w:rsidRPr="005725A0" w:rsidRDefault="005725A0" w:rsidP="005725A0">
      <w:pPr>
        <w:autoSpaceDE w:val="0"/>
        <w:autoSpaceDN w:val="0"/>
        <w:adjustRightInd w:val="0"/>
        <w:ind w:firstLine="540"/>
        <w:jc w:val="both"/>
        <w:rPr>
          <w:lang w:val="ru-RU"/>
        </w:rPr>
      </w:pPr>
      <w:r w:rsidRPr="005725A0">
        <w:rPr>
          <w:lang w:val="ru-RU"/>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B051E2" w:rsidRPr="00B051E2" w:rsidRDefault="00B051E2" w:rsidP="00B051E2">
      <w:pPr>
        <w:autoSpaceDE w:val="0"/>
        <w:autoSpaceDN w:val="0"/>
        <w:adjustRightInd w:val="0"/>
        <w:spacing w:after="0" w:line="240" w:lineRule="auto"/>
        <w:jc w:val="both"/>
        <w:rPr>
          <w:rFonts w:ascii="Times New Roman" w:hAnsi="Times New Roman"/>
          <w:bCs/>
          <w:sz w:val="24"/>
          <w:szCs w:val="24"/>
          <w:lang w:val="ru-RU" w:eastAsia="ru-RU" w:bidi="ar-SA"/>
        </w:rPr>
      </w:pPr>
    </w:p>
    <w:p w:rsidR="009E1015" w:rsidRPr="00055A02" w:rsidRDefault="00E015B8" w:rsidP="009E1015">
      <w:pPr>
        <w:ind w:left="284"/>
        <w:rPr>
          <w:rFonts w:ascii="Times New Roman" w:hAnsi="Times New Roman"/>
          <w:b/>
          <w:bCs/>
          <w:color w:val="000000"/>
          <w:sz w:val="24"/>
          <w:szCs w:val="24"/>
          <w:lang w:val="ru-RU"/>
        </w:rPr>
      </w:pPr>
      <w:r w:rsidRPr="009D0496">
        <w:rPr>
          <w:rFonts w:ascii="Times New Roman" w:hAnsi="Times New Roman"/>
          <w:b/>
          <w:bCs/>
          <w:color w:val="000000"/>
          <w:sz w:val="24"/>
          <w:szCs w:val="24"/>
          <w:lang w:val="ru-RU"/>
        </w:rPr>
        <w:t>2</w:t>
      </w:r>
      <w:r w:rsidR="009D0496">
        <w:rPr>
          <w:rFonts w:ascii="Times New Roman" w:hAnsi="Times New Roman"/>
          <w:b/>
          <w:bCs/>
          <w:color w:val="000000"/>
          <w:sz w:val="24"/>
          <w:szCs w:val="24"/>
          <w:lang w:val="ru-RU"/>
        </w:rPr>
        <w:t>.</w:t>
      </w:r>
      <w:r w:rsidR="00651067" w:rsidRPr="009D0496">
        <w:rPr>
          <w:rFonts w:ascii="Times New Roman" w:hAnsi="Times New Roman"/>
          <w:b/>
          <w:bCs/>
          <w:color w:val="000000"/>
          <w:sz w:val="24"/>
          <w:szCs w:val="24"/>
          <w:lang w:val="ru-RU"/>
        </w:rPr>
        <w:t xml:space="preserve"> </w:t>
      </w:r>
      <w:r w:rsidR="00B42CCF" w:rsidRPr="00055A02">
        <w:rPr>
          <w:rFonts w:ascii="Times New Roman" w:hAnsi="Times New Roman"/>
          <w:b/>
          <w:bCs/>
          <w:color w:val="000000"/>
          <w:sz w:val="24"/>
          <w:szCs w:val="24"/>
          <w:lang w:val="ru-RU"/>
        </w:rPr>
        <w:t>Зона</w:t>
      </w:r>
      <w:r w:rsidR="00B42CCF">
        <w:rPr>
          <w:rFonts w:ascii="Times New Roman" w:hAnsi="Times New Roman"/>
          <w:b/>
          <w:bCs/>
          <w:color w:val="000000"/>
          <w:sz w:val="24"/>
          <w:szCs w:val="24"/>
          <w:lang w:val="ru-RU"/>
        </w:rPr>
        <w:t>, предназначенная для</w:t>
      </w:r>
      <w:r w:rsidR="00B42CCF" w:rsidRPr="00055A02">
        <w:rPr>
          <w:rFonts w:ascii="Times New Roman" w:hAnsi="Times New Roman"/>
          <w:b/>
          <w:bCs/>
          <w:color w:val="000000"/>
          <w:sz w:val="24"/>
          <w:szCs w:val="24"/>
          <w:lang w:val="ru-RU"/>
        </w:rPr>
        <w:t xml:space="preserve"> ведения дачного хозяйства и садоводства</w:t>
      </w:r>
      <w:r w:rsidR="00B42CCF">
        <w:rPr>
          <w:rFonts w:ascii="Times New Roman" w:hAnsi="Times New Roman"/>
          <w:b/>
          <w:bCs/>
          <w:color w:val="000000"/>
          <w:sz w:val="24"/>
          <w:szCs w:val="24"/>
          <w:lang w:val="ru-RU"/>
        </w:rPr>
        <w:t xml:space="preserve"> в черте населенного пункта</w:t>
      </w:r>
      <w:r w:rsidR="00D503FF" w:rsidRPr="00D503FF">
        <w:rPr>
          <w:rFonts w:ascii="Times New Roman" w:hAnsi="Times New Roman"/>
          <w:b/>
          <w:bCs/>
          <w:color w:val="000000"/>
          <w:sz w:val="24"/>
          <w:szCs w:val="24"/>
          <w:lang w:val="ru-RU"/>
        </w:rPr>
        <w:t xml:space="preserve"> </w:t>
      </w:r>
      <w:r w:rsidR="00D503FF">
        <w:rPr>
          <w:rFonts w:ascii="Times New Roman" w:hAnsi="Times New Roman"/>
          <w:b/>
          <w:bCs/>
          <w:color w:val="000000"/>
          <w:sz w:val="24"/>
          <w:szCs w:val="24"/>
          <w:lang w:val="ru-RU"/>
        </w:rPr>
        <w:t>(</w:t>
      </w:r>
      <w:r w:rsidR="00D503FF" w:rsidRPr="009D0496">
        <w:rPr>
          <w:rFonts w:ascii="Times New Roman" w:hAnsi="Times New Roman"/>
          <w:b/>
          <w:bCs/>
          <w:color w:val="000000"/>
          <w:sz w:val="24"/>
          <w:szCs w:val="24"/>
          <w:lang w:val="ru-RU"/>
        </w:rPr>
        <w:t>СХ-2</w:t>
      </w:r>
      <w:r w:rsidR="00D503FF">
        <w:rPr>
          <w:rFonts w:ascii="Times New Roman" w:hAnsi="Times New Roman"/>
          <w:b/>
          <w:bCs/>
          <w:color w:val="000000"/>
          <w:sz w:val="24"/>
          <w:szCs w:val="24"/>
          <w:lang w:val="ru-RU"/>
        </w:rPr>
        <w:t>)</w:t>
      </w:r>
      <w:r w:rsidR="00D503FF" w:rsidRPr="009D0496">
        <w:rPr>
          <w:rFonts w:ascii="Times New Roman" w:hAnsi="Times New Roman"/>
          <w:b/>
          <w:bCs/>
          <w:color w:val="000000"/>
          <w:sz w:val="24"/>
          <w:szCs w:val="24"/>
          <w:lang w:val="ru-RU"/>
        </w:rPr>
        <w:t>.</w:t>
      </w:r>
    </w:p>
    <w:p w:rsidR="009E1015" w:rsidRPr="00055A02" w:rsidRDefault="00D503FF" w:rsidP="009E1015">
      <w:pPr>
        <w:spacing w:after="0"/>
        <w:ind w:firstLine="567"/>
        <w:jc w:val="both"/>
        <w:rPr>
          <w:rFonts w:ascii="Times New Roman" w:hAnsi="Times New Roman"/>
          <w:sz w:val="24"/>
          <w:szCs w:val="24"/>
          <w:lang w:val="ru-RU"/>
        </w:rPr>
      </w:pPr>
      <w:r>
        <w:rPr>
          <w:rFonts w:ascii="Times New Roman" w:hAnsi="Times New Roman"/>
          <w:sz w:val="24"/>
          <w:szCs w:val="24"/>
          <w:lang w:val="ru-RU"/>
        </w:rPr>
        <w:t xml:space="preserve">1) </w:t>
      </w:r>
      <w:r w:rsidR="009E1015" w:rsidRPr="00055A02">
        <w:rPr>
          <w:rFonts w:ascii="Times New Roman" w:hAnsi="Times New Roman"/>
          <w:sz w:val="24"/>
          <w:szCs w:val="24"/>
          <w:lang w:val="ru-RU"/>
        </w:rPr>
        <w:t>Зона выделена для обеспечения организационно-правовых условий формирования территорий для отдыха населения и ведения ими садоводства, огородничества.</w:t>
      </w:r>
    </w:p>
    <w:p w:rsidR="00D503FF" w:rsidRDefault="00D503FF" w:rsidP="00D503FF">
      <w:pPr>
        <w:spacing w:after="0"/>
        <w:ind w:firstLine="567"/>
        <w:jc w:val="both"/>
        <w:rPr>
          <w:rFonts w:ascii="Times New Roman" w:hAnsi="Times New Roman"/>
          <w:sz w:val="24"/>
          <w:szCs w:val="24"/>
          <w:lang w:val="ru-RU"/>
        </w:rPr>
      </w:pPr>
    </w:p>
    <w:p w:rsidR="00D503FF" w:rsidRDefault="00D503FF" w:rsidP="00D503FF">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9E1015" w:rsidRDefault="009E1015" w:rsidP="009E1015">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906188" w:rsidRPr="00F1639D"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906188" w:rsidRPr="00906188" w:rsidRDefault="00906188" w:rsidP="00906188">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906188" w:rsidTr="00F7643C">
        <w:trPr>
          <w:trHeight w:val="441"/>
        </w:trPr>
        <w:tc>
          <w:tcPr>
            <w:tcW w:w="9365" w:type="dxa"/>
            <w:gridSpan w:val="2"/>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906188" w:rsidRPr="00AC50BE" w:rsidTr="00906188">
        <w:trPr>
          <w:gridAfter w:val="1"/>
          <w:wAfter w:w="9" w:type="dxa"/>
          <w:trHeight w:val="322"/>
        </w:trPr>
        <w:tc>
          <w:tcPr>
            <w:tcW w:w="9356" w:type="dxa"/>
            <w:tcBorders>
              <w:left w:val="single" w:sz="4" w:space="0" w:color="000000"/>
              <w:bottom w:val="single" w:sz="4" w:space="0" w:color="000000"/>
              <w:right w:val="single" w:sz="4" w:space="0" w:color="auto"/>
            </w:tcBorders>
          </w:tcPr>
          <w:p w:rsidR="00906188" w:rsidRPr="00851D33" w:rsidRDefault="00906188" w:rsidP="00851D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51D33">
              <w:rPr>
                <w:rFonts w:ascii="Times New Roman" w:hAnsi="Times New Roman"/>
                <w:color w:val="000000"/>
                <w:sz w:val="24"/>
                <w:szCs w:val="24"/>
                <w:lang w:val="ru-RU"/>
              </w:rPr>
              <w:t>Садоводство</w:t>
            </w:r>
          </w:p>
          <w:p w:rsidR="00906188" w:rsidRPr="000B4C32" w:rsidRDefault="00906188" w:rsidP="000B4C3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(1.5)</w:t>
            </w:r>
          </w:p>
        </w:tc>
      </w:tr>
      <w:tr w:rsidR="00906188" w:rsidRPr="00AC50BE" w:rsidTr="00906188">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851D33" w:rsidRDefault="00906188" w:rsidP="00851D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51D33">
              <w:rPr>
                <w:rFonts w:ascii="Times New Roman" w:hAnsi="Times New Roman"/>
                <w:color w:val="000000"/>
                <w:sz w:val="24"/>
                <w:szCs w:val="24"/>
                <w:lang w:val="ru-RU"/>
              </w:rPr>
              <w:t>Ведение огородничества</w:t>
            </w:r>
          </w:p>
          <w:p w:rsidR="00906188" w:rsidRPr="00851D33" w:rsidRDefault="00906188" w:rsidP="00851D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(13.1)</w:t>
            </w:r>
          </w:p>
        </w:tc>
      </w:tr>
      <w:tr w:rsidR="00906188" w:rsidRPr="008415EE" w:rsidTr="00F7643C">
        <w:trPr>
          <w:trHeight w:val="470"/>
        </w:trPr>
        <w:tc>
          <w:tcPr>
            <w:tcW w:w="9365" w:type="dxa"/>
            <w:gridSpan w:val="2"/>
            <w:tcBorders>
              <w:left w:val="single" w:sz="4" w:space="0" w:color="000000"/>
              <w:bottom w:val="single" w:sz="4" w:space="0" w:color="000000"/>
              <w:right w:val="single" w:sz="4" w:space="0" w:color="000000"/>
            </w:tcBorders>
          </w:tcPr>
          <w:p w:rsidR="00906188" w:rsidRPr="00247C3C" w:rsidRDefault="00906188" w:rsidP="00906188">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
        </w:tc>
      </w:tr>
      <w:tr w:rsidR="00906188"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906188" w:rsidRPr="008D0691" w:rsidRDefault="00906188" w:rsidP="008D069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0691">
              <w:rPr>
                <w:rFonts w:ascii="Times New Roman" w:hAnsi="Times New Roman"/>
                <w:color w:val="000000"/>
                <w:sz w:val="24"/>
                <w:szCs w:val="24"/>
                <w:lang w:val="ru-RU"/>
              </w:rPr>
              <w:t>Магазины</w:t>
            </w:r>
            <w:r>
              <w:rPr>
                <w:rFonts w:ascii="Times New Roman" w:hAnsi="Times New Roman"/>
                <w:color w:val="000000"/>
                <w:sz w:val="24"/>
                <w:szCs w:val="24"/>
                <w:lang w:val="ru-RU"/>
              </w:rPr>
              <w:t xml:space="preserve"> (4.4)</w:t>
            </w:r>
          </w:p>
          <w:p w:rsidR="00906188" w:rsidRPr="00247C3C" w:rsidRDefault="00906188"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906188" w:rsidRPr="00AC50BE" w:rsidTr="00706C39">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906188" w:rsidRPr="008D0691" w:rsidRDefault="00906188" w:rsidP="008D069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0691">
              <w:rPr>
                <w:rFonts w:ascii="Times New Roman" w:hAnsi="Times New Roman"/>
                <w:color w:val="000000"/>
                <w:sz w:val="24"/>
                <w:szCs w:val="24"/>
                <w:lang w:val="ru-RU"/>
              </w:rPr>
              <w:t>Амбулаторно-поликлиническое обслуживание</w:t>
            </w:r>
            <w:r>
              <w:rPr>
                <w:rFonts w:ascii="Times New Roman" w:hAnsi="Times New Roman"/>
                <w:color w:val="000000"/>
                <w:sz w:val="24"/>
                <w:szCs w:val="24"/>
                <w:lang w:val="ru-RU"/>
              </w:rPr>
              <w:t xml:space="preserve"> (3.4.1)</w:t>
            </w:r>
          </w:p>
          <w:p w:rsidR="00906188" w:rsidRPr="00247C3C" w:rsidRDefault="00906188" w:rsidP="0043493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0957D7" w:rsidRDefault="000957D7" w:rsidP="009E1015">
      <w:pPr>
        <w:spacing w:after="0"/>
        <w:ind w:firstLine="567"/>
        <w:jc w:val="both"/>
        <w:rPr>
          <w:rFonts w:ascii="Times New Roman" w:hAnsi="Times New Roman"/>
          <w:sz w:val="24"/>
          <w:szCs w:val="24"/>
          <w:lang w:val="ru-RU"/>
        </w:rPr>
      </w:pPr>
    </w:p>
    <w:p w:rsidR="00B42CCF" w:rsidRPr="00D503FF" w:rsidRDefault="00D503FF" w:rsidP="00B42CCF">
      <w:pPr>
        <w:spacing w:after="0" w:line="240" w:lineRule="auto"/>
        <w:ind w:firstLine="567"/>
        <w:rPr>
          <w:rFonts w:ascii="Times New Roman" w:hAnsi="Times New Roman"/>
          <w:bCs/>
          <w:sz w:val="24"/>
          <w:szCs w:val="24"/>
          <w:lang w:val="ru-RU"/>
        </w:rPr>
      </w:pPr>
      <w:r w:rsidRPr="00D503FF">
        <w:rPr>
          <w:rFonts w:ascii="Times New Roman" w:hAnsi="Times New Roman"/>
          <w:sz w:val="24"/>
          <w:szCs w:val="24"/>
          <w:lang w:val="ru-RU"/>
        </w:rPr>
        <w:t xml:space="preserve">3) </w:t>
      </w:r>
      <w:r w:rsidR="00B42CCF" w:rsidRPr="00D503FF">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B42CCF" w:rsidRPr="00D503FF">
        <w:rPr>
          <w:rFonts w:ascii="Times New Roman" w:hAnsi="Times New Roman"/>
          <w:b/>
          <w:sz w:val="24"/>
          <w:szCs w:val="24"/>
          <w:lang w:val="ru-RU"/>
        </w:rPr>
        <w:t>для зоны ведения</w:t>
      </w:r>
      <w:r w:rsidR="00B42CCF" w:rsidRPr="00D503FF">
        <w:rPr>
          <w:rFonts w:ascii="Times New Roman" w:hAnsi="Times New Roman"/>
          <w:b/>
          <w:bCs/>
          <w:sz w:val="24"/>
          <w:szCs w:val="24"/>
          <w:lang w:val="ru-RU"/>
        </w:rPr>
        <w:t xml:space="preserve"> дачного хозяйства и садоводства в черте населенного пункта (СХ-2)</w:t>
      </w:r>
    </w:p>
    <w:p w:rsidR="00B42CCF" w:rsidRPr="00D503FF" w:rsidRDefault="00B42CCF" w:rsidP="00D503FF">
      <w:pPr>
        <w:pStyle w:val="aff"/>
        <w:numPr>
          <w:ilvl w:val="0"/>
          <w:numId w:val="25"/>
        </w:numPr>
        <w:spacing w:after="0" w:line="240" w:lineRule="auto"/>
        <w:rPr>
          <w:rFonts w:ascii="Times New Roman" w:hAnsi="Times New Roman"/>
          <w:sz w:val="24"/>
          <w:szCs w:val="24"/>
          <w:lang w:val="ru-RU"/>
        </w:rPr>
      </w:pPr>
      <w:r w:rsidRPr="00D503FF">
        <w:rPr>
          <w:rFonts w:ascii="Times New Roman" w:hAnsi="Times New Roman"/>
          <w:sz w:val="24"/>
          <w:szCs w:val="24"/>
          <w:lang w:val="ru-RU"/>
        </w:rPr>
        <w:t xml:space="preserve">предельные (минимальные и (или) максимальные) размеры земельных участков, </w:t>
      </w:r>
    </w:p>
    <w:p w:rsidR="00B42CCF" w:rsidRPr="00D503FF" w:rsidRDefault="00B42CCF" w:rsidP="00B42CC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в том числе их площадь:</w:t>
      </w:r>
    </w:p>
    <w:p w:rsidR="00B42CCF" w:rsidRPr="00D503FF" w:rsidRDefault="00B42CCF" w:rsidP="00B42CC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 xml:space="preserve">минимальная площадь земельного участка – 400 </w:t>
      </w:r>
      <w:proofErr w:type="gramStart"/>
      <w:r w:rsidRPr="00D503FF">
        <w:rPr>
          <w:rFonts w:ascii="Times New Roman" w:hAnsi="Times New Roman"/>
          <w:sz w:val="24"/>
          <w:szCs w:val="24"/>
          <w:lang w:val="ru-RU"/>
        </w:rPr>
        <w:t>кв.м</w:t>
      </w:r>
      <w:proofErr w:type="gramEnd"/>
      <w:r w:rsidRPr="00D503FF">
        <w:rPr>
          <w:rFonts w:ascii="Times New Roman" w:hAnsi="Times New Roman"/>
          <w:sz w:val="24"/>
          <w:szCs w:val="24"/>
          <w:lang w:val="ru-RU"/>
        </w:rPr>
        <w:t>;</w:t>
      </w:r>
    </w:p>
    <w:p w:rsidR="00B42CCF" w:rsidRPr="00D503FF" w:rsidRDefault="00B42CCF" w:rsidP="00B42CC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максимальная площадь земельного участка – не подлежит установлению;</w:t>
      </w:r>
    </w:p>
    <w:p w:rsidR="00B42CCF" w:rsidRPr="00D503FF" w:rsidRDefault="00B42CCF" w:rsidP="00B42CC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lastRenderedPageBreak/>
        <w:t>минимальная ширина вдоль фронта улицы – не подлежит установлению;</w:t>
      </w:r>
    </w:p>
    <w:p w:rsidR="00B42CCF" w:rsidRPr="00D503FF" w:rsidRDefault="00B42CCF" w:rsidP="00B42CC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B42CCF" w:rsidRPr="00D503FF" w:rsidRDefault="00B42CCF" w:rsidP="00B42CC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предельная высота зданий, строений, сооружений – 12 м;</w:t>
      </w:r>
    </w:p>
    <w:p w:rsidR="00B42CCF" w:rsidRPr="00D503FF" w:rsidRDefault="00D503FF" w:rsidP="00D503FF">
      <w:pPr>
        <w:autoSpaceDE w:val="0"/>
        <w:autoSpaceDN w:val="0"/>
        <w:adjustRightInd w:val="0"/>
        <w:ind w:left="567"/>
        <w:rPr>
          <w:rFonts w:ascii="Times New Roman" w:hAnsi="Times New Roman"/>
          <w:sz w:val="24"/>
          <w:szCs w:val="24"/>
          <w:lang w:val="ru-RU"/>
        </w:rPr>
      </w:pPr>
      <w:r>
        <w:rPr>
          <w:rFonts w:ascii="Times New Roman" w:hAnsi="Times New Roman"/>
          <w:sz w:val="24"/>
          <w:szCs w:val="24"/>
          <w:lang w:val="ru-RU"/>
        </w:rPr>
        <w:t xml:space="preserve">3. </w:t>
      </w:r>
      <w:r w:rsidR="00B42CCF" w:rsidRPr="00D503FF">
        <w:rPr>
          <w:rFonts w:ascii="Times New Roman" w:hAnsi="Times New Roman"/>
          <w:sz w:val="24"/>
          <w:szCs w:val="24"/>
          <w:lang w:val="ru-RU"/>
        </w:rPr>
        <w:t xml:space="preserve">минимальные отступы от границ земельных участков в целях определения мест </w:t>
      </w:r>
    </w:p>
    <w:p w:rsidR="00B42CCF" w:rsidRPr="00D503FF" w:rsidRDefault="00B42CCF" w:rsidP="00B42CCF">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p>
    <w:p w:rsidR="00B42CCF" w:rsidRPr="00D503FF" w:rsidRDefault="00B42CCF" w:rsidP="00B42CCF">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минимальный отступ от передней границы участка – не подлежит установлению;</w:t>
      </w:r>
    </w:p>
    <w:p w:rsidR="00B42CCF" w:rsidRPr="00D503FF" w:rsidRDefault="00B42CCF" w:rsidP="00B42CCF">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минимальный отступ от боковой границы участка – 3 м;</w:t>
      </w:r>
    </w:p>
    <w:p w:rsidR="00B42CCF" w:rsidRPr="00D503FF" w:rsidRDefault="00B42CCF" w:rsidP="00B42CCF">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минимальный отступ от задней границы участка – не подлежит установлению;</w:t>
      </w:r>
    </w:p>
    <w:p w:rsidR="00B42CCF" w:rsidRDefault="00D503FF" w:rsidP="00D503FF">
      <w:pPr>
        <w:ind w:left="567"/>
        <w:rPr>
          <w:rFonts w:ascii="Times New Roman" w:hAnsi="Times New Roman"/>
          <w:sz w:val="24"/>
          <w:szCs w:val="24"/>
          <w:lang w:val="ru-RU"/>
        </w:rPr>
      </w:pPr>
      <w:r>
        <w:rPr>
          <w:rFonts w:ascii="Times New Roman" w:hAnsi="Times New Roman"/>
          <w:sz w:val="24"/>
          <w:szCs w:val="24"/>
          <w:lang w:val="ru-RU"/>
        </w:rPr>
        <w:t xml:space="preserve">4. </w:t>
      </w:r>
      <w:r w:rsidR="00B42CCF" w:rsidRPr="00D503FF">
        <w:rPr>
          <w:rFonts w:ascii="Times New Roman" w:hAnsi="Times New Roman"/>
          <w:sz w:val="24"/>
          <w:szCs w:val="24"/>
          <w:lang w:val="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w:t>
      </w:r>
      <w:r w:rsidR="00B42CCF" w:rsidRPr="00D503FF">
        <w:rPr>
          <w:rFonts w:ascii="Times New Roman" w:hAnsi="Times New Roman"/>
          <w:sz w:val="24"/>
          <w:szCs w:val="24"/>
          <w:lang w:val="ru-RU"/>
        </w:rPr>
        <w:br/>
        <w:t>застроена, ко всей площади земельного участка –65%</w:t>
      </w:r>
      <w:r>
        <w:rPr>
          <w:rFonts w:ascii="Times New Roman" w:hAnsi="Times New Roman"/>
          <w:sz w:val="24"/>
          <w:szCs w:val="24"/>
          <w:lang w:val="ru-RU"/>
        </w:rPr>
        <w:t>.</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D503FF" w:rsidRPr="00D503FF" w:rsidRDefault="00D503FF" w:rsidP="00D503FF">
      <w:pPr>
        <w:ind w:left="567"/>
        <w:rPr>
          <w:rFonts w:ascii="Times New Roman" w:hAnsi="Times New Roman"/>
          <w:sz w:val="24"/>
          <w:szCs w:val="24"/>
          <w:lang w:val="ru-RU"/>
        </w:rPr>
      </w:pPr>
    </w:p>
    <w:p w:rsidR="00FD0D2A" w:rsidRPr="00055A02" w:rsidRDefault="00D503FF" w:rsidP="00D503FF">
      <w:pPr>
        <w:spacing w:before="240"/>
        <w:ind w:left="567"/>
        <w:rPr>
          <w:rFonts w:ascii="Times New Roman" w:hAnsi="Times New Roman"/>
          <w:b/>
          <w:bCs/>
          <w:color w:val="000000"/>
          <w:sz w:val="24"/>
          <w:szCs w:val="24"/>
          <w:lang w:val="ru-RU"/>
        </w:rPr>
      </w:pPr>
      <w:r>
        <w:rPr>
          <w:rFonts w:ascii="Times New Roman" w:hAnsi="Times New Roman"/>
          <w:b/>
          <w:bCs/>
          <w:color w:val="000000"/>
          <w:sz w:val="24"/>
          <w:szCs w:val="24"/>
          <w:lang w:val="ru-RU"/>
        </w:rPr>
        <w:t xml:space="preserve">3. </w:t>
      </w:r>
      <w:r w:rsidR="00FD0D2A" w:rsidRPr="00055A02">
        <w:rPr>
          <w:rFonts w:ascii="Times New Roman" w:hAnsi="Times New Roman"/>
          <w:b/>
          <w:bCs/>
          <w:color w:val="000000"/>
          <w:sz w:val="24"/>
          <w:szCs w:val="24"/>
          <w:lang w:val="ru-RU"/>
        </w:rPr>
        <w:t>Зона</w:t>
      </w:r>
      <w:r w:rsidR="00FD0D2A">
        <w:rPr>
          <w:rFonts w:ascii="Times New Roman" w:hAnsi="Times New Roman"/>
          <w:b/>
          <w:bCs/>
          <w:color w:val="000000"/>
          <w:sz w:val="24"/>
          <w:szCs w:val="24"/>
          <w:lang w:val="ru-RU"/>
        </w:rPr>
        <w:t>, предназначенная для</w:t>
      </w:r>
      <w:r w:rsidR="00FD0D2A" w:rsidRPr="00055A02">
        <w:rPr>
          <w:rFonts w:ascii="Times New Roman" w:hAnsi="Times New Roman"/>
          <w:b/>
          <w:bCs/>
          <w:color w:val="000000"/>
          <w:sz w:val="24"/>
          <w:szCs w:val="24"/>
          <w:lang w:val="ru-RU"/>
        </w:rPr>
        <w:t xml:space="preserve"> ведения дачного хозяйства и садоводства</w:t>
      </w:r>
      <w:r w:rsidR="00FD0D2A">
        <w:rPr>
          <w:rFonts w:ascii="Times New Roman" w:hAnsi="Times New Roman"/>
          <w:b/>
          <w:bCs/>
          <w:color w:val="000000"/>
          <w:sz w:val="24"/>
          <w:szCs w:val="24"/>
          <w:lang w:val="ru-RU"/>
        </w:rPr>
        <w:t xml:space="preserve"> за пределами населенного </w:t>
      </w:r>
      <w:proofErr w:type="gramStart"/>
      <w:r w:rsidR="00FD0D2A">
        <w:rPr>
          <w:rFonts w:ascii="Times New Roman" w:hAnsi="Times New Roman"/>
          <w:b/>
          <w:bCs/>
          <w:color w:val="000000"/>
          <w:sz w:val="24"/>
          <w:szCs w:val="24"/>
          <w:lang w:val="ru-RU"/>
        </w:rPr>
        <w:t>пункта(</w:t>
      </w:r>
      <w:proofErr w:type="gramEnd"/>
      <w:r w:rsidR="00FD0D2A" w:rsidRPr="009D0496">
        <w:rPr>
          <w:rFonts w:ascii="Times New Roman" w:hAnsi="Times New Roman"/>
          <w:b/>
          <w:bCs/>
          <w:color w:val="000000"/>
          <w:sz w:val="24"/>
          <w:szCs w:val="24"/>
          <w:lang w:val="ru-RU"/>
        </w:rPr>
        <w:t>СХ-</w:t>
      </w:r>
      <w:r>
        <w:rPr>
          <w:rFonts w:ascii="Times New Roman" w:hAnsi="Times New Roman"/>
          <w:b/>
          <w:bCs/>
          <w:color w:val="000000"/>
          <w:sz w:val="24"/>
          <w:szCs w:val="24"/>
          <w:lang w:val="ru-RU"/>
        </w:rPr>
        <w:t>3</w:t>
      </w:r>
      <w:r w:rsidR="00FD0D2A">
        <w:rPr>
          <w:rFonts w:ascii="Times New Roman" w:hAnsi="Times New Roman"/>
          <w:b/>
          <w:bCs/>
          <w:color w:val="000000"/>
          <w:sz w:val="24"/>
          <w:szCs w:val="24"/>
          <w:lang w:val="ru-RU"/>
        </w:rPr>
        <w:t>)</w:t>
      </w:r>
      <w:r w:rsidR="00FD0D2A" w:rsidRPr="009D0496">
        <w:rPr>
          <w:rFonts w:ascii="Times New Roman" w:hAnsi="Times New Roman"/>
          <w:b/>
          <w:bCs/>
          <w:color w:val="000000"/>
          <w:sz w:val="24"/>
          <w:szCs w:val="24"/>
          <w:lang w:val="ru-RU"/>
        </w:rPr>
        <w:t>.</w:t>
      </w:r>
    </w:p>
    <w:p w:rsidR="00FD0D2A" w:rsidRDefault="00D503FF" w:rsidP="00FD0D2A">
      <w:pPr>
        <w:spacing w:after="0"/>
        <w:ind w:firstLine="567"/>
        <w:jc w:val="both"/>
        <w:rPr>
          <w:rFonts w:ascii="Times New Roman" w:hAnsi="Times New Roman"/>
          <w:sz w:val="24"/>
          <w:szCs w:val="24"/>
          <w:lang w:val="ru-RU"/>
        </w:rPr>
      </w:pPr>
      <w:r>
        <w:rPr>
          <w:rFonts w:ascii="Times New Roman" w:hAnsi="Times New Roman"/>
          <w:sz w:val="24"/>
          <w:szCs w:val="24"/>
          <w:lang w:val="ru-RU"/>
        </w:rPr>
        <w:t xml:space="preserve">1) </w:t>
      </w:r>
      <w:r w:rsidR="00FD0D2A" w:rsidRPr="00055A02">
        <w:rPr>
          <w:rFonts w:ascii="Times New Roman" w:hAnsi="Times New Roman"/>
          <w:sz w:val="24"/>
          <w:szCs w:val="24"/>
          <w:lang w:val="ru-RU"/>
        </w:rPr>
        <w:t xml:space="preserve">Зона выделена для обеспечения организационно-правовых условий формирования территорий для отдыха населения и ведения ими садоводства, </w:t>
      </w:r>
      <w:proofErr w:type="spellStart"/>
      <w:r w:rsidR="00FD0D2A" w:rsidRPr="00055A02">
        <w:rPr>
          <w:rFonts w:ascii="Times New Roman" w:hAnsi="Times New Roman"/>
          <w:sz w:val="24"/>
          <w:szCs w:val="24"/>
          <w:lang w:val="ru-RU"/>
        </w:rPr>
        <w:t>огородничества</w:t>
      </w:r>
      <w:r w:rsidR="00FD0D2A">
        <w:rPr>
          <w:rFonts w:ascii="Times New Roman" w:hAnsi="Times New Roman"/>
          <w:sz w:val="24"/>
          <w:szCs w:val="24"/>
          <w:lang w:val="ru-RU"/>
        </w:rPr>
        <w:t>за</w:t>
      </w:r>
      <w:proofErr w:type="spellEnd"/>
      <w:r w:rsidR="00FD0D2A">
        <w:rPr>
          <w:rFonts w:ascii="Times New Roman" w:hAnsi="Times New Roman"/>
          <w:sz w:val="24"/>
          <w:szCs w:val="24"/>
          <w:lang w:val="ru-RU"/>
        </w:rPr>
        <w:t xml:space="preserve"> пределами</w:t>
      </w:r>
      <w:r w:rsidR="00FD0D2A" w:rsidRPr="00922248">
        <w:rPr>
          <w:rFonts w:ascii="Times New Roman" w:hAnsi="Times New Roman"/>
          <w:sz w:val="24"/>
          <w:szCs w:val="24"/>
          <w:lang w:val="ru-RU"/>
        </w:rPr>
        <w:t xml:space="preserve"> населенного пункта</w:t>
      </w:r>
      <w:r w:rsidR="00FD0D2A" w:rsidRPr="00055A02">
        <w:rPr>
          <w:rFonts w:ascii="Times New Roman" w:hAnsi="Times New Roman"/>
          <w:sz w:val="24"/>
          <w:szCs w:val="24"/>
          <w:lang w:val="ru-RU"/>
        </w:rPr>
        <w:t>.</w:t>
      </w:r>
    </w:p>
    <w:p w:rsidR="00D503FF" w:rsidRDefault="00D503FF" w:rsidP="00D503FF">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FD0D2A" w:rsidRDefault="00FD0D2A" w:rsidP="00FD0D2A">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06C39" w:rsidRPr="00F1639D"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06C39" w:rsidRPr="00706C39" w:rsidRDefault="00706C39" w:rsidP="00706C39">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247C3C" w:rsidRDefault="00706C39" w:rsidP="00706C39">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0B4C32" w:rsidRDefault="00706C39" w:rsidP="000B4C3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0B4C32">
              <w:rPr>
                <w:rFonts w:ascii="Times New Roman" w:hAnsi="Times New Roman"/>
                <w:color w:val="000000"/>
                <w:sz w:val="24"/>
                <w:szCs w:val="24"/>
                <w:lang w:val="ru-RU"/>
              </w:rPr>
              <w:t>Ведение огородничества</w:t>
            </w:r>
            <w:r>
              <w:rPr>
                <w:rFonts w:ascii="Times New Roman" w:hAnsi="Times New Roman"/>
                <w:color w:val="000000"/>
                <w:sz w:val="24"/>
                <w:szCs w:val="24"/>
                <w:lang w:val="ru-RU"/>
              </w:rPr>
              <w:t xml:space="preserve"> (13.1)</w:t>
            </w:r>
          </w:p>
          <w:p w:rsidR="00706C39" w:rsidRDefault="00706C39" w:rsidP="00F86A8E">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r>
      <w:tr w:rsidR="00706C39" w:rsidRPr="00AC50BE" w:rsidTr="00706C39">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706C39" w:rsidRPr="00851D33" w:rsidRDefault="00706C39" w:rsidP="00851D33">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851D33">
              <w:rPr>
                <w:rFonts w:ascii="Times New Roman" w:hAnsi="Times New Roman"/>
                <w:color w:val="000000"/>
                <w:sz w:val="24"/>
                <w:szCs w:val="24"/>
                <w:lang w:val="ru-RU"/>
              </w:rPr>
              <w:t>Садоводство</w:t>
            </w:r>
          </w:p>
          <w:p w:rsidR="00706C39" w:rsidRPr="000B4C32" w:rsidRDefault="00706C39" w:rsidP="000B4C32">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(1.5)</w:t>
            </w:r>
          </w:p>
        </w:tc>
      </w:tr>
      <w:tr w:rsidR="00706C39" w:rsidRPr="008415EE" w:rsidTr="00F7643C">
        <w:trPr>
          <w:trHeight w:val="322"/>
        </w:trPr>
        <w:tc>
          <w:tcPr>
            <w:tcW w:w="9365" w:type="dxa"/>
            <w:gridSpan w:val="2"/>
            <w:tcBorders>
              <w:left w:val="single" w:sz="4" w:space="0" w:color="000000"/>
              <w:bottom w:val="single" w:sz="4" w:space="0" w:color="000000"/>
              <w:right w:val="single" w:sz="4" w:space="0" w:color="000000"/>
            </w:tcBorders>
          </w:tcPr>
          <w:p w:rsidR="00706C39" w:rsidRPr="00706C39" w:rsidRDefault="00706C39" w:rsidP="00706C39">
            <w:pPr>
              <w:widowControl w:val="0"/>
              <w:suppressAutoHyphens/>
              <w:autoSpaceDE w:val="0"/>
              <w:autoSpaceDN w:val="0"/>
              <w:adjustRightInd w:val="0"/>
              <w:spacing w:after="0" w:line="240" w:lineRule="auto"/>
              <w:jc w:val="center"/>
              <w:rPr>
                <w:rFonts w:ascii="Times New Roman" w:hAnsi="Times New Roman"/>
                <w:b/>
                <w:color w:val="000000"/>
                <w:sz w:val="24"/>
                <w:szCs w:val="24"/>
                <w:lang w:val="ru-RU"/>
              </w:rPr>
            </w:pPr>
            <w:proofErr w:type="spellStart"/>
            <w:r w:rsidRPr="00247C3C">
              <w:rPr>
                <w:rFonts w:ascii="Times New Roman" w:hAnsi="Times New Roman"/>
                <w:b/>
                <w:color w:val="000000"/>
                <w:sz w:val="24"/>
                <w:szCs w:val="24"/>
              </w:rPr>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w:t>
            </w:r>
            <w:r>
              <w:rPr>
                <w:rFonts w:ascii="Times New Roman" w:hAnsi="Times New Roman"/>
                <w:b/>
                <w:color w:val="000000"/>
                <w:sz w:val="24"/>
                <w:szCs w:val="24"/>
              </w:rPr>
              <w:t>азрешенные</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виды</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9B512E" w:rsidRDefault="00706C39" w:rsidP="00706C39">
            <w:pPr>
              <w:keepLines/>
              <w:widowControl w:val="0"/>
              <w:tabs>
                <w:tab w:val="center" w:pos="935"/>
              </w:tabs>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Магазины</w:t>
            </w:r>
            <w:r>
              <w:rPr>
                <w:rFonts w:ascii="Times New Roman" w:hAnsi="Times New Roman"/>
                <w:color w:val="000000"/>
                <w:sz w:val="24"/>
                <w:szCs w:val="24"/>
                <w:lang w:val="ru-RU"/>
              </w:rPr>
              <w:t xml:space="preserve"> (4.4)</w:t>
            </w:r>
          </w:p>
          <w:p w:rsidR="00706C39" w:rsidRPr="00247C3C" w:rsidRDefault="00706C39" w:rsidP="009B512E">
            <w:pPr>
              <w:keepLines/>
              <w:widowControl w:val="0"/>
              <w:tabs>
                <w:tab w:val="center" w:pos="935"/>
              </w:tabs>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06C39" w:rsidRPr="00AC50BE" w:rsidTr="00706C39">
        <w:trPr>
          <w:gridAfter w:val="1"/>
          <w:wAfter w:w="9" w:type="dxa"/>
          <w:trHeight w:val="25"/>
        </w:trPr>
        <w:tc>
          <w:tcPr>
            <w:tcW w:w="9356" w:type="dxa"/>
            <w:tcBorders>
              <w:top w:val="single" w:sz="4" w:space="0" w:color="000000"/>
              <w:left w:val="single" w:sz="4" w:space="0" w:color="000000"/>
              <w:bottom w:val="single" w:sz="4" w:space="0" w:color="000000"/>
              <w:right w:val="single" w:sz="4" w:space="0" w:color="auto"/>
            </w:tcBorders>
          </w:tcPr>
          <w:p w:rsidR="00706C39" w:rsidRPr="009B512E" w:rsidRDefault="00706C39" w:rsidP="009B512E">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Рынки</w:t>
            </w:r>
            <w:r>
              <w:rPr>
                <w:rFonts w:ascii="Times New Roman" w:hAnsi="Times New Roman"/>
                <w:color w:val="000000"/>
                <w:sz w:val="24"/>
                <w:szCs w:val="24"/>
                <w:lang w:val="ru-RU"/>
              </w:rPr>
              <w:t xml:space="preserve"> (4.3)</w:t>
            </w:r>
          </w:p>
        </w:tc>
      </w:tr>
    </w:tbl>
    <w:p w:rsidR="00FD0D2A" w:rsidRDefault="00FD0D2A" w:rsidP="00FD0D2A">
      <w:pPr>
        <w:spacing w:after="0"/>
        <w:ind w:firstLine="567"/>
        <w:jc w:val="both"/>
        <w:rPr>
          <w:rFonts w:ascii="Times New Roman" w:hAnsi="Times New Roman"/>
          <w:sz w:val="24"/>
          <w:szCs w:val="24"/>
          <w:lang w:val="ru-RU"/>
        </w:rPr>
      </w:pPr>
    </w:p>
    <w:p w:rsidR="00B42CCF" w:rsidRPr="00D503FF" w:rsidRDefault="00D503FF" w:rsidP="00B42CCF">
      <w:pPr>
        <w:spacing w:after="0" w:line="240" w:lineRule="auto"/>
        <w:ind w:firstLine="567"/>
        <w:rPr>
          <w:rFonts w:ascii="Times New Roman" w:hAnsi="Times New Roman"/>
          <w:b/>
          <w:bCs/>
          <w:color w:val="000000"/>
          <w:sz w:val="24"/>
          <w:szCs w:val="24"/>
          <w:lang w:val="ru-RU"/>
        </w:rPr>
      </w:pPr>
      <w:r w:rsidRPr="00D503FF">
        <w:rPr>
          <w:rFonts w:ascii="Times New Roman" w:hAnsi="Times New Roman"/>
          <w:sz w:val="24"/>
          <w:szCs w:val="24"/>
          <w:lang w:val="ru-RU"/>
        </w:rPr>
        <w:lastRenderedPageBreak/>
        <w:t xml:space="preserve">3) </w:t>
      </w:r>
      <w:r w:rsidR="00FD0D2A" w:rsidRPr="00D503FF">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FD0D2A" w:rsidRPr="00D503FF">
        <w:rPr>
          <w:rFonts w:ascii="Times New Roman" w:hAnsi="Times New Roman"/>
          <w:b/>
          <w:sz w:val="24"/>
          <w:szCs w:val="24"/>
          <w:lang w:val="ru-RU"/>
        </w:rPr>
        <w:t xml:space="preserve">для зоны </w:t>
      </w:r>
      <w:r w:rsidR="00B42CCF" w:rsidRPr="00D503FF">
        <w:rPr>
          <w:rFonts w:ascii="Times New Roman" w:hAnsi="Times New Roman"/>
          <w:b/>
          <w:bCs/>
          <w:color w:val="000000"/>
          <w:sz w:val="24"/>
          <w:szCs w:val="24"/>
          <w:lang w:val="ru-RU"/>
        </w:rPr>
        <w:t xml:space="preserve">предназначенная для ведения дачного хозяйства и садоводства за пределами населенного </w:t>
      </w:r>
      <w:proofErr w:type="gramStart"/>
      <w:r w:rsidR="00B42CCF" w:rsidRPr="00D503FF">
        <w:rPr>
          <w:rFonts w:ascii="Times New Roman" w:hAnsi="Times New Roman"/>
          <w:b/>
          <w:bCs/>
          <w:color w:val="000000"/>
          <w:sz w:val="24"/>
          <w:szCs w:val="24"/>
          <w:lang w:val="ru-RU"/>
        </w:rPr>
        <w:t>пункта(</w:t>
      </w:r>
      <w:proofErr w:type="gramEnd"/>
      <w:r w:rsidR="00B42CCF" w:rsidRPr="00D503FF">
        <w:rPr>
          <w:rFonts w:ascii="Times New Roman" w:hAnsi="Times New Roman"/>
          <w:b/>
          <w:bCs/>
          <w:color w:val="000000"/>
          <w:sz w:val="24"/>
          <w:szCs w:val="24"/>
          <w:lang w:val="ru-RU"/>
        </w:rPr>
        <w:t>СХ-</w:t>
      </w:r>
      <w:r>
        <w:rPr>
          <w:rFonts w:ascii="Times New Roman" w:hAnsi="Times New Roman"/>
          <w:b/>
          <w:bCs/>
          <w:color w:val="000000"/>
          <w:sz w:val="24"/>
          <w:szCs w:val="24"/>
          <w:lang w:val="ru-RU"/>
        </w:rPr>
        <w:t>3</w:t>
      </w:r>
      <w:r w:rsidR="00B42CCF" w:rsidRPr="00D503FF">
        <w:rPr>
          <w:rFonts w:ascii="Times New Roman" w:hAnsi="Times New Roman"/>
          <w:b/>
          <w:bCs/>
          <w:color w:val="000000"/>
          <w:sz w:val="24"/>
          <w:szCs w:val="24"/>
          <w:lang w:val="ru-RU"/>
        </w:rPr>
        <w:t>)</w:t>
      </w:r>
    </w:p>
    <w:p w:rsidR="00FD0D2A" w:rsidRPr="00D503FF" w:rsidRDefault="00D503FF" w:rsidP="00D503FF">
      <w:pPr>
        <w:spacing w:after="0" w:line="240" w:lineRule="auto"/>
        <w:ind w:left="567"/>
        <w:rPr>
          <w:rFonts w:ascii="Times New Roman" w:hAnsi="Times New Roman"/>
          <w:sz w:val="24"/>
          <w:szCs w:val="24"/>
          <w:lang w:val="ru-RU"/>
        </w:rPr>
      </w:pPr>
      <w:r>
        <w:rPr>
          <w:rFonts w:ascii="Times New Roman" w:hAnsi="Times New Roman"/>
          <w:sz w:val="24"/>
          <w:szCs w:val="24"/>
          <w:lang w:val="ru-RU"/>
        </w:rPr>
        <w:t xml:space="preserve">1. </w:t>
      </w:r>
      <w:r w:rsidR="00FD0D2A" w:rsidRPr="00D503FF">
        <w:rPr>
          <w:rFonts w:ascii="Times New Roman" w:hAnsi="Times New Roman"/>
          <w:sz w:val="24"/>
          <w:szCs w:val="24"/>
          <w:lang w:val="ru-RU"/>
        </w:rPr>
        <w:t xml:space="preserve">предельные (минимальные и (или) максимальные) размеры земельных участков, </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в том числе их площадь:</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 xml:space="preserve">минимальная площадь земельного участка – 400 </w:t>
      </w:r>
      <w:proofErr w:type="gramStart"/>
      <w:r w:rsidRPr="00D503FF">
        <w:rPr>
          <w:rFonts w:ascii="Times New Roman" w:hAnsi="Times New Roman"/>
          <w:sz w:val="24"/>
          <w:szCs w:val="24"/>
          <w:lang w:val="ru-RU"/>
        </w:rPr>
        <w:t>кв.м</w:t>
      </w:r>
      <w:proofErr w:type="gramEnd"/>
      <w:r w:rsidRPr="00D503FF">
        <w:rPr>
          <w:rFonts w:ascii="Times New Roman" w:hAnsi="Times New Roman"/>
          <w:sz w:val="24"/>
          <w:szCs w:val="24"/>
          <w:lang w:val="ru-RU"/>
        </w:rPr>
        <w:t>;</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максимальная площадь земельного участка – не подлежит установлению;</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ширина вдоль фронта улицы – не подлежит установлению;</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предельная высота зданий, строений, сооружений – 12 м;</w:t>
      </w:r>
    </w:p>
    <w:p w:rsidR="00FD0D2A" w:rsidRPr="00D503FF" w:rsidRDefault="00D503FF" w:rsidP="00D503FF">
      <w:pPr>
        <w:autoSpaceDE w:val="0"/>
        <w:autoSpaceDN w:val="0"/>
        <w:adjustRightInd w:val="0"/>
        <w:ind w:left="567"/>
        <w:rPr>
          <w:rFonts w:ascii="Times New Roman" w:hAnsi="Times New Roman"/>
          <w:sz w:val="24"/>
          <w:szCs w:val="24"/>
          <w:lang w:val="ru-RU"/>
        </w:rPr>
      </w:pPr>
      <w:r>
        <w:rPr>
          <w:rFonts w:ascii="Times New Roman" w:hAnsi="Times New Roman"/>
          <w:sz w:val="24"/>
          <w:szCs w:val="24"/>
          <w:lang w:val="ru-RU"/>
        </w:rPr>
        <w:t xml:space="preserve">3. </w:t>
      </w:r>
      <w:r w:rsidR="00FD0D2A" w:rsidRPr="00D503FF">
        <w:rPr>
          <w:rFonts w:ascii="Times New Roman" w:hAnsi="Times New Roman"/>
          <w:sz w:val="24"/>
          <w:szCs w:val="24"/>
          <w:lang w:val="ru-RU"/>
        </w:rPr>
        <w:t xml:space="preserve">минимальные отступы от границ земельных участков в целях определения мест </w:t>
      </w:r>
    </w:p>
    <w:p w:rsidR="00FD0D2A" w:rsidRPr="00D503FF" w:rsidRDefault="00FD0D2A" w:rsidP="00FD0D2A">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p>
    <w:p w:rsidR="00FD0D2A" w:rsidRPr="00D503FF" w:rsidRDefault="00FD0D2A" w:rsidP="00FD0D2A">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минимальный отступ от передней границы участка – не подлежит установлению;</w:t>
      </w:r>
    </w:p>
    <w:p w:rsidR="00FD0D2A" w:rsidRPr="00D503FF" w:rsidRDefault="00FD0D2A" w:rsidP="00FD0D2A">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минимальный отступ от боковой границы участка – 3 м;</w:t>
      </w:r>
    </w:p>
    <w:p w:rsidR="00FD0D2A" w:rsidRPr="00D503FF" w:rsidRDefault="00FD0D2A" w:rsidP="00FD0D2A">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минимальный отступ от задней границы участка – не подлежит установлению;</w:t>
      </w:r>
    </w:p>
    <w:p w:rsidR="00FD0D2A" w:rsidRPr="00D503FF" w:rsidRDefault="00D503FF" w:rsidP="00D503FF">
      <w:pPr>
        <w:ind w:left="567"/>
        <w:rPr>
          <w:rFonts w:ascii="Times New Roman" w:hAnsi="Times New Roman"/>
          <w:sz w:val="24"/>
          <w:szCs w:val="24"/>
          <w:lang w:val="ru-RU"/>
        </w:rPr>
      </w:pPr>
      <w:r>
        <w:rPr>
          <w:rFonts w:ascii="Times New Roman" w:hAnsi="Times New Roman"/>
          <w:sz w:val="24"/>
          <w:szCs w:val="24"/>
          <w:lang w:val="ru-RU"/>
        </w:rPr>
        <w:t xml:space="preserve">4. </w:t>
      </w:r>
      <w:r w:rsidR="00FD0D2A" w:rsidRPr="00D503FF">
        <w:rPr>
          <w:rFonts w:ascii="Times New Roman" w:hAnsi="Times New Roman"/>
          <w:sz w:val="24"/>
          <w:szCs w:val="24"/>
          <w:lang w:val="ru-RU"/>
        </w:rPr>
        <w:t xml:space="preserve">максимальный процент застройки в границах земельного участка, определяемый </w:t>
      </w:r>
    </w:p>
    <w:p w:rsidR="00FD0D2A" w:rsidRDefault="00FD0D2A" w:rsidP="00FD0D2A">
      <w:pPr>
        <w:ind w:firstLine="567"/>
        <w:rPr>
          <w:rFonts w:ascii="Times New Roman" w:hAnsi="Times New Roman"/>
          <w:sz w:val="24"/>
          <w:szCs w:val="24"/>
          <w:lang w:val="ru-RU"/>
        </w:rPr>
      </w:pPr>
      <w:r w:rsidRPr="00D503FF">
        <w:rPr>
          <w:rFonts w:ascii="Times New Roman" w:hAnsi="Times New Roman"/>
          <w:sz w:val="24"/>
          <w:szCs w:val="24"/>
          <w:lang w:val="ru-RU"/>
        </w:rPr>
        <w:t xml:space="preserve">как отношение суммарной площади земельного участка, которая может быть </w:t>
      </w:r>
      <w:r w:rsidRPr="00D503FF">
        <w:rPr>
          <w:rFonts w:ascii="Times New Roman" w:hAnsi="Times New Roman"/>
          <w:sz w:val="24"/>
          <w:szCs w:val="24"/>
          <w:lang w:val="ru-RU"/>
        </w:rPr>
        <w:br/>
        <w:t>застроена, ко всей площади земельного участка –65%</w:t>
      </w:r>
      <w:r w:rsidR="00D503FF">
        <w:rPr>
          <w:rFonts w:ascii="Times New Roman" w:hAnsi="Times New Roman"/>
          <w:sz w:val="24"/>
          <w:szCs w:val="24"/>
          <w:lang w:val="ru-RU"/>
        </w:rPr>
        <w:t>.</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FD0D2A" w:rsidRPr="00055A02" w:rsidRDefault="00D503FF" w:rsidP="00D503FF">
      <w:pPr>
        <w:spacing w:before="240"/>
        <w:ind w:left="567"/>
        <w:rPr>
          <w:rFonts w:ascii="Times New Roman" w:hAnsi="Times New Roman"/>
          <w:b/>
          <w:bCs/>
          <w:color w:val="000000"/>
          <w:sz w:val="24"/>
          <w:szCs w:val="24"/>
          <w:lang w:val="ru-RU"/>
        </w:rPr>
      </w:pPr>
      <w:r>
        <w:rPr>
          <w:rFonts w:ascii="Times New Roman" w:hAnsi="Times New Roman"/>
          <w:b/>
          <w:bCs/>
          <w:color w:val="000000"/>
          <w:sz w:val="24"/>
          <w:szCs w:val="24"/>
          <w:lang w:val="ru-RU"/>
        </w:rPr>
        <w:t xml:space="preserve">4. </w:t>
      </w:r>
      <w:r w:rsidR="00FD0D2A" w:rsidRPr="00055A02">
        <w:rPr>
          <w:rFonts w:ascii="Times New Roman" w:hAnsi="Times New Roman"/>
          <w:b/>
          <w:bCs/>
          <w:color w:val="000000"/>
          <w:sz w:val="24"/>
          <w:szCs w:val="24"/>
          <w:lang w:val="ru-RU"/>
        </w:rPr>
        <w:t>Зона</w:t>
      </w:r>
      <w:r w:rsidR="00FD0D2A">
        <w:rPr>
          <w:rFonts w:ascii="Times New Roman" w:hAnsi="Times New Roman"/>
          <w:b/>
          <w:bCs/>
          <w:color w:val="000000"/>
          <w:sz w:val="24"/>
          <w:szCs w:val="24"/>
          <w:lang w:val="ru-RU"/>
        </w:rPr>
        <w:t>, связанная с сельскохозяйственным производством</w:t>
      </w:r>
      <w:r>
        <w:rPr>
          <w:rFonts w:ascii="Times New Roman" w:hAnsi="Times New Roman"/>
          <w:b/>
          <w:bCs/>
          <w:color w:val="000000"/>
          <w:sz w:val="24"/>
          <w:szCs w:val="24"/>
          <w:lang w:val="ru-RU"/>
        </w:rPr>
        <w:t xml:space="preserve"> </w:t>
      </w:r>
      <w:r w:rsidR="00FD0D2A">
        <w:rPr>
          <w:rFonts w:ascii="Times New Roman" w:hAnsi="Times New Roman"/>
          <w:b/>
          <w:bCs/>
          <w:color w:val="000000"/>
          <w:sz w:val="24"/>
          <w:szCs w:val="24"/>
          <w:lang w:val="ru-RU"/>
        </w:rPr>
        <w:t>(</w:t>
      </w:r>
      <w:r w:rsidR="00FD0D2A" w:rsidRPr="009D0496">
        <w:rPr>
          <w:rFonts w:ascii="Times New Roman" w:hAnsi="Times New Roman"/>
          <w:b/>
          <w:bCs/>
          <w:color w:val="000000"/>
          <w:sz w:val="24"/>
          <w:szCs w:val="24"/>
          <w:lang w:val="ru-RU"/>
        </w:rPr>
        <w:t>СХ-</w:t>
      </w:r>
      <w:r>
        <w:rPr>
          <w:rFonts w:ascii="Times New Roman" w:hAnsi="Times New Roman"/>
          <w:b/>
          <w:bCs/>
          <w:color w:val="000000"/>
          <w:sz w:val="24"/>
          <w:szCs w:val="24"/>
          <w:lang w:val="ru-RU"/>
        </w:rPr>
        <w:t>4</w:t>
      </w:r>
      <w:r w:rsidR="00FD0D2A">
        <w:rPr>
          <w:rFonts w:ascii="Times New Roman" w:hAnsi="Times New Roman"/>
          <w:b/>
          <w:bCs/>
          <w:color w:val="000000"/>
          <w:sz w:val="24"/>
          <w:szCs w:val="24"/>
          <w:lang w:val="ru-RU"/>
        </w:rPr>
        <w:t>)</w:t>
      </w:r>
      <w:r w:rsidR="00FD0D2A" w:rsidRPr="009D0496">
        <w:rPr>
          <w:rFonts w:ascii="Times New Roman" w:hAnsi="Times New Roman"/>
          <w:b/>
          <w:bCs/>
          <w:color w:val="000000"/>
          <w:sz w:val="24"/>
          <w:szCs w:val="24"/>
          <w:lang w:val="ru-RU"/>
        </w:rPr>
        <w:t>.</w:t>
      </w:r>
    </w:p>
    <w:p w:rsidR="00FD0D2A" w:rsidRDefault="00D503FF" w:rsidP="00FD0D2A">
      <w:pPr>
        <w:spacing w:after="0"/>
        <w:ind w:firstLine="567"/>
        <w:jc w:val="both"/>
        <w:rPr>
          <w:rFonts w:ascii="Times New Roman" w:hAnsi="Times New Roman"/>
          <w:sz w:val="24"/>
          <w:szCs w:val="24"/>
          <w:lang w:val="ru-RU"/>
        </w:rPr>
      </w:pPr>
      <w:r>
        <w:rPr>
          <w:rFonts w:ascii="Times New Roman" w:hAnsi="Times New Roman"/>
          <w:sz w:val="24"/>
          <w:szCs w:val="24"/>
          <w:lang w:val="ru-RU"/>
        </w:rPr>
        <w:t xml:space="preserve">1) </w:t>
      </w:r>
      <w:r w:rsidR="00FD0D2A" w:rsidRPr="00055A02">
        <w:rPr>
          <w:rFonts w:ascii="Times New Roman" w:hAnsi="Times New Roman"/>
          <w:sz w:val="24"/>
          <w:szCs w:val="24"/>
          <w:lang w:val="ru-RU"/>
        </w:rPr>
        <w:t xml:space="preserve">Зона выделена для обеспечения организационно-правовых условий формирования территорий для </w:t>
      </w:r>
      <w:r w:rsidR="00FD0D2A">
        <w:rPr>
          <w:rFonts w:ascii="Times New Roman" w:hAnsi="Times New Roman"/>
          <w:sz w:val="24"/>
          <w:szCs w:val="24"/>
          <w:lang w:val="ru-RU"/>
        </w:rPr>
        <w:t>сельскохозяйственного производства</w:t>
      </w:r>
      <w:r w:rsidR="00FD0D2A" w:rsidRPr="00055A02">
        <w:rPr>
          <w:rFonts w:ascii="Times New Roman" w:hAnsi="Times New Roman"/>
          <w:sz w:val="24"/>
          <w:szCs w:val="24"/>
          <w:lang w:val="ru-RU"/>
        </w:rPr>
        <w:t>.</w:t>
      </w:r>
    </w:p>
    <w:p w:rsidR="00D503FF" w:rsidRDefault="00D503FF" w:rsidP="00D503FF">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FD0D2A" w:rsidRDefault="00FD0D2A" w:rsidP="00FD0D2A">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06C39" w:rsidRPr="00F1639D"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06C39" w:rsidRPr="00706C39" w:rsidRDefault="00706C39" w:rsidP="00F86A8E">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247C3C" w:rsidRDefault="00706C39" w:rsidP="00E1351E">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706C39" w:rsidRPr="00F1639D"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9B512E" w:rsidRDefault="00706C39" w:rsidP="009B512E">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Хранение и переработка сельскохозяйственной продукции</w:t>
            </w:r>
            <w:r>
              <w:rPr>
                <w:rFonts w:ascii="Times New Roman" w:hAnsi="Times New Roman"/>
                <w:color w:val="000000"/>
                <w:sz w:val="24"/>
                <w:szCs w:val="24"/>
                <w:lang w:val="ru-RU"/>
              </w:rPr>
              <w:t xml:space="preserve"> (1.15)</w:t>
            </w:r>
          </w:p>
          <w:p w:rsidR="00706C39" w:rsidRPr="009B512E" w:rsidRDefault="00706C39" w:rsidP="00F86A8E">
            <w:pPr>
              <w:widowControl w:val="0"/>
              <w:suppressAutoHyphens/>
              <w:autoSpaceDE w:val="0"/>
              <w:autoSpaceDN w:val="0"/>
              <w:adjustRightInd w:val="0"/>
              <w:spacing w:after="0" w:line="240" w:lineRule="auto"/>
              <w:jc w:val="both"/>
              <w:rPr>
                <w:rFonts w:ascii="Times New Roman" w:hAnsi="Times New Roman"/>
                <w:color w:val="000000"/>
                <w:sz w:val="24"/>
                <w:szCs w:val="24"/>
                <w:lang w:val="ru-RU"/>
              </w:rPr>
            </w:pPr>
          </w:p>
        </w:tc>
      </w:tr>
      <w:tr w:rsidR="00706C39" w:rsidRPr="00AC50BE" w:rsidTr="00706C39">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706C39" w:rsidRPr="009B512E" w:rsidRDefault="00706C39" w:rsidP="009B512E">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Научное обеспечение сельского хозяйства</w:t>
            </w:r>
            <w:r>
              <w:rPr>
                <w:rFonts w:ascii="Times New Roman" w:hAnsi="Times New Roman"/>
                <w:color w:val="000000"/>
                <w:sz w:val="24"/>
                <w:szCs w:val="24"/>
                <w:lang w:val="ru-RU"/>
              </w:rPr>
              <w:t xml:space="preserve"> (1.14)</w:t>
            </w:r>
          </w:p>
          <w:p w:rsidR="00706C39" w:rsidRPr="00247C3C" w:rsidRDefault="00706C39" w:rsidP="00F86A8E">
            <w:pPr>
              <w:widowControl w:val="0"/>
              <w:suppressAutoHyphens/>
              <w:autoSpaceDE w:val="0"/>
              <w:autoSpaceDN w:val="0"/>
              <w:adjustRightInd w:val="0"/>
              <w:spacing w:after="0" w:line="240" w:lineRule="auto"/>
              <w:jc w:val="both"/>
              <w:rPr>
                <w:rFonts w:ascii="Times New Roman" w:hAnsi="Times New Roman"/>
                <w:color w:val="000000"/>
                <w:sz w:val="24"/>
                <w:szCs w:val="24"/>
              </w:rPr>
            </w:pPr>
          </w:p>
        </w:tc>
      </w:tr>
      <w:tr w:rsidR="00706C39" w:rsidRPr="008415EE" w:rsidTr="00F7643C">
        <w:trPr>
          <w:trHeight w:val="322"/>
        </w:trPr>
        <w:tc>
          <w:tcPr>
            <w:tcW w:w="9365" w:type="dxa"/>
            <w:gridSpan w:val="2"/>
            <w:tcBorders>
              <w:left w:val="single" w:sz="4" w:space="0" w:color="000000"/>
              <w:bottom w:val="single" w:sz="4" w:space="0" w:color="000000"/>
              <w:right w:val="single" w:sz="4" w:space="0" w:color="000000"/>
            </w:tcBorders>
          </w:tcPr>
          <w:p w:rsidR="00706C39" w:rsidRPr="00247C3C" w:rsidRDefault="00706C39" w:rsidP="00706C39">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lastRenderedPageBreak/>
              <w:t>Условно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r w:rsidRPr="00247C3C">
              <w:rPr>
                <w:rFonts w:ascii="Times New Roman" w:hAnsi="Times New Roman"/>
                <w:b/>
                <w:color w:val="000000"/>
                <w:sz w:val="24"/>
                <w:szCs w:val="24"/>
              </w:rPr>
              <w:t>(*)</w:t>
            </w:r>
          </w:p>
        </w:tc>
      </w:tr>
      <w:tr w:rsidR="00706C39"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9B512E" w:rsidRDefault="00706C39" w:rsidP="009B512E">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9B512E">
              <w:rPr>
                <w:rFonts w:ascii="Times New Roman" w:hAnsi="Times New Roman"/>
                <w:color w:val="000000"/>
                <w:sz w:val="24"/>
                <w:szCs w:val="24"/>
                <w:lang w:val="ru-RU"/>
              </w:rPr>
              <w:t>Рынки</w:t>
            </w:r>
            <w:r>
              <w:rPr>
                <w:rFonts w:ascii="Times New Roman" w:hAnsi="Times New Roman"/>
                <w:color w:val="000000"/>
                <w:sz w:val="24"/>
                <w:szCs w:val="24"/>
                <w:lang w:val="ru-RU"/>
              </w:rPr>
              <w:t xml:space="preserve"> (4.3)</w:t>
            </w:r>
          </w:p>
          <w:p w:rsidR="00706C39" w:rsidRPr="00247C3C" w:rsidRDefault="00706C39" w:rsidP="00F86A8E">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FD0D2A" w:rsidRDefault="00FD0D2A" w:rsidP="00FD0D2A">
      <w:pPr>
        <w:spacing w:after="0"/>
        <w:ind w:firstLine="567"/>
        <w:jc w:val="both"/>
        <w:rPr>
          <w:rFonts w:ascii="Times New Roman" w:hAnsi="Times New Roman"/>
          <w:sz w:val="24"/>
          <w:szCs w:val="24"/>
          <w:lang w:val="ru-RU"/>
        </w:rPr>
      </w:pPr>
    </w:p>
    <w:p w:rsidR="00FD0D2A" w:rsidRPr="00D503FF" w:rsidRDefault="00D503FF" w:rsidP="00FD0D2A">
      <w:pPr>
        <w:spacing w:after="0" w:line="240" w:lineRule="auto"/>
        <w:ind w:firstLine="567"/>
        <w:rPr>
          <w:rFonts w:ascii="Times New Roman" w:hAnsi="Times New Roman"/>
          <w:b/>
          <w:bCs/>
          <w:sz w:val="24"/>
          <w:szCs w:val="24"/>
          <w:lang w:val="ru-RU"/>
        </w:rPr>
      </w:pPr>
      <w:r>
        <w:rPr>
          <w:rFonts w:ascii="Times New Roman" w:hAnsi="Times New Roman"/>
          <w:sz w:val="24"/>
          <w:szCs w:val="24"/>
          <w:lang w:val="ru-RU"/>
        </w:rPr>
        <w:t xml:space="preserve">3) </w:t>
      </w:r>
      <w:r w:rsidR="00FD0D2A" w:rsidRPr="00D503FF">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FD0D2A" w:rsidRPr="00D503FF">
        <w:rPr>
          <w:rFonts w:ascii="Times New Roman" w:hAnsi="Times New Roman"/>
          <w:b/>
          <w:sz w:val="24"/>
          <w:szCs w:val="24"/>
          <w:lang w:val="ru-RU"/>
        </w:rPr>
        <w:t xml:space="preserve">для </w:t>
      </w:r>
      <w:proofErr w:type="spellStart"/>
      <w:proofErr w:type="gramStart"/>
      <w:r w:rsidR="00FD0D2A" w:rsidRPr="00D503FF">
        <w:rPr>
          <w:rFonts w:ascii="Times New Roman" w:hAnsi="Times New Roman"/>
          <w:b/>
          <w:sz w:val="24"/>
          <w:szCs w:val="24"/>
          <w:lang w:val="ru-RU"/>
        </w:rPr>
        <w:t>зоны,</w:t>
      </w:r>
      <w:r w:rsidR="00FD0D2A" w:rsidRPr="00D503FF">
        <w:rPr>
          <w:rFonts w:ascii="Times New Roman" w:hAnsi="Times New Roman"/>
          <w:b/>
          <w:bCs/>
          <w:color w:val="000000"/>
          <w:sz w:val="24"/>
          <w:szCs w:val="24"/>
          <w:lang w:val="ru-RU"/>
        </w:rPr>
        <w:t>связанной</w:t>
      </w:r>
      <w:proofErr w:type="spellEnd"/>
      <w:proofErr w:type="gramEnd"/>
      <w:r w:rsidR="00FD0D2A" w:rsidRPr="00D503FF">
        <w:rPr>
          <w:rFonts w:ascii="Times New Roman" w:hAnsi="Times New Roman"/>
          <w:b/>
          <w:bCs/>
          <w:color w:val="000000"/>
          <w:sz w:val="24"/>
          <w:szCs w:val="24"/>
          <w:lang w:val="ru-RU"/>
        </w:rPr>
        <w:t xml:space="preserve"> с сельскохозяйственным производством(СХ-</w:t>
      </w:r>
      <w:r>
        <w:rPr>
          <w:rFonts w:ascii="Times New Roman" w:hAnsi="Times New Roman"/>
          <w:b/>
          <w:bCs/>
          <w:color w:val="000000"/>
          <w:sz w:val="24"/>
          <w:szCs w:val="24"/>
          <w:lang w:val="ru-RU"/>
        </w:rPr>
        <w:t>4</w:t>
      </w:r>
      <w:r w:rsidR="00FD0D2A" w:rsidRPr="00D503FF">
        <w:rPr>
          <w:rFonts w:ascii="Times New Roman" w:hAnsi="Times New Roman"/>
          <w:b/>
          <w:bCs/>
          <w:color w:val="000000"/>
          <w:sz w:val="24"/>
          <w:szCs w:val="24"/>
          <w:lang w:val="ru-RU"/>
        </w:rPr>
        <w:t>)</w:t>
      </w:r>
    </w:p>
    <w:p w:rsidR="00FD0D2A" w:rsidRPr="00D503FF" w:rsidRDefault="00D503FF" w:rsidP="00D503FF">
      <w:pPr>
        <w:spacing w:after="0" w:line="240" w:lineRule="auto"/>
        <w:ind w:left="567"/>
        <w:rPr>
          <w:rFonts w:ascii="Times New Roman" w:hAnsi="Times New Roman"/>
          <w:sz w:val="24"/>
          <w:szCs w:val="24"/>
          <w:lang w:val="ru-RU"/>
        </w:rPr>
      </w:pPr>
      <w:r>
        <w:rPr>
          <w:rFonts w:ascii="Times New Roman" w:hAnsi="Times New Roman"/>
          <w:sz w:val="24"/>
          <w:szCs w:val="24"/>
          <w:lang w:val="ru-RU"/>
        </w:rPr>
        <w:t xml:space="preserve">1. </w:t>
      </w:r>
      <w:r w:rsidR="00FD0D2A" w:rsidRPr="00D503FF">
        <w:rPr>
          <w:rFonts w:ascii="Times New Roman" w:hAnsi="Times New Roman"/>
          <w:sz w:val="24"/>
          <w:szCs w:val="24"/>
          <w:lang w:val="ru-RU"/>
        </w:rPr>
        <w:t xml:space="preserve">предельные (минимальные и (или) максимальные) размеры земельных участков, </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в том числе их площадь:</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 xml:space="preserve">минимальная площадь земельного участка – 1 000 </w:t>
      </w:r>
      <w:proofErr w:type="gramStart"/>
      <w:r w:rsidRPr="00D503FF">
        <w:rPr>
          <w:rFonts w:ascii="Times New Roman" w:hAnsi="Times New Roman"/>
          <w:sz w:val="24"/>
          <w:szCs w:val="24"/>
          <w:lang w:val="ru-RU"/>
        </w:rPr>
        <w:t>кв.м</w:t>
      </w:r>
      <w:proofErr w:type="gramEnd"/>
      <w:r w:rsidRPr="00D503FF">
        <w:rPr>
          <w:rFonts w:ascii="Times New Roman" w:hAnsi="Times New Roman"/>
          <w:sz w:val="24"/>
          <w:szCs w:val="24"/>
          <w:lang w:val="ru-RU"/>
        </w:rPr>
        <w:t>;</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максимальная площадь земельного участка – не подлежит установлению;</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ширина вдоль фронта улицы – не подлежит установлению;</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FD0D2A" w:rsidRPr="00D503FF" w:rsidRDefault="00FD0D2A" w:rsidP="00FD0D2A">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предельная высота зданий, строений, сооружений – 21 м;</w:t>
      </w:r>
    </w:p>
    <w:p w:rsidR="00FD0D2A" w:rsidRPr="00D503FF" w:rsidRDefault="00D503FF" w:rsidP="00D503FF">
      <w:pPr>
        <w:autoSpaceDE w:val="0"/>
        <w:autoSpaceDN w:val="0"/>
        <w:adjustRightInd w:val="0"/>
        <w:ind w:left="567"/>
        <w:rPr>
          <w:rFonts w:ascii="Times New Roman" w:hAnsi="Times New Roman"/>
          <w:sz w:val="24"/>
          <w:szCs w:val="24"/>
          <w:lang w:val="ru-RU"/>
        </w:rPr>
      </w:pPr>
      <w:r>
        <w:rPr>
          <w:rFonts w:ascii="Times New Roman" w:hAnsi="Times New Roman"/>
          <w:sz w:val="24"/>
          <w:szCs w:val="24"/>
          <w:lang w:val="ru-RU"/>
        </w:rPr>
        <w:t xml:space="preserve">3. </w:t>
      </w:r>
      <w:r w:rsidR="00FD0D2A" w:rsidRPr="00D503FF">
        <w:rPr>
          <w:rFonts w:ascii="Times New Roman" w:hAnsi="Times New Roman"/>
          <w:sz w:val="24"/>
          <w:szCs w:val="24"/>
          <w:lang w:val="ru-RU"/>
        </w:rPr>
        <w:t xml:space="preserve">минимальные отступы от границ земельных участков в целях определения мест </w:t>
      </w:r>
    </w:p>
    <w:p w:rsidR="00FD0D2A" w:rsidRPr="00D503FF" w:rsidRDefault="00FD0D2A" w:rsidP="00FD0D2A">
      <w:pPr>
        <w:autoSpaceDE w:val="0"/>
        <w:autoSpaceDN w:val="0"/>
        <w:adjustRightInd w:val="0"/>
        <w:ind w:firstLine="567"/>
        <w:rPr>
          <w:rFonts w:ascii="Times New Roman" w:hAnsi="Times New Roman"/>
          <w:sz w:val="24"/>
          <w:szCs w:val="24"/>
          <w:lang w:val="ru-RU"/>
        </w:rPr>
      </w:pPr>
      <w:r w:rsidRPr="00D503FF">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 не подлежит установлению</w:t>
      </w:r>
    </w:p>
    <w:p w:rsidR="00FD0D2A" w:rsidRPr="00D503FF" w:rsidRDefault="00D503FF" w:rsidP="00D503FF">
      <w:pPr>
        <w:ind w:left="567"/>
        <w:rPr>
          <w:rFonts w:ascii="Times New Roman" w:hAnsi="Times New Roman"/>
          <w:sz w:val="24"/>
          <w:szCs w:val="24"/>
          <w:lang w:val="ru-RU"/>
        </w:rPr>
      </w:pPr>
      <w:r>
        <w:rPr>
          <w:rFonts w:ascii="Times New Roman" w:hAnsi="Times New Roman"/>
          <w:sz w:val="24"/>
          <w:szCs w:val="24"/>
          <w:lang w:val="ru-RU"/>
        </w:rPr>
        <w:t xml:space="preserve">4. </w:t>
      </w:r>
      <w:r w:rsidR="00FD0D2A" w:rsidRPr="00D503FF">
        <w:rPr>
          <w:rFonts w:ascii="Times New Roman" w:hAnsi="Times New Roman"/>
          <w:sz w:val="24"/>
          <w:szCs w:val="24"/>
          <w:lang w:val="ru-RU"/>
        </w:rPr>
        <w:t xml:space="preserve">максимальный процент застройки в границах земельного участка, определяемый </w:t>
      </w:r>
    </w:p>
    <w:p w:rsidR="00190DE2" w:rsidRDefault="00FD0D2A" w:rsidP="00190DE2">
      <w:pPr>
        <w:ind w:firstLine="567"/>
        <w:rPr>
          <w:rFonts w:ascii="Times New Roman" w:hAnsi="Times New Roman"/>
          <w:sz w:val="24"/>
          <w:szCs w:val="24"/>
          <w:lang w:val="ru-RU"/>
        </w:rPr>
      </w:pPr>
      <w:r w:rsidRPr="00D503FF">
        <w:rPr>
          <w:rFonts w:ascii="Times New Roman" w:hAnsi="Times New Roman"/>
          <w:sz w:val="24"/>
          <w:szCs w:val="24"/>
          <w:lang w:val="ru-RU"/>
        </w:rPr>
        <w:t xml:space="preserve">как отношение суммарной площади земельного участка, которая может быть </w:t>
      </w:r>
      <w:r w:rsidRPr="00D503FF">
        <w:rPr>
          <w:rFonts w:ascii="Times New Roman" w:hAnsi="Times New Roman"/>
          <w:sz w:val="24"/>
          <w:szCs w:val="24"/>
          <w:lang w:val="ru-RU"/>
        </w:rPr>
        <w:br/>
        <w:t>застроена, ко всей площади земельного участка –65%</w:t>
      </w:r>
      <w:bookmarkStart w:id="31" w:name="_Toc384720909"/>
      <w:r w:rsidR="00D503FF">
        <w:rPr>
          <w:rFonts w:ascii="Times New Roman" w:hAnsi="Times New Roman"/>
          <w:sz w:val="24"/>
          <w:szCs w:val="24"/>
          <w:lang w:val="ru-RU"/>
        </w:rPr>
        <w:t>.</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D503FF" w:rsidRPr="00D503FF" w:rsidRDefault="00D503FF" w:rsidP="00190DE2">
      <w:pPr>
        <w:ind w:firstLine="567"/>
        <w:rPr>
          <w:rFonts w:ascii="Times New Roman" w:hAnsi="Times New Roman"/>
          <w:sz w:val="24"/>
          <w:szCs w:val="24"/>
          <w:lang w:val="ru-RU"/>
        </w:rPr>
      </w:pPr>
    </w:p>
    <w:p w:rsidR="008415EE" w:rsidRPr="00190DE2" w:rsidRDefault="003F240E" w:rsidP="00190DE2">
      <w:pPr>
        <w:ind w:firstLine="567"/>
        <w:rPr>
          <w:b/>
          <w:lang w:val="ru-RU"/>
        </w:rPr>
      </w:pPr>
      <w:bookmarkStart w:id="32" w:name="_Hlk525309851"/>
      <w:r w:rsidRPr="00190DE2">
        <w:rPr>
          <w:b/>
          <w:lang w:val="ru-RU"/>
        </w:rPr>
        <w:t>С</w:t>
      </w:r>
      <w:r w:rsidR="008415EE" w:rsidRPr="00190DE2">
        <w:rPr>
          <w:b/>
          <w:lang w:val="ru-RU"/>
        </w:rPr>
        <w:t xml:space="preserve">татья </w:t>
      </w:r>
      <w:r w:rsidR="00190DE2">
        <w:rPr>
          <w:b/>
          <w:lang w:val="ru-RU"/>
        </w:rPr>
        <w:t>23</w:t>
      </w:r>
      <w:r w:rsidR="008415EE" w:rsidRPr="00190DE2">
        <w:rPr>
          <w:b/>
          <w:lang w:val="ru-RU"/>
        </w:rPr>
        <w:t>.  Зоны специального назначения  (С</w:t>
      </w:r>
      <w:r w:rsidR="00B42CCF" w:rsidRPr="00190DE2">
        <w:rPr>
          <w:b/>
          <w:lang w:val="ru-RU"/>
        </w:rPr>
        <w:t>П</w:t>
      </w:r>
      <w:r w:rsidR="008415EE" w:rsidRPr="00190DE2">
        <w:rPr>
          <w:b/>
          <w:lang w:val="ru-RU"/>
        </w:rPr>
        <w:t>)</w:t>
      </w:r>
      <w:bookmarkEnd w:id="31"/>
    </w:p>
    <w:bookmarkEnd w:id="32"/>
    <w:p w:rsidR="008415EE" w:rsidRDefault="008415EE" w:rsidP="0019628D">
      <w:pPr>
        <w:spacing w:after="0"/>
        <w:ind w:firstLine="567"/>
        <w:jc w:val="both"/>
        <w:rPr>
          <w:rFonts w:ascii="Times New Roman" w:hAnsi="Times New Roman"/>
          <w:sz w:val="24"/>
          <w:szCs w:val="24"/>
          <w:lang w:val="ru-RU"/>
        </w:rPr>
      </w:pPr>
      <w:r w:rsidRPr="0019628D">
        <w:rPr>
          <w:rFonts w:ascii="Times New Roman" w:hAnsi="Times New Roman"/>
          <w:sz w:val="24"/>
          <w:szCs w:val="24"/>
          <w:lang w:val="ru-RU"/>
        </w:rPr>
        <w:t xml:space="preserve">Цель выделения – зоны специального назначения выделены для обеспечения правовых условий </w:t>
      </w:r>
      <w:proofErr w:type="gramStart"/>
      <w:r w:rsidRPr="0019628D">
        <w:rPr>
          <w:rFonts w:ascii="Times New Roman" w:hAnsi="Times New Roman"/>
          <w:sz w:val="24"/>
          <w:szCs w:val="24"/>
          <w:lang w:val="ru-RU"/>
        </w:rPr>
        <w:t>деятельности  объектов</w:t>
      </w:r>
      <w:proofErr w:type="gramEnd"/>
      <w:r w:rsidRPr="0019628D">
        <w:rPr>
          <w:rFonts w:ascii="Times New Roman" w:hAnsi="Times New Roman"/>
          <w:sz w:val="24"/>
          <w:szCs w:val="24"/>
          <w:lang w:val="ru-RU"/>
        </w:rPr>
        <w:t>, размещение которых недопустимо на территории других зон, в соответствии с типами объектов, указанными в наименованиях зон.</w:t>
      </w:r>
    </w:p>
    <w:p w:rsidR="00D503FF" w:rsidRPr="0019628D" w:rsidRDefault="00D503FF" w:rsidP="0019628D">
      <w:pPr>
        <w:spacing w:after="0"/>
        <w:ind w:firstLine="567"/>
        <w:jc w:val="both"/>
        <w:rPr>
          <w:rFonts w:ascii="Times New Roman" w:hAnsi="Times New Roman"/>
          <w:sz w:val="24"/>
          <w:szCs w:val="24"/>
          <w:lang w:val="ru-RU"/>
        </w:rPr>
      </w:pPr>
    </w:p>
    <w:p w:rsidR="005B7A71" w:rsidRPr="0019628D" w:rsidRDefault="005B7A71" w:rsidP="0019628D">
      <w:pPr>
        <w:ind w:left="284"/>
        <w:rPr>
          <w:rFonts w:ascii="Times New Roman" w:hAnsi="Times New Roman"/>
          <w:b/>
          <w:bCs/>
          <w:color w:val="000000"/>
          <w:sz w:val="24"/>
          <w:szCs w:val="24"/>
          <w:lang w:val="ru-RU"/>
        </w:rPr>
      </w:pPr>
      <w:r w:rsidRPr="0019628D">
        <w:rPr>
          <w:rFonts w:ascii="Times New Roman" w:hAnsi="Times New Roman"/>
          <w:b/>
          <w:bCs/>
          <w:color w:val="000000"/>
          <w:sz w:val="24"/>
          <w:szCs w:val="24"/>
          <w:lang w:val="ru-RU"/>
        </w:rPr>
        <w:t>1. Зона объектов очистных сооружений  (С</w:t>
      </w:r>
      <w:r w:rsidR="00B42CCF">
        <w:rPr>
          <w:rFonts w:ascii="Times New Roman" w:hAnsi="Times New Roman"/>
          <w:b/>
          <w:bCs/>
          <w:color w:val="000000"/>
          <w:sz w:val="24"/>
          <w:szCs w:val="24"/>
          <w:lang w:val="ru-RU"/>
        </w:rPr>
        <w:t>П</w:t>
      </w:r>
      <w:r w:rsidRPr="0019628D">
        <w:rPr>
          <w:rFonts w:ascii="Times New Roman" w:hAnsi="Times New Roman"/>
          <w:b/>
          <w:bCs/>
          <w:color w:val="000000"/>
          <w:sz w:val="24"/>
          <w:szCs w:val="24"/>
          <w:lang w:val="ru-RU"/>
        </w:rPr>
        <w:t>-1)</w:t>
      </w:r>
    </w:p>
    <w:p w:rsidR="00A97CA6" w:rsidRDefault="00D503FF" w:rsidP="0019628D">
      <w:pPr>
        <w:spacing w:after="0"/>
        <w:ind w:firstLine="567"/>
        <w:jc w:val="both"/>
        <w:rPr>
          <w:rFonts w:ascii="Times New Roman" w:hAnsi="Times New Roman"/>
          <w:sz w:val="24"/>
          <w:szCs w:val="24"/>
          <w:lang w:val="ru-RU"/>
        </w:rPr>
      </w:pPr>
      <w:r>
        <w:rPr>
          <w:rFonts w:ascii="Times New Roman" w:hAnsi="Times New Roman"/>
          <w:sz w:val="24"/>
          <w:szCs w:val="24"/>
          <w:lang w:val="ru-RU"/>
        </w:rPr>
        <w:t xml:space="preserve">1) </w:t>
      </w:r>
      <w:r w:rsidR="00A97CA6" w:rsidRPr="0019628D">
        <w:rPr>
          <w:rFonts w:ascii="Times New Roman" w:hAnsi="Times New Roman"/>
          <w:sz w:val="24"/>
          <w:szCs w:val="24"/>
          <w:lang w:val="ru-RU"/>
        </w:rPr>
        <w:t xml:space="preserve">Зона выделена для обеспечения разрешительно-правовых условий и процедур формирования территорий населенного пункта, на которых размещаются объекты капитального строительства водоотведения, а также объекты, связанные с эксплуатацией очистных сооружений. </w:t>
      </w:r>
    </w:p>
    <w:p w:rsidR="00D503FF" w:rsidRDefault="00D503FF" w:rsidP="00D503FF">
      <w:pPr>
        <w:spacing w:after="0"/>
        <w:ind w:firstLine="567"/>
        <w:jc w:val="both"/>
        <w:rPr>
          <w:rFonts w:ascii="Times New Roman" w:hAnsi="Times New Roman"/>
          <w:sz w:val="24"/>
          <w:szCs w:val="24"/>
          <w:lang w:val="ru-RU"/>
        </w:rPr>
      </w:pPr>
      <w:r w:rsidRPr="00247C3C">
        <w:rPr>
          <w:rFonts w:ascii="Times New Roman" w:hAnsi="Times New Roman"/>
          <w:sz w:val="24"/>
          <w:szCs w:val="24"/>
          <w:lang w:val="ru-RU"/>
        </w:rPr>
        <w:lastRenderedPageBreak/>
        <w:t>2) основные и условно разрешенные виды использования земельных участков и объектов капитального строительства:</w:t>
      </w:r>
    </w:p>
    <w:p w:rsidR="00D503FF" w:rsidRDefault="00D503FF" w:rsidP="0019628D">
      <w:pPr>
        <w:spacing w:after="0"/>
        <w:ind w:firstLine="567"/>
        <w:jc w:val="both"/>
        <w:rPr>
          <w:rFonts w:ascii="Times New Roman" w:hAnsi="Times New Roman"/>
          <w:sz w:val="24"/>
          <w:szCs w:val="24"/>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06C39" w:rsidRPr="00F1639D"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06C39" w:rsidRPr="00706C39" w:rsidRDefault="00706C39" w:rsidP="00706C39">
            <w:pPr>
              <w:widowControl w:val="0"/>
              <w:suppressAutoHyphens/>
              <w:autoSpaceDE w:val="0"/>
              <w:autoSpaceDN w:val="0"/>
              <w:adjustRightInd w:val="0"/>
              <w:spacing w:after="0" w:line="240" w:lineRule="auto"/>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247C3C" w:rsidRDefault="00706C39" w:rsidP="00706C39">
            <w:pPr>
              <w:widowControl w:val="0"/>
              <w:suppressAutoHyphens/>
              <w:autoSpaceDE w:val="0"/>
              <w:autoSpaceDN w:val="0"/>
              <w:adjustRightInd w:val="0"/>
              <w:spacing w:after="0" w:line="240" w:lineRule="auto"/>
              <w:jc w:val="center"/>
              <w:rPr>
                <w:rFonts w:ascii="Times New Roman" w:hAnsi="Times New Roman"/>
                <w:b/>
                <w:color w:val="000000"/>
                <w:sz w:val="24"/>
                <w:szCs w:val="24"/>
              </w:rPr>
            </w:pPr>
            <w:proofErr w:type="spellStart"/>
            <w:r w:rsidRPr="00247C3C">
              <w:rPr>
                <w:rFonts w:ascii="Times New Roman" w:hAnsi="Times New Roman"/>
                <w:b/>
                <w:color w:val="000000"/>
                <w:sz w:val="24"/>
                <w:szCs w:val="24"/>
              </w:rPr>
              <w:t>Основные</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виды</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разрешенного</w:t>
            </w:r>
            <w:proofErr w:type="spellEnd"/>
            <w:r w:rsidRPr="00247C3C">
              <w:rPr>
                <w:rFonts w:ascii="Times New Roman" w:hAnsi="Times New Roman"/>
                <w:b/>
                <w:color w:val="000000"/>
                <w:sz w:val="24"/>
                <w:szCs w:val="24"/>
              </w:rPr>
              <w:t xml:space="preserve"> </w:t>
            </w:r>
            <w:proofErr w:type="spellStart"/>
            <w:r w:rsidRPr="00247C3C">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322"/>
        </w:trPr>
        <w:tc>
          <w:tcPr>
            <w:tcW w:w="9356" w:type="dxa"/>
            <w:tcBorders>
              <w:left w:val="single" w:sz="4" w:space="0" w:color="000000"/>
              <w:bottom w:val="single" w:sz="4" w:space="0" w:color="000000"/>
              <w:right w:val="single" w:sz="4" w:space="0" w:color="auto"/>
            </w:tcBorders>
          </w:tcPr>
          <w:p w:rsidR="00706C39" w:rsidRPr="00F50944" w:rsidRDefault="00706C39" w:rsidP="00F50944">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50944">
              <w:rPr>
                <w:rFonts w:ascii="Times New Roman" w:hAnsi="Times New Roman"/>
                <w:color w:val="000000"/>
                <w:sz w:val="24"/>
                <w:szCs w:val="24"/>
                <w:lang w:val="ru-RU"/>
              </w:rPr>
              <w:t>Предоставление коммунальных услуг</w:t>
            </w:r>
            <w:r>
              <w:rPr>
                <w:rFonts w:ascii="Times New Roman" w:hAnsi="Times New Roman"/>
                <w:color w:val="000000"/>
                <w:sz w:val="24"/>
                <w:szCs w:val="24"/>
                <w:lang w:val="ru-RU"/>
              </w:rPr>
              <w:t xml:space="preserve"> (3.1.1)</w:t>
            </w:r>
          </w:p>
          <w:p w:rsidR="00706C39" w:rsidRPr="00247C3C" w:rsidRDefault="00706C3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06C39" w:rsidTr="00F7643C">
        <w:trPr>
          <w:trHeight w:val="322"/>
        </w:trPr>
        <w:tc>
          <w:tcPr>
            <w:tcW w:w="9365" w:type="dxa"/>
            <w:gridSpan w:val="2"/>
            <w:tcBorders>
              <w:left w:val="single" w:sz="4" w:space="0" w:color="000000"/>
              <w:bottom w:val="single" w:sz="4" w:space="0" w:color="000000"/>
              <w:right w:val="single" w:sz="4" w:space="0" w:color="000000"/>
            </w:tcBorders>
          </w:tcPr>
          <w:p w:rsidR="00706C39" w:rsidRPr="00247C3C" w:rsidRDefault="00706C39" w:rsidP="00706C39">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rPr>
            </w:pPr>
            <w:r>
              <w:rPr>
                <w:rFonts w:ascii="Times New Roman" w:hAnsi="Times New Roman"/>
                <w:b/>
                <w:color w:val="000000"/>
                <w:sz w:val="24"/>
                <w:szCs w:val="24"/>
                <w:lang w:val="ru-RU"/>
              </w:rPr>
              <w:t>Условно разрешенные</w:t>
            </w:r>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377"/>
        </w:trPr>
        <w:tc>
          <w:tcPr>
            <w:tcW w:w="9356" w:type="dxa"/>
            <w:tcBorders>
              <w:left w:val="single" w:sz="4" w:space="0" w:color="000000"/>
              <w:bottom w:val="single" w:sz="4" w:space="0" w:color="000000"/>
              <w:right w:val="single" w:sz="4" w:space="0" w:color="auto"/>
            </w:tcBorders>
          </w:tcPr>
          <w:p w:rsidR="00706C39" w:rsidRPr="00F50944" w:rsidRDefault="005E756C" w:rsidP="00F50944">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Pr>
                <w:rFonts w:ascii="Times New Roman" w:hAnsi="Times New Roman"/>
                <w:color w:val="000000"/>
                <w:sz w:val="24"/>
                <w:szCs w:val="24"/>
                <w:lang w:val="ru-RU"/>
              </w:rPr>
              <w:t>Склад</w:t>
            </w:r>
            <w:r w:rsidR="00706C39">
              <w:rPr>
                <w:rFonts w:ascii="Times New Roman" w:hAnsi="Times New Roman"/>
                <w:color w:val="000000"/>
                <w:sz w:val="24"/>
                <w:szCs w:val="24"/>
                <w:lang w:val="ru-RU"/>
              </w:rPr>
              <w:t xml:space="preserve"> (6.9)</w:t>
            </w:r>
          </w:p>
          <w:p w:rsidR="00706C39" w:rsidRPr="00646169" w:rsidRDefault="00706C39"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r>
    </w:tbl>
    <w:p w:rsidR="00D503FF" w:rsidRDefault="00D503FF" w:rsidP="00707E5A">
      <w:pPr>
        <w:tabs>
          <w:tab w:val="left" w:pos="720"/>
        </w:tabs>
        <w:spacing w:line="232" w:lineRule="auto"/>
        <w:ind w:right="23" w:firstLine="720"/>
        <w:rPr>
          <w:rFonts w:ascii="Times New Roman" w:hAnsi="Times New Roman"/>
          <w:sz w:val="24"/>
          <w:szCs w:val="24"/>
          <w:lang w:val="ru-RU"/>
        </w:rPr>
      </w:pPr>
    </w:p>
    <w:p w:rsidR="00707E5A" w:rsidRPr="00D503FF" w:rsidRDefault="00D503FF" w:rsidP="00707E5A">
      <w:pPr>
        <w:tabs>
          <w:tab w:val="left" w:pos="720"/>
        </w:tabs>
        <w:spacing w:line="232" w:lineRule="auto"/>
        <w:ind w:right="23" w:firstLine="720"/>
        <w:rPr>
          <w:rFonts w:ascii="Times New Roman" w:hAnsi="Times New Roman"/>
          <w:b/>
          <w:sz w:val="24"/>
          <w:szCs w:val="24"/>
          <w:lang w:val="ru-RU"/>
        </w:rPr>
      </w:pPr>
      <w:r w:rsidRPr="00D503FF">
        <w:rPr>
          <w:rFonts w:ascii="Times New Roman" w:hAnsi="Times New Roman"/>
          <w:sz w:val="24"/>
          <w:szCs w:val="24"/>
          <w:lang w:val="ru-RU"/>
        </w:rPr>
        <w:t xml:space="preserve">3) </w:t>
      </w:r>
      <w:r w:rsidR="00707E5A" w:rsidRPr="00D503FF">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707E5A" w:rsidRPr="00D503FF">
        <w:rPr>
          <w:rFonts w:ascii="Times New Roman" w:hAnsi="Times New Roman"/>
          <w:b/>
          <w:sz w:val="24"/>
          <w:szCs w:val="24"/>
          <w:lang w:val="ru-RU"/>
        </w:rPr>
        <w:t xml:space="preserve">для зоны </w:t>
      </w:r>
      <w:r w:rsidR="00707E5A" w:rsidRPr="00D503FF">
        <w:rPr>
          <w:rFonts w:ascii="Times New Roman" w:hAnsi="Times New Roman"/>
          <w:b/>
          <w:bCs/>
          <w:sz w:val="24"/>
          <w:szCs w:val="24"/>
          <w:lang w:val="ru-RU"/>
        </w:rPr>
        <w:t xml:space="preserve">объектов очистных </w:t>
      </w:r>
      <w:proofErr w:type="gramStart"/>
      <w:r w:rsidR="00707E5A" w:rsidRPr="00D503FF">
        <w:rPr>
          <w:rFonts w:ascii="Times New Roman" w:hAnsi="Times New Roman"/>
          <w:b/>
          <w:bCs/>
          <w:sz w:val="24"/>
          <w:szCs w:val="24"/>
          <w:lang w:val="ru-RU"/>
        </w:rPr>
        <w:t>сооружений  (</w:t>
      </w:r>
      <w:proofErr w:type="gramEnd"/>
      <w:r w:rsidR="00707E5A" w:rsidRPr="00D503FF">
        <w:rPr>
          <w:rFonts w:ascii="Times New Roman" w:hAnsi="Times New Roman"/>
          <w:b/>
          <w:bCs/>
          <w:sz w:val="24"/>
          <w:szCs w:val="24"/>
          <w:lang w:val="ru-RU"/>
        </w:rPr>
        <w:t>С</w:t>
      </w:r>
      <w:r w:rsidR="00B92EDF" w:rsidRPr="00D503FF">
        <w:rPr>
          <w:rFonts w:ascii="Times New Roman" w:hAnsi="Times New Roman"/>
          <w:b/>
          <w:bCs/>
          <w:sz w:val="24"/>
          <w:szCs w:val="24"/>
          <w:lang w:val="ru-RU"/>
        </w:rPr>
        <w:t>П</w:t>
      </w:r>
      <w:r w:rsidR="00707E5A" w:rsidRPr="00D503FF">
        <w:rPr>
          <w:rFonts w:ascii="Times New Roman" w:hAnsi="Times New Roman"/>
          <w:b/>
          <w:bCs/>
          <w:sz w:val="24"/>
          <w:szCs w:val="24"/>
          <w:lang w:val="ru-RU"/>
        </w:rPr>
        <w:t>-1)</w:t>
      </w:r>
    </w:p>
    <w:p w:rsidR="00B92EDF" w:rsidRPr="00D503FF" w:rsidRDefault="00B92EDF" w:rsidP="007C6C58">
      <w:pPr>
        <w:numPr>
          <w:ilvl w:val="0"/>
          <w:numId w:val="14"/>
        </w:numPr>
        <w:spacing w:after="0" w:line="240" w:lineRule="auto"/>
        <w:rPr>
          <w:rFonts w:ascii="Times New Roman" w:hAnsi="Times New Roman"/>
          <w:sz w:val="24"/>
          <w:szCs w:val="24"/>
          <w:lang w:val="ru-RU"/>
        </w:rPr>
      </w:pPr>
      <w:r w:rsidRPr="00D503FF">
        <w:rPr>
          <w:rFonts w:ascii="Times New Roman" w:hAnsi="Times New Roman"/>
          <w:sz w:val="24"/>
          <w:szCs w:val="24"/>
          <w:lang w:val="ru-RU"/>
        </w:rPr>
        <w:t xml:space="preserve">предельные (минимальные и (или) максимальные) размеры земельных участков, </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в том числе их площадь:</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площадь земельного участка – не подлежит установлению;</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максимальная площадь земельного участка – не подлежит установлению;</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ширина вдоль фронта улицы – не подлежит установлению;</w:t>
      </w:r>
    </w:p>
    <w:p w:rsidR="000957D7" w:rsidRPr="00D503FF" w:rsidRDefault="000957D7" w:rsidP="000957D7">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0957D7" w:rsidRPr="00D503FF" w:rsidRDefault="000957D7" w:rsidP="000957D7">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 xml:space="preserve">предельная высота зданий, строений, сооружений – </w:t>
      </w:r>
      <w:r w:rsidR="00E76A28" w:rsidRPr="00D503FF">
        <w:rPr>
          <w:rFonts w:ascii="Times New Roman" w:hAnsi="Times New Roman"/>
          <w:sz w:val="24"/>
          <w:szCs w:val="24"/>
          <w:lang w:val="ru-RU"/>
        </w:rPr>
        <w:t>не подлежит установлению</w:t>
      </w:r>
      <w:r w:rsidRPr="00D503FF">
        <w:rPr>
          <w:rFonts w:ascii="Times New Roman" w:hAnsi="Times New Roman"/>
          <w:sz w:val="24"/>
          <w:szCs w:val="24"/>
          <w:lang w:val="ru-RU"/>
        </w:rPr>
        <w:t>;</w:t>
      </w:r>
    </w:p>
    <w:p w:rsidR="000957D7" w:rsidRPr="00D503FF" w:rsidRDefault="000957D7" w:rsidP="000957D7">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0957D7" w:rsidRPr="00D503FF" w:rsidRDefault="000957D7" w:rsidP="000957D7">
      <w:pPr>
        <w:autoSpaceDE w:val="0"/>
        <w:autoSpaceDN w:val="0"/>
        <w:adjustRightInd w:val="0"/>
        <w:ind w:left="709"/>
        <w:rPr>
          <w:rFonts w:ascii="Times New Roman" w:hAnsi="Times New Roman"/>
          <w:sz w:val="24"/>
          <w:szCs w:val="24"/>
          <w:lang w:val="ru-RU"/>
        </w:rPr>
      </w:pPr>
      <w:r w:rsidRPr="00D503FF">
        <w:rPr>
          <w:rFonts w:ascii="Times New Roman" w:hAnsi="Times New Roman"/>
          <w:sz w:val="24"/>
          <w:szCs w:val="24"/>
          <w:lang w:val="ru-RU"/>
        </w:rPr>
        <w:t xml:space="preserve">допустимого размещения зданий, строений, сооружений, за пределами которых запрещено строительство зданий, строений, </w:t>
      </w:r>
      <w:proofErr w:type="spellStart"/>
      <w:proofErr w:type="gramStart"/>
      <w:r w:rsidRPr="00D503FF">
        <w:rPr>
          <w:rFonts w:ascii="Times New Roman" w:hAnsi="Times New Roman"/>
          <w:sz w:val="24"/>
          <w:szCs w:val="24"/>
          <w:lang w:val="ru-RU"/>
        </w:rPr>
        <w:t>сооружений:</w:t>
      </w:r>
      <w:r w:rsidR="00E76A28" w:rsidRPr="00D503FF">
        <w:rPr>
          <w:rFonts w:ascii="Times New Roman" w:hAnsi="Times New Roman"/>
          <w:sz w:val="24"/>
          <w:szCs w:val="24"/>
          <w:lang w:val="ru-RU"/>
        </w:rPr>
        <w:t>не</w:t>
      </w:r>
      <w:proofErr w:type="spellEnd"/>
      <w:proofErr w:type="gramEnd"/>
      <w:r w:rsidR="00E76A28" w:rsidRPr="00D503FF">
        <w:rPr>
          <w:rFonts w:ascii="Times New Roman" w:hAnsi="Times New Roman"/>
          <w:sz w:val="24"/>
          <w:szCs w:val="24"/>
          <w:lang w:val="ru-RU"/>
        </w:rPr>
        <w:t xml:space="preserve"> подлежит установлению</w:t>
      </w:r>
    </w:p>
    <w:p w:rsidR="000957D7" w:rsidRPr="00D503FF" w:rsidRDefault="000957D7" w:rsidP="000957D7">
      <w:pPr>
        <w:ind w:firstLine="720"/>
        <w:rPr>
          <w:rFonts w:ascii="Times New Roman" w:hAnsi="Times New Roman"/>
          <w:sz w:val="24"/>
          <w:szCs w:val="24"/>
          <w:lang w:val="ru-RU"/>
        </w:rPr>
      </w:pPr>
      <w:r w:rsidRPr="00D503FF">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0957D7" w:rsidRDefault="000957D7" w:rsidP="000957D7">
      <w:pPr>
        <w:ind w:left="709"/>
        <w:rPr>
          <w:rFonts w:ascii="Times New Roman" w:hAnsi="Times New Roman"/>
          <w:sz w:val="24"/>
          <w:szCs w:val="24"/>
          <w:lang w:val="ru-RU"/>
        </w:rPr>
      </w:pPr>
      <w:r w:rsidRPr="00D503FF">
        <w:rPr>
          <w:rFonts w:ascii="Times New Roman" w:hAnsi="Times New Roman"/>
          <w:sz w:val="24"/>
          <w:szCs w:val="24"/>
          <w:lang w:val="ru-RU"/>
        </w:rPr>
        <w:t xml:space="preserve">как отношение суммарной площади земельного участка, которая может быть </w:t>
      </w:r>
      <w:r w:rsidRPr="00D503FF">
        <w:rPr>
          <w:rFonts w:ascii="Times New Roman" w:hAnsi="Times New Roman"/>
          <w:sz w:val="24"/>
          <w:szCs w:val="24"/>
          <w:lang w:val="ru-RU"/>
        </w:rPr>
        <w:br/>
        <w:t xml:space="preserve">застроена, ко всей площади земельного участка – </w:t>
      </w:r>
      <w:r w:rsidR="00E76A28" w:rsidRPr="00D503FF">
        <w:rPr>
          <w:rFonts w:ascii="Times New Roman" w:hAnsi="Times New Roman"/>
          <w:sz w:val="24"/>
          <w:szCs w:val="24"/>
          <w:lang w:val="ru-RU"/>
        </w:rPr>
        <w:t>не подлежит установлению</w:t>
      </w:r>
      <w:r w:rsidR="00D503FF">
        <w:rPr>
          <w:rFonts w:ascii="Times New Roman" w:hAnsi="Times New Roman"/>
          <w:sz w:val="24"/>
          <w:szCs w:val="24"/>
          <w:lang w:val="ru-RU"/>
        </w:rPr>
        <w:t>.</w:t>
      </w:r>
    </w:p>
    <w:p w:rsidR="00D503FF" w:rsidRDefault="00D503FF" w:rsidP="00D503FF">
      <w:pPr>
        <w:ind w:firstLine="709"/>
        <w:jc w:val="both"/>
        <w:rPr>
          <w:rFonts w:ascii="Times New Roman" w:hAnsi="Times New Roman"/>
          <w:sz w:val="24"/>
          <w:lang w:val="ru-RU"/>
        </w:rPr>
      </w:pPr>
      <w:r>
        <w:rPr>
          <w:rFonts w:ascii="Times New Roman" w:hAnsi="Times New Roman"/>
          <w:sz w:val="24"/>
          <w:lang w:val="ru-RU"/>
        </w:rPr>
        <w:t>4) Т</w:t>
      </w:r>
      <w:r w:rsidRPr="00133A14">
        <w:rPr>
          <w:rFonts w:ascii="Times New Roman" w:hAnsi="Times New Roman"/>
          <w:sz w:val="24"/>
          <w:lang w:val="ru-RU"/>
        </w:rPr>
        <w:t>ребования к архитектурно-градостроительному облику объектов капитального строительства</w:t>
      </w:r>
      <w:r>
        <w:rPr>
          <w:rFonts w:ascii="Times New Roman" w:hAnsi="Times New Roman"/>
          <w:sz w:val="24"/>
          <w:lang w:val="ru-RU"/>
        </w:rPr>
        <w:t xml:space="preserve"> – не устанавливаются.</w:t>
      </w:r>
    </w:p>
    <w:p w:rsidR="00D503FF" w:rsidRPr="00D503FF" w:rsidRDefault="00D503FF" w:rsidP="00D503FF">
      <w:pPr>
        <w:ind w:left="709"/>
        <w:rPr>
          <w:rFonts w:ascii="Times New Roman" w:hAnsi="Times New Roman"/>
          <w:sz w:val="24"/>
          <w:szCs w:val="24"/>
          <w:lang w:val="ru-RU"/>
        </w:rPr>
      </w:pPr>
      <w:r>
        <w:rPr>
          <w:rFonts w:ascii="Times New Roman" w:hAnsi="Times New Roman"/>
          <w:sz w:val="24"/>
          <w:lang w:val="ru-RU"/>
        </w:rPr>
        <w:t>5) О</w:t>
      </w:r>
      <w:r w:rsidRPr="00133A14">
        <w:rPr>
          <w:rFonts w:ascii="Times New Roman" w:hAnsi="Times New Roman"/>
          <w:sz w:val="24"/>
          <w:lang w:val="ru-RU"/>
        </w:rPr>
        <w:t>граничения использования земельных участков и объектов капитального строительства, устанавливаемые в соответствии с</w:t>
      </w:r>
      <w:r w:rsidRPr="00133A14">
        <w:rPr>
          <w:rFonts w:ascii="Times New Roman" w:hAnsi="Times New Roman"/>
          <w:sz w:val="24"/>
        </w:rPr>
        <w:t> </w:t>
      </w:r>
      <w:r>
        <w:rPr>
          <w:rFonts w:ascii="Times New Roman" w:hAnsi="Times New Roman"/>
          <w:sz w:val="24"/>
          <w:lang w:val="ru-RU"/>
        </w:rPr>
        <w:t>законодательством</w:t>
      </w:r>
      <w:r w:rsidRPr="00133A14">
        <w:rPr>
          <w:rFonts w:ascii="Times New Roman" w:hAnsi="Times New Roman"/>
          <w:sz w:val="24"/>
        </w:rPr>
        <w:t> </w:t>
      </w:r>
      <w:r w:rsidRPr="00133A14">
        <w:rPr>
          <w:rFonts w:ascii="Times New Roman" w:hAnsi="Times New Roman"/>
          <w:sz w:val="24"/>
          <w:lang w:val="ru-RU"/>
        </w:rPr>
        <w:t>Российской Федерации</w:t>
      </w:r>
      <w:r>
        <w:rPr>
          <w:rFonts w:ascii="Times New Roman" w:hAnsi="Times New Roman"/>
          <w:sz w:val="24"/>
          <w:lang w:val="ru-RU"/>
        </w:rPr>
        <w:t xml:space="preserve"> – в пределах зоны не устанавливаются.</w:t>
      </w:r>
    </w:p>
    <w:p w:rsidR="00A97CA6" w:rsidRPr="00A97CA6" w:rsidRDefault="00A97CA6" w:rsidP="00A97CA6">
      <w:pPr>
        <w:widowControl w:val="0"/>
        <w:suppressAutoHyphens/>
        <w:autoSpaceDE w:val="0"/>
        <w:autoSpaceDN w:val="0"/>
        <w:adjustRightInd w:val="0"/>
        <w:spacing w:after="0" w:line="240" w:lineRule="auto"/>
        <w:ind w:firstLine="567"/>
        <w:jc w:val="both"/>
        <w:rPr>
          <w:rFonts w:ascii="Arial" w:hAnsi="Arial" w:cs="Arial"/>
          <w:sz w:val="20"/>
          <w:szCs w:val="20"/>
          <w:lang w:val="ru-RU"/>
        </w:rPr>
      </w:pPr>
    </w:p>
    <w:p w:rsidR="008415EE" w:rsidRPr="00646169" w:rsidRDefault="005B7A71" w:rsidP="00646169">
      <w:pPr>
        <w:ind w:left="284"/>
        <w:rPr>
          <w:rFonts w:ascii="Times New Roman" w:hAnsi="Times New Roman"/>
          <w:b/>
          <w:bCs/>
          <w:color w:val="000000"/>
          <w:sz w:val="24"/>
          <w:szCs w:val="24"/>
          <w:lang w:val="ru-RU"/>
        </w:rPr>
      </w:pPr>
      <w:r w:rsidRPr="00646169">
        <w:rPr>
          <w:rFonts w:ascii="Times New Roman" w:hAnsi="Times New Roman"/>
          <w:b/>
          <w:bCs/>
          <w:color w:val="000000"/>
          <w:sz w:val="24"/>
          <w:szCs w:val="24"/>
          <w:lang w:val="ru-RU"/>
        </w:rPr>
        <w:t>2</w:t>
      </w:r>
      <w:r w:rsidR="008415EE" w:rsidRPr="00646169">
        <w:rPr>
          <w:rFonts w:ascii="Times New Roman" w:hAnsi="Times New Roman"/>
          <w:b/>
          <w:bCs/>
          <w:color w:val="000000"/>
          <w:sz w:val="24"/>
          <w:szCs w:val="24"/>
          <w:lang w:val="ru-RU"/>
        </w:rPr>
        <w:t>. Зона кладбищ  (С</w:t>
      </w:r>
      <w:r w:rsidR="00B92EDF">
        <w:rPr>
          <w:rFonts w:ascii="Times New Roman" w:hAnsi="Times New Roman"/>
          <w:b/>
          <w:bCs/>
          <w:color w:val="000000"/>
          <w:sz w:val="24"/>
          <w:szCs w:val="24"/>
          <w:lang w:val="ru-RU"/>
        </w:rPr>
        <w:t>П</w:t>
      </w:r>
      <w:r w:rsidR="00607A37" w:rsidRPr="00646169">
        <w:rPr>
          <w:rFonts w:ascii="Times New Roman" w:hAnsi="Times New Roman"/>
          <w:b/>
          <w:bCs/>
          <w:color w:val="000000"/>
          <w:sz w:val="24"/>
          <w:szCs w:val="24"/>
          <w:lang w:val="ru-RU"/>
        </w:rPr>
        <w:t>-</w:t>
      </w:r>
      <w:r w:rsidRPr="00646169">
        <w:rPr>
          <w:rFonts w:ascii="Times New Roman" w:hAnsi="Times New Roman"/>
          <w:b/>
          <w:bCs/>
          <w:color w:val="000000"/>
          <w:sz w:val="24"/>
          <w:szCs w:val="24"/>
          <w:lang w:val="ru-RU"/>
        </w:rPr>
        <w:t>2</w:t>
      </w:r>
      <w:r w:rsidR="00646169">
        <w:rPr>
          <w:rFonts w:ascii="Times New Roman" w:hAnsi="Times New Roman"/>
          <w:b/>
          <w:bCs/>
          <w:color w:val="000000"/>
          <w:sz w:val="24"/>
          <w:szCs w:val="24"/>
          <w:lang w:val="ru-RU"/>
        </w:rPr>
        <w:t>).</w:t>
      </w:r>
    </w:p>
    <w:p w:rsidR="008415EE" w:rsidRPr="00646169" w:rsidRDefault="008415EE" w:rsidP="00646169">
      <w:pPr>
        <w:spacing w:after="0"/>
        <w:ind w:firstLine="567"/>
        <w:jc w:val="both"/>
        <w:rPr>
          <w:rFonts w:ascii="Times New Roman" w:hAnsi="Times New Roman"/>
          <w:sz w:val="24"/>
          <w:szCs w:val="24"/>
          <w:lang w:val="ru-RU"/>
        </w:rPr>
      </w:pPr>
      <w:r w:rsidRPr="00646169">
        <w:rPr>
          <w:rFonts w:ascii="Times New Roman" w:hAnsi="Times New Roman"/>
          <w:sz w:val="24"/>
          <w:szCs w:val="24"/>
          <w:lang w:val="ru-RU"/>
        </w:rPr>
        <w:t>1) основные и условно разрешенные виды использования земельных участков и объектов капитального строительства:</w:t>
      </w:r>
    </w:p>
    <w:p w:rsidR="008415EE" w:rsidRPr="008415EE" w:rsidRDefault="008415EE" w:rsidP="008415EE">
      <w:pPr>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06C39" w:rsidRPr="00F1639D" w:rsidTr="00F7643C">
        <w:trPr>
          <w:trHeight w:val="441"/>
          <w:tblHeader/>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06C39" w:rsidRPr="00706C3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F92AC1">
              <w:rPr>
                <w:rFonts w:ascii="Times New Roman" w:hAnsi="Times New Roman"/>
                <w:color w:val="000000"/>
                <w:sz w:val="24"/>
                <w:szCs w:val="24"/>
                <w:lang w:val="ru-RU"/>
              </w:rPr>
              <w:lastRenderedPageBreak/>
              <w:t>Наименование вида разрешенного использования земельного участка (код)</w:t>
            </w: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64616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646169">
              <w:rPr>
                <w:rFonts w:ascii="Times New Roman" w:hAnsi="Times New Roman"/>
                <w:b/>
                <w:color w:val="000000"/>
                <w:sz w:val="24"/>
                <w:szCs w:val="24"/>
              </w:rPr>
              <w:t>Основные</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разрешенного</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r w:rsidRPr="00646169">
              <w:rPr>
                <w:rFonts w:ascii="Times New Roman" w:hAnsi="Times New Roman"/>
                <w:b/>
                <w:color w:val="000000"/>
                <w:sz w:val="24"/>
                <w:szCs w:val="24"/>
              </w:rPr>
              <w:t xml:space="preserve"> </w:t>
            </w:r>
          </w:p>
        </w:tc>
      </w:tr>
      <w:tr w:rsidR="00706C39" w:rsidRPr="00AC50BE" w:rsidTr="00706C39">
        <w:trPr>
          <w:gridAfter w:val="1"/>
          <w:wAfter w:w="9" w:type="dxa"/>
          <w:trHeight w:val="441"/>
        </w:trPr>
        <w:tc>
          <w:tcPr>
            <w:tcW w:w="9356" w:type="dxa"/>
            <w:tcBorders>
              <w:left w:val="single" w:sz="4" w:space="0" w:color="000000"/>
              <w:bottom w:val="single" w:sz="4" w:space="0" w:color="000000"/>
              <w:right w:val="single" w:sz="4" w:space="0" w:color="auto"/>
            </w:tcBorders>
          </w:tcPr>
          <w:p w:rsidR="00706C39" w:rsidRPr="008D1021" w:rsidRDefault="00706C39"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Ритуальная деятельность</w:t>
            </w:r>
            <w:r>
              <w:rPr>
                <w:rFonts w:ascii="Times New Roman" w:hAnsi="Times New Roman"/>
                <w:color w:val="000000"/>
                <w:sz w:val="24"/>
                <w:szCs w:val="24"/>
                <w:lang w:val="ru-RU"/>
              </w:rPr>
              <w:t xml:space="preserve"> (12.1)</w:t>
            </w:r>
          </w:p>
          <w:p w:rsidR="00706C39" w:rsidRPr="0064616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06C39" w:rsidTr="00F7643C">
        <w:trPr>
          <w:trHeight w:val="441"/>
        </w:trPr>
        <w:tc>
          <w:tcPr>
            <w:tcW w:w="9365" w:type="dxa"/>
            <w:gridSpan w:val="2"/>
            <w:tcBorders>
              <w:left w:val="single" w:sz="4" w:space="0" w:color="000000"/>
              <w:bottom w:val="single" w:sz="4" w:space="0" w:color="000000"/>
              <w:right w:val="single" w:sz="4" w:space="0" w:color="000000"/>
            </w:tcBorders>
          </w:tcPr>
          <w:p w:rsidR="00706C39" w:rsidRPr="0064616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rPr>
            </w:pPr>
            <w:proofErr w:type="spellStart"/>
            <w:r w:rsidRPr="00646169">
              <w:rPr>
                <w:rFonts w:ascii="Times New Roman" w:hAnsi="Times New Roman"/>
                <w:b/>
                <w:color w:val="000000"/>
                <w:sz w:val="24"/>
                <w:szCs w:val="24"/>
              </w:rPr>
              <w:t>Условно</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разрешенные</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виды</w:t>
            </w:r>
            <w:proofErr w:type="spellEnd"/>
            <w:r w:rsidRPr="00646169">
              <w:rPr>
                <w:rFonts w:ascii="Times New Roman" w:hAnsi="Times New Roman"/>
                <w:b/>
                <w:color w:val="000000"/>
                <w:sz w:val="24"/>
                <w:szCs w:val="24"/>
              </w:rPr>
              <w:t xml:space="preserve"> </w:t>
            </w:r>
            <w:proofErr w:type="spellStart"/>
            <w:r w:rsidRPr="00646169">
              <w:rPr>
                <w:rFonts w:ascii="Times New Roman" w:hAnsi="Times New Roman"/>
                <w:b/>
                <w:color w:val="000000"/>
                <w:sz w:val="24"/>
                <w:szCs w:val="24"/>
              </w:rPr>
              <w:t>использования</w:t>
            </w:r>
            <w:proofErr w:type="spellEnd"/>
          </w:p>
        </w:tc>
      </w:tr>
      <w:tr w:rsidR="00706C39" w:rsidRPr="00AC50BE" w:rsidTr="00706C39">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706C39" w:rsidRPr="008D1021" w:rsidRDefault="00706C39"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Религиозное использование</w:t>
            </w:r>
            <w:r>
              <w:rPr>
                <w:rFonts w:ascii="Times New Roman" w:hAnsi="Times New Roman"/>
                <w:color w:val="000000"/>
                <w:sz w:val="24"/>
                <w:szCs w:val="24"/>
                <w:lang w:val="ru-RU"/>
              </w:rPr>
              <w:t xml:space="preserve"> (3.7)</w:t>
            </w:r>
          </w:p>
          <w:p w:rsidR="00706C39" w:rsidRPr="00646169" w:rsidRDefault="00706C39"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8415EE" w:rsidRPr="008D1021" w:rsidRDefault="008415EE" w:rsidP="008415EE">
      <w:pPr>
        <w:ind w:firstLine="559"/>
        <w:rPr>
          <w:rFonts w:ascii="Arial" w:hAnsi="Arial"/>
          <w:sz w:val="20"/>
          <w:szCs w:val="20"/>
          <w:lang w:val="ru-RU"/>
        </w:rPr>
      </w:pPr>
    </w:p>
    <w:p w:rsidR="00B92EDF" w:rsidRPr="00E76A28" w:rsidRDefault="00D503FF" w:rsidP="00B92EDF">
      <w:pPr>
        <w:tabs>
          <w:tab w:val="left" w:pos="720"/>
        </w:tabs>
        <w:spacing w:line="232" w:lineRule="auto"/>
        <w:ind w:right="23" w:firstLine="720"/>
        <w:rPr>
          <w:rFonts w:ascii="Times New Roman" w:hAnsi="Times New Roman"/>
          <w:b/>
          <w:sz w:val="24"/>
          <w:szCs w:val="24"/>
          <w:lang w:val="ru-RU"/>
        </w:rPr>
      </w:pPr>
      <w:r>
        <w:rPr>
          <w:rFonts w:ascii="Times New Roman" w:hAnsi="Times New Roman"/>
          <w:sz w:val="24"/>
          <w:szCs w:val="24"/>
          <w:lang w:val="ru-RU"/>
        </w:rPr>
        <w:t xml:space="preserve">2) </w:t>
      </w:r>
      <w:r w:rsidR="00B92EDF"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B92EDF" w:rsidRPr="00E76A28">
        <w:rPr>
          <w:rFonts w:ascii="Times New Roman" w:hAnsi="Times New Roman"/>
          <w:b/>
          <w:sz w:val="24"/>
          <w:szCs w:val="24"/>
          <w:lang w:val="ru-RU"/>
        </w:rPr>
        <w:t xml:space="preserve">для зоны </w:t>
      </w:r>
      <w:proofErr w:type="gramStart"/>
      <w:r w:rsidR="00B92EDF">
        <w:rPr>
          <w:rFonts w:ascii="Times New Roman" w:hAnsi="Times New Roman"/>
          <w:b/>
          <w:bCs/>
          <w:sz w:val="24"/>
          <w:szCs w:val="24"/>
          <w:lang w:val="ru-RU"/>
        </w:rPr>
        <w:t>кладбищ</w:t>
      </w:r>
      <w:r w:rsidR="00B92EDF" w:rsidRPr="00E76A28">
        <w:rPr>
          <w:rFonts w:ascii="Times New Roman" w:hAnsi="Times New Roman"/>
          <w:b/>
          <w:bCs/>
          <w:sz w:val="24"/>
          <w:szCs w:val="24"/>
          <w:lang w:val="ru-RU"/>
        </w:rPr>
        <w:t xml:space="preserve">  (</w:t>
      </w:r>
      <w:proofErr w:type="gramEnd"/>
      <w:r w:rsidR="00B92EDF" w:rsidRPr="00E76A28">
        <w:rPr>
          <w:rFonts w:ascii="Times New Roman" w:hAnsi="Times New Roman"/>
          <w:b/>
          <w:bCs/>
          <w:sz w:val="24"/>
          <w:szCs w:val="24"/>
          <w:lang w:val="ru-RU"/>
        </w:rPr>
        <w:t>С</w:t>
      </w:r>
      <w:r w:rsidR="00B92EDF">
        <w:rPr>
          <w:rFonts w:ascii="Times New Roman" w:hAnsi="Times New Roman"/>
          <w:b/>
          <w:bCs/>
          <w:sz w:val="24"/>
          <w:szCs w:val="24"/>
          <w:lang w:val="ru-RU"/>
        </w:rPr>
        <w:t>П</w:t>
      </w:r>
      <w:r w:rsidR="00B92EDF" w:rsidRPr="00E76A28">
        <w:rPr>
          <w:rFonts w:ascii="Times New Roman" w:hAnsi="Times New Roman"/>
          <w:b/>
          <w:bCs/>
          <w:sz w:val="24"/>
          <w:szCs w:val="24"/>
          <w:lang w:val="ru-RU"/>
        </w:rPr>
        <w:t>-</w:t>
      </w:r>
      <w:r w:rsidR="00B92EDF">
        <w:rPr>
          <w:rFonts w:ascii="Times New Roman" w:hAnsi="Times New Roman"/>
          <w:b/>
          <w:bCs/>
          <w:sz w:val="24"/>
          <w:szCs w:val="24"/>
          <w:lang w:val="ru-RU"/>
        </w:rPr>
        <w:t>2</w:t>
      </w:r>
      <w:r w:rsidR="00B92EDF" w:rsidRPr="00E76A28">
        <w:rPr>
          <w:rFonts w:ascii="Times New Roman" w:hAnsi="Times New Roman"/>
          <w:b/>
          <w:bCs/>
          <w:sz w:val="24"/>
          <w:szCs w:val="24"/>
          <w:lang w:val="ru-RU"/>
        </w:rPr>
        <w:t>)</w:t>
      </w:r>
    </w:p>
    <w:p w:rsidR="00B92EDF" w:rsidRPr="00D503FF" w:rsidRDefault="00B92EDF" w:rsidP="007C6C58">
      <w:pPr>
        <w:numPr>
          <w:ilvl w:val="0"/>
          <w:numId w:val="15"/>
        </w:numPr>
        <w:spacing w:after="0" w:line="240" w:lineRule="auto"/>
        <w:rPr>
          <w:rFonts w:ascii="Times New Roman" w:hAnsi="Times New Roman"/>
          <w:sz w:val="24"/>
          <w:szCs w:val="24"/>
          <w:lang w:val="ru-RU"/>
        </w:rPr>
      </w:pPr>
      <w:r w:rsidRPr="00D503FF">
        <w:rPr>
          <w:rFonts w:ascii="Times New Roman" w:hAnsi="Times New Roman"/>
          <w:sz w:val="24"/>
          <w:szCs w:val="24"/>
          <w:lang w:val="ru-RU"/>
        </w:rPr>
        <w:t xml:space="preserve">предельные (минимальные и (или) максимальные) размеры земельных участков, </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в том числе их площадь:</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площадь земельного участка – не подлежит установлению;</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максимальная площадь земельного участка – не подлежит установлению;</w:t>
      </w:r>
    </w:p>
    <w:p w:rsidR="00B92EDF" w:rsidRPr="00D503FF" w:rsidRDefault="00B92EDF" w:rsidP="00B92EDF">
      <w:pPr>
        <w:tabs>
          <w:tab w:val="left" w:pos="720"/>
        </w:tabs>
        <w:spacing w:line="233" w:lineRule="auto"/>
        <w:ind w:right="23" w:firstLine="567"/>
        <w:rPr>
          <w:rFonts w:ascii="Times New Roman" w:hAnsi="Times New Roman"/>
          <w:sz w:val="24"/>
          <w:szCs w:val="24"/>
          <w:lang w:val="ru-RU"/>
        </w:rPr>
      </w:pPr>
      <w:r w:rsidRPr="00D503FF">
        <w:rPr>
          <w:rFonts w:ascii="Times New Roman" w:hAnsi="Times New Roman"/>
          <w:sz w:val="24"/>
          <w:szCs w:val="24"/>
          <w:lang w:val="ru-RU"/>
        </w:rPr>
        <w:t>минимальная ширина вдоль фронта улицы – не подлежит установлению;</w:t>
      </w:r>
    </w:p>
    <w:p w:rsidR="00B92EDF" w:rsidRPr="00D503FF" w:rsidRDefault="00B92EDF" w:rsidP="00B92EDF">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2. предельное количество этажей или предельная высота зданий, строений, сооружений:</w:t>
      </w:r>
    </w:p>
    <w:p w:rsidR="00B92EDF" w:rsidRPr="00D503FF" w:rsidRDefault="00B92EDF" w:rsidP="00B92EDF">
      <w:pPr>
        <w:tabs>
          <w:tab w:val="left" w:pos="720"/>
        </w:tabs>
        <w:spacing w:line="233" w:lineRule="auto"/>
        <w:ind w:right="23" w:firstLine="720"/>
        <w:rPr>
          <w:rFonts w:ascii="Times New Roman" w:hAnsi="Times New Roman"/>
          <w:sz w:val="24"/>
          <w:szCs w:val="24"/>
          <w:lang w:val="ru-RU"/>
        </w:rPr>
      </w:pPr>
      <w:r w:rsidRPr="00D503FF">
        <w:rPr>
          <w:rFonts w:ascii="Times New Roman" w:hAnsi="Times New Roman"/>
          <w:sz w:val="24"/>
          <w:szCs w:val="24"/>
          <w:lang w:val="ru-RU"/>
        </w:rPr>
        <w:t>предельная высота зданий, строений, сооружений – не подлежит установлению;</w:t>
      </w:r>
    </w:p>
    <w:p w:rsidR="00B92EDF" w:rsidRPr="00D503FF" w:rsidRDefault="00B92EDF" w:rsidP="00B92EDF">
      <w:pPr>
        <w:autoSpaceDE w:val="0"/>
        <w:autoSpaceDN w:val="0"/>
        <w:adjustRightInd w:val="0"/>
        <w:ind w:firstLine="720"/>
        <w:rPr>
          <w:rFonts w:ascii="Times New Roman" w:hAnsi="Times New Roman"/>
          <w:sz w:val="24"/>
          <w:szCs w:val="24"/>
          <w:lang w:val="ru-RU"/>
        </w:rPr>
      </w:pPr>
      <w:r w:rsidRPr="00D503FF">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B92EDF" w:rsidRPr="00D503FF" w:rsidRDefault="00B92EDF" w:rsidP="00B92EDF">
      <w:pPr>
        <w:autoSpaceDE w:val="0"/>
        <w:autoSpaceDN w:val="0"/>
        <w:adjustRightInd w:val="0"/>
        <w:ind w:left="709"/>
        <w:rPr>
          <w:rFonts w:ascii="Times New Roman" w:hAnsi="Times New Roman"/>
          <w:sz w:val="24"/>
          <w:szCs w:val="24"/>
          <w:lang w:val="ru-RU"/>
        </w:rPr>
      </w:pPr>
      <w:r w:rsidRPr="00D503FF">
        <w:rPr>
          <w:rFonts w:ascii="Times New Roman" w:hAnsi="Times New Roman"/>
          <w:sz w:val="24"/>
          <w:szCs w:val="24"/>
          <w:lang w:val="ru-RU"/>
        </w:rPr>
        <w:t xml:space="preserve">допустимого размещения зданий, строений, сооружений, за пределами которых запрещено строительство зданий, строений, </w:t>
      </w:r>
      <w:proofErr w:type="spellStart"/>
      <w:proofErr w:type="gramStart"/>
      <w:r w:rsidRPr="00D503FF">
        <w:rPr>
          <w:rFonts w:ascii="Times New Roman" w:hAnsi="Times New Roman"/>
          <w:sz w:val="24"/>
          <w:szCs w:val="24"/>
          <w:lang w:val="ru-RU"/>
        </w:rPr>
        <w:t>сооружений:не</w:t>
      </w:r>
      <w:proofErr w:type="spellEnd"/>
      <w:proofErr w:type="gramEnd"/>
      <w:r w:rsidRPr="00D503FF">
        <w:rPr>
          <w:rFonts w:ascii="Times New Roman" w:hAnsi="Times New Roman"/>
          <w:sz w:val="24"/>
          <w:szCs w:val="24"/>
          <w:lang w:val="ru-RU"/>
        </w:rPr>
        <w:t xml:space="preserve"> подлежит установлению</w:t>
      </w:r>
    </w:p>
    <w:p w:rsidR="00B92EDF" w:rsidRPr="00D503FF" w:rsidRDefault="00B92EDF" w:rsidP="00B92EDF">
      <w:pPr>
        <w:ind w:firstLine="720"/>
        <w:rPr>
          <w:rFonts w:ascii="Times New Roman" w:hAnsi="Times New Roman"/>
          <w:sz w:val="24"/>
          <w:szCs w:val="24"/>
          <w:lang w:val="ru-RU"/>
        </w:rPr>
      </w:pPr>
      <w:r w:rsidRPr="00D503FF">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B92EDF" w:rsidRPr="00D503FF" w:rsidRDefault="00B92EDF" w:rsidP="009B4FD8">
      <w:pPr>
        <w:ind w:left="709"/>
        <w:rPr>
          <w:rFonts w:ascii="Times New Roman" w:hAnsi="Times New Roman"/>
          <w:sz w:val="24"/>
          <w:szCs w:val="24"/>
          <w:lang w:val="ru-RU"/>
        </w:rPr>
      </w:pPr>
      <w:r w:rsidRPr="00D503FF">
        <w:rPr>
          <w:rFonts w:ascii="Times New Roman" w:hAnsi="Times New Roman"/>
          <w:sz w:val="24"/>
          <w:szCs w:val="24"/>
          <w:lang w:val="ru-RU"/>
        </w:rPr>
        <w:t xml:space="preserve">как отношение суммарной площади земельного участка, которая может быть </w:t>
      </w:r>
      <w:r w:rsidRPr="00D503FF">
        <w:rPr>
          <w:rFonts w:ascii="Times New Roman" w:hAnsi="Times New Roman"/>
          <w:sz w:val="24"/>
          <w:szCs w:val="24"/>
          <w:lang w:val="ru-RU"/>
        </w:rPr>
        <w:br/>
        <w:t>застроена, ко всей площади земельного участка – не подлежит установлению;</w:t>
      </w:r>
    </w:p>
    <w:p w:rsidR="009F2E08" w:rsidRPr="005B7A71" w:rsidRDefault="009F2E08" w:rsidP="009F2E08">
      <w:pPr>
        <w:jc w:val="both"/>
        <w:rPr>
          <w:rFonts w:ascii="Arial" w:hAnsi="Arial"/>
          <w:sz w:val="20"/>
          <w:szCs w:val="20"/>
          <w:lang w:val="ru-RU"/>
        </w:rPr>
      </w:pPr>
    </w:p>
    <w:p w:rsidR="008415EE" w:rsidRPr="00646169" w:rsidRDefault="009B4FD8" w:rsidP="00646169">
      <w:pPr>
        <w:ind w:left="284"/>
        <w:rPr>
          <w:rFonts w:ascii="Times New Roman" w:hAnsi="Times New Roman"/>
          <w:b/>
          <w:bCs/>
          <w:color w:val="000000"/>
          <w:sz w:val="24"/>
          <w:szCs w:val="24"/>
          <w:lang w:val="ru-RU"/>
        </w:rPr>
      </w:pPr>
      <w:r>
        <w:rPr>
          <w:rFonts w:ascii="Times New Roman" w:hAnsi="Times New Roman"/>
          <w:b/>
          <w:bCs/>
          <w:color w:val="000000"/>
          <w:sz w:val="24"/>
          <w:szCs w:val="24"/>
          <w:lang w:val="ru-RU"/>
        </w:rPr>
        <w:t>3</w:t>
      </w:r>
      <w:r w:rsidR="008415EE" w:rsidRPr="00646169">
        <w:rPr>
          <w:rFonts w:ascii="Times New Roman" w:hAnsi="Times New Roman"/>
          <w:b/>
          <w:bCs/>
          <w:color w:val="000000"/>
          <w:sz w:val="24"/>
          <w:szCs w:val="24"/>
          <w:lang w:val="ru-RU"/>
        </w:rPr>
        <w:t xml:space="preserve">. </w:t>
      </w:r>
      <w:r w:rsidR="00D503FF" w:rsidRPr="00D503FF">
        <w:rPr>
          <w:rFonts w:ascii="Times New Roman" w:hAnsi="Times New Roman"/>
          <w:b/>
          <w:bCs/>
          <w:color w:val="000000"/>
          <w:sz w:val="24"/>
          <w:szCs w:val="24"/>
          <w:lang w:val="ru-RU"/>
        </w:rPr>
        <w:t xml:space="preserve">Зона складирования и захоронения отходов </w:t>
      </w:r>
      <w:r w:rsidR="008415EE" w:rsidRPr="00646169">
        <w:rPr>
          <w:rFonts w:ascii="Times New Roman" w:hAnsi="Times New Roman"/>
          <w:b/>
          <w:bCs/>
          <w:color w:val="000000"/>
          <w:sz w:val="24"/>
          <w:szCs w:val="24"/>
          <w:lang w:val="ru-RU"/>
        </w:rPr>
        <w:t>(С</w:t>
      </w:r>
      <w:r w:rsidR="00B92EDF">
        <w:rPr>
          <w:rFonts w:ascii="Times New Roman" w:hAnsi="Times New Roman"/>
          <w:b/>
          <w:bCs/>
          <w:color w:val="000000"/>
          <w:sz w:val="24"/>
          <w:szCs w:val="24"/>
          <w:lang w:val="ru-RU"/>
        </w:rPr>
        <w:t>П</w:t>
      </w:r>
      <w:r w:rsidR="009E5E95" w:rsidRPr="00646169">
        <w:rPr>
          <w:rFonts w:ascii="Times New Roman" w:hAnsi="Times New Roman"/>
          <w:b/>
          <w:bCs/>
          <w:color w:val="000000"/>
          <w:sz w:val="24"/>
          <w:szCs w:val="24"/>
          <w:lang w:val="ru-RU"/>
        </w:rPr>
        <w:t>-</w:t>
      </w:r>
      <w:r w:rsidR="00D503FF">
        <w:rPr>
          <w:rFonts w:ascii="Times New Roman" w:hAnsi="Times New Roman"/>
          <w:b/>
          <w:bCs/>
          <w:color w:val="000000"/>
          <w:sz w:val="24"/>
          <w:szCs w:val="24"/>
          <w:lang w:val="ru-RU"/>
        </w:rPr>
        <w:t>3</w:t>
      </w:r>
      <w:r w:rsidR="008415EE" w:rsidRPr="00646169">
        <w:rPr>
          <w:rFonts w:ascii="Times New Roman" w:hAnsi="Times New Roman"/>
          <w:b/>
          <w:bCs/>
          <w:color w:val="000000"/>
          <w:sz w:val="24"/>
          <w:szCs w:val="24"/>
          <w:lang w:val="ru-RU"/>
        </w:rPr>
        <w:t>)</w:t>
      </w:r>
      <w:r w:rsidR="00A37B4B">
        <w:rPr>
          <w:rFonts w:ascii="Times New Roman" w:hAnsi="Times New Roman"/>
          <w:b/>
          <w:bCs/>
          <w:color w:val="000000"/>
          <w:sz w:val="24"/>
          <w:szCs w:val="24"/>
          <w:lang w:val="ru-RU"/>
        </w:rPr>
        <w:t>.</w:t>
      </w:r>
    </w:p>
    <w:p w:rsidR="008415EE" w:rsidRPr="008415EE" w:rsidRDefault="008415EE" w:rsidP="00646169">
      <w:pPr>
        <w:spacing w:after="0"/>
        <w:ind w:firstLine="567"/>
        <w:jc w:val="both"/>
        <w:rPr>
          <w:rFonts w:ascii="Arial" w:hAnsi="Arial"/>
          <w:sz w:val="20"/>
          <w:szCs w:val="20"/>
          <w:lang w:val="ru-RU"/>
        </w:rPr>
      </w:pPr>
      <w:r w:rsidRPr="00646169">
        <w:rPr>
          <w:rFonts w:ascii="Times New Roman" w:hAnsi="Times New Roman"/>
          <w:sz w:val="24"/>
          <w:szCs w:val="24"/>
          <w:lang w:val="ru-RU"/>
        </w:rPr>
        <w:t>1) основные и условно разрешенные виды использования земельных участков и объектов капитального строительства</w:t>
      </w:r>
      <w:r w:rsidRPr="008415EE">
        <w:rPr>
          <w:rFonts w:ascii="Arial" w:hAnsi="Arial"/>
          <w:sz w:val="20"/>
          <w:szCs w:val="20"/>
          <w:lang w:val="ru-RU"/>
        </w:rPr>
        <w:t>:</w:t>
      </w:r>
    </w:p>
    <w:p w:rsidR="008415EE" w:rsidRPr="008415EE" w:rsidRDefault="008415EE" w:rsidP="008415EE">
      <w:pPr>
        <w:ind w:firstLine="559"/>
        <w:jc w:val="both"/>
        <w:rPr>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185C9E" w:rsidRPr="00F1639D" w:rsidTr="00F7643C">
        <w:trPr>
          <w:trHeight w:val="441"/>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185C9E" w:rsidRPr="00185C9E" w:rsidRDefault="00185C9E" w:rsidP="00D503FF">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185C9E" w:rsidTr="00F7643C">
        <w:trPr>
          <w:trHeight w:val="441"/>
        </w:trPr>
        <w:tc>
          <w:tcPr>
            <w:tcW w:w="9365" w:type="dxa"/>
            <w:gridSpan w:val="2"/>
            <w:tcBorders>
              <w:left w:val="single" w:sz="4" w:space="0" w:color="000000"/>
              <w:bottom w:val="single" w:sz="4" w:space="0" w:color="000000"/>
              <w:right w:val="single" w:sz="4" w:space="0" w:color="000000"/>
            </w:tcBorders>
          </w:tcPr>
          <w:p w:rsidR="00185C9E" w:rsidRPr="00A37B4B" w:rsidRDefault="00185C9E" w:rsidP="00D503FF">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t>Основные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p>
        </w:tc>
      </w:tr>
      <w:tr w:rsidR="00D503FF" w:rsidTr="00F7643C">
        <w:trPr>
          <w:trHeight w:val="441"/>
        </w:trPr>
        <w:tc>
          <w:tcPr>
            <w:tcW w:w="9365" w:type="dxa"/>
            <w:gridSpan w:val="2"/>
            <w:tcBorders>
              <w:left w:val="single" w:sz="4" w:space="0" w:color="000000"/>
              <w:bottom w:val="single" w:sz="4" w:space="0" w:color="000000"/>
              <w:right w:val="single" w:sz="4" w:space="0" w:color="000000"/>
            </w:tcBorders>
          </w:tcPr>
          <w:p w:rsidR="00D503FF" w:rsidRPr="00D503FF" w:rsidRDefault="00D503FF" w:rsidP="00D503FF">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roofErr w:type="spellStart"/>
            <w:r w:rsidRPr="00D503FF">
              <w:rPr>
                <w:rFonts w:ascii="Times New Roman" w:hAnsi="Times New Roman"/>
                <w:color w:val="000000"/>
                <w:sz w:val="24"/>
                <w:szCs w:val="24"/>
              </w:rPr>
              <w:t>Коммунальное</w:t>
            </w:r>
            <w:proofErr w:type="spellEnd"/>
            <w:r w:rsidRPr="00D503FF">
              <w:rPr>
                <w:rFonts w:ascii="Times New Roman" w:hAnsi="Times New Roman"/>
                <w:color w:val="000000"/>
                <w:sz w:val="24"/>
                <w:szCs w:val="24"/>
              </w:rPr>
              <w:t xml:space="preserve"> </w:t>
            </w:r>
            <w:proofErr w:type="spellStart"/>
            <w:r w:rsidRPr="00D503FF">
              <w:rPr>
                <w:rFonts w:ascii="Times New Roman" w:hAnsi="Times New Roman"/>
                <w:color w:val="000000"/>
                <w:sz w:val="24"/>
                <w:szCs w:val="24"/>
              </w:rPr>
              <w:t>обслуживание</w:t>
            </w:r>
            <w:proofErr w:type="spellEnd"/>
            <w:r w:rsidRPr="00D503FF">
              <w:rPr>
                <w:rFonts w:ascii="Times New Roman" w:hAnsi="Times New Roman"/>
                <w:color w:val="000000"/>
                <w:sz w:val="24"/>
                <w:szCs w:val="24"/>
                <w:lang w:val="ru-RU"/>
              </w:rPr>
              <w:t xml:space="preserve"> (3.1)</w:t>
            </w:r>
          </w:p>
        </w:tc>
      </w:tr>
      <w:tr w:rsidR="00185C9E" w:rsidRPr="00AC50BE" w:rsidTr="002D7CAC">
        <w:trPr>
          <w:gridAfter w:val="1"/>
          <w:wAfter w:w="9" w:type="dxa"/>
          <w:trHeight w:val="441"/>
        </w:trPr>
        <w:tc>
          <w:tcPr>
            <w:tcW w:w="9356" w:type="dxa"/>
            <w:tcBorders>
              <w:left w:val="single" w:sz="4" w:space="0" w:color="000000"/>
              <w:bottom w:val="single" w:sz="4" w:space="0" w:color="000000"/>
              <w:right w:val="single" w:sz="4" w:space="0" w:color="auto"/>
            </w:tcBorders>
          </w:tcPr>
          <w:p w:rsidR="00185C9E" w:rsidRPr="008D1021" w:rsidRDefault="00D503FF"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roofErr w:type="spellStart"/>
            <w:r w:rsidRPr="00D503FF">
              <w:rPr>
                <w:rFonts w:ascii="Times New Roman" w:hAnsi="Times New Roman"/>
                <w:color w:val="000000"/>
                <w:sz w:val="24"/>
                <w:szCs w:val="24"/>
              </w:rPr>
              <w:t>Специальная</w:t>
            </w:r>
            <w:proofErr w:type="spellEnd"/>
            <w:r w:rsidRPr="00D503FF">
              <w:rPr>
                <w:rFonts w:ascii="Times New Roman" w:hAnsi="Times New Roman"/>
                <w:color w:val="000000"/>
                <w:sz w:val="24"/>
                <w:szCs w:val="24"/>
              </w:rPr>
              <w:t xml:space="preserve"> </w:t>
            </w:r>
            <w:proofErr w:type="spellStart"/>
            <w:r w:rsidRPr="00D503FF">
              <w:rPr>
                <w:rFonts w:ascii="Times New Roman" w:hAnsi="Times New Roman"/>
                <w:color w:val="000000"/>
                <w:sz w:val="24"/>
                <w:szCs w:val="24"/>
              </w:rPr>
              <w:t>деятельность</w:t>
            </w:r>
            <w:proofErr w:type="spellEnd"/>
            <w:r w:rsidRPr="00D503FF">
              <w:rPr>
                <w:rFonts w:ascii="Times New Roman" w:hAnsi="Times New Roman"/>
                <w:color w:val="000000"/>
                <w:sz w:val="24"/>
                <w:szCs w:val="24"/>
                <w:lang w:val="ru-RU"/>
              </w:rPr>
              <w:t xml:space="preserve"> </w:t>
            </w:r>
            <w:r w:rsidR="00185C9E">
              <w:rPr>
                <w:rFonts w:ascii="Times New Roman" w:hAnsi="Times New Roman"/>
                <w:color w:val="000000"/>
                <w:sz w:val="24"/>
                <w:szCs w:val="24"/>
                <w:lang w:val="ru-RU"/>
              </w:rPr>
              <w:t>(</w:t>
            </w:r>
            <w:r>
              <w:rPr>
                <w:rFonts w:ascii="Times New Roman" w:hAnsi="Times New Roman"/>
                <w:color w:val="000000"/>
                <w:sz w:val="24"/>
                <w:szCs w:val="24"/>
                <w:lang w:val="ru-RU"/>
              </w:rPr>
              <w:t>12</w:t>
            </w:r>
            <w:r w:rsidR="00185C9E">
              <w:rPr>
                <w:rFonts w:ascii="Times New Roman" w:hAnsi="Times New Roman"/>
                <w:color w:val="000000"/>
                <w:sz w:val="24"/>
                <w:szCs w:val="24"/>
                <w:lang w:val="ru-RU"/>
              </w:rPr>
              <w:t>.</w:t>
            </w:r>
            <w:r>
              <w:rPr>
                <w:rFonts w:ascii="Times New Roman" w:hAnsi="Times New Roman"/>
                <w:color w:val="000000"/>
                <w:sz w:val="24"/>
                <w:szCs w:val="24"/>
                <w:lang w:val="ru-RU"/>
              </w:rPr>
              <w:t>2</w:t>
            </w:r>
            <w:r w:rsidR="00185C9E">
              <w:rPr>
                <w:rFonts w:ascii="Times New Roman" w:hAnsi="Times New Roman"/>
                <w:color w:val="000000"/>
                <w:sz w:val="24"/>
                <w:szCs w:val="24"/>
                <w:lang w:val="ru-RU"/>
              </w:rPr>
              <w:t>)</w:t>
            </w:r>
          </w:p>
          <w:p w:rsidR="00185C9E" w:rsidRPr="00646169" w:rsidRDefault="00185C9E"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2D7CAC" w:rsidTr="002D7CAC">
        <w:trPr>
          <w:trHeight w:val="441"/>
        </w:trPr>
        <w:tc>
          <w:tcPr>
            <w:tcW w:w="9365" w:type="dxa"/>
            <w:gridSpan w:val="2"/>
            <w:tcBorders>
              <w:top w:val="single" w:sz="4" w:space="0" w:color="auto"/>
              <w:left w:val="single" w:sz="4" w:space="0" w:color="000000"/>
              <w:bottom w:val="single" w:sz="4" w:space="0" w:color="000000"/>
              <w:right w:val="single" w:sz="4" w:space="0" w:color="000000"/>
            </w:tcBorders>
          </w:tcPr>
          <w:p w:rsidR="002D7CAC" w:rsidRPr="00A37B4B" w:rsidRDefault="002D7CAC" w:rsidP="002D7CAC">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lastRenderedPageBreak/>
              <w:t>Условно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r w:rsidRPr="00A37B4B">
              <w:rPr>
                <w:rFonts w:ascii="Times New Roman" w:hAnsi="Times New Roman"/>
                <w:b/>
                <w:color w:val="000000"/>
                <w:sz w:val="24"/>
                <w:szCs w:val="24"/>
              </w:rPr>
              <w:t>(*)</w:t>
            </w:r>
          </w:p>
        </w:tc>
      </w:tr>
      <w:tr w:rsidR="002D7CAC" w:rsidRPr="00AC50BE" w:rsidTr="002D7CAC">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2D7CAC" w:rsidRPr="008D1021" w:rsidRDefault="005E756C"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Pr>
                <w:rFonts w:ascii="Times New Roman" w:hAnsi="Times New Roman"/>
                <w:color w:val="000000"/>
                <w:sz w:val="24"/>
                <w:szCs w:val="24"/>
                <w:lang w:val="ru-RU"/>
              </w:rPr>
              <w:t>Склад</w:t>
            </w:r>
            <w:r w:rsidR="002D7CAC">
              <w:rPr>
                <w:rFonts w:ascii="Times New Roman" w:hAnsi="Times New Roman"/>
                <w:color w:val="000000"/>
                <w:sz w:val="24"/>
                <w:szCs w:val="24"/>
                <w:lang w:val="ru-RU"/>
              </w:rPr>
              <w:t xml:space="preserve"> (6.9)</w:t>
            </w:r>
          </w:p>
          <w:p w:rsidR="002D7CAC" w:rsidRPr="00646169" w:rsidRDefault="002D7CAC"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2D7CAC" w:rsidRPr="00AC50BE" w:rsidTr="002D7CAC">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2D7CAC" w:rsidRPr="008D1021" w:rsidRDefault="002D7CAC" w:rsidP="008D1021">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2D7CAC" w:rsidRPr="00646169" w:rsidRDefault="002D7CAC" w:rsidP="00646169">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7333AB" w:rsidRDefault="007333AB" w:rsidP="006359E1">
      <w:pPr>
        <w:tabs>
          <w:tab w:val="left" w:pos="720"/>
        </w:tabs>
        <w:spacing w:line="232" w:lineRule="auto"/>
        <w:ind w:right="23" w:firstLine="720"/>
        <w:rPr>
          <w:rFonts w:ascii="Times New Roman" w:hAnsi="Times New Roman"/>
          <w:sz w:val="24"/>
          <w:szCs w:val="24"/>
          <w:lang w:val="ru-RU"/>
        </w:rPr>
      </w:pPr>
    </w:p>
    <w:p w:rsidR="006359E1" w:rsidRPr="00857137" w:rsidRDefault="007333AB" w:rsidP="006359E1">
      <w:pPr>
        <w:tabs>
          <w:tab w:val="left" w:pos="720"/>
        </w:tabs>
        <w:spacing w:line="232" w:lineRule="auto"/>
        <w:ind w:right="23" w:firstLine="720"/>
        <w:rPr>
          <w:rFonts w:ascii="Times New Roman" w:hAnsi="Times New Roman"/>
          <w:b/>
          <w:bCs/>
          <w:sz w:val="24"/>
          <w:szCs w:val="24"/>
          <w:lang w:val="ru-RU"/>
        </w:rPr>
      </w:pPr>
      <w:r>
        <w:rPr>
          <w:rFonts w:ascii="Times New Roman" w:hAnsi="Times New Roman"/>
          <w:sz w:val="24"/>
          <w:szCs w:val="24"/>
          <w:lang w:val="ru-RU"/>
        </w:rPr>
        <w:t xml:space="preserve">2) </w:t>
      </w:r>
      <w:r w:rsidR="000957D7"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0957D7" w:rsidRPr="00E76A28">
        <w:rPr>
          <w:rFonts w:ascii="Times New Roman" w:hAnsi="Times New Roman"/>
          <w:b/>
          <w:sz w:val="24"/>
          <w:szCs w:val="24"/>
          <w:lang w:val="ru-RU"/>
        </w:rPr>
        <w:t xml:space="preserve">для зоны </w:t>
      </w:r>
      <w:r w:rsidRPr="00D503FF">
        <w:rPr>
          <w:rFonts w:ascii="Times New Roman" w:hAnsi="Times New Roman"/>
          <w:b/>
          <w:bCs/>
          <w:color w:val="000000"/>
          <w:sz w:val="24"/>
          <w:szCs w:val="24"/>
          <w:lang w:val="ru-RU"/>
        </w:rPr>
        <w:t xml:space="preserve">складирования и захоронения отходов </w:t>
      </w:r>
      <w:r w:rsidR="006359E1" w:rsidRPr="00E76A28">
        <w:rPr>
          <w:rFonts w:ascii="Times New Roman" w:hAnsi="Times New Roman"/>
          <w:b/>
          <w:bCs/>
          <w:sz w:val="24"/>
          <w:szCs w:val="24"/>
          <w:lang w:val="ru-RU"/>
        </w:rPr>
        <w:t>(С</w:t>
      </w:r>
      <w:r w:rsidR="00B92EDF">
        <w:rPr>
          <w:rFonts w:ascii="Times New Roman" w:hAnsi="Times New Roman"/>
          <w:b/>
          <w:bCs/>
          <w:sz w:val="24"/>
          <w:szCs w:val="24"/>
          <w:lang w:val="ru-RU"/>
        </w:rPr>
        <w:t>П</w:t>
      </w:r>
      <w:r w:rsidR="006359E1" w:rsidRPr="00E76A28">
        <w:rPr>
          <w:rFonts w:ascii="Times New Roman" w:hAnsi="Times New Roman"/>
          <w:b/>
          <w:bCs/>
          <w:sz w:val="24"/>
          <w:szCs w:val="24"/>
          <w:lang w:val="ru-RU"/>
        </w:rPr>
        <w:t>-</w:t>
      </w:r>
      <w:r>
        <w:rPr>
          <w:rFonts w:ascii="Times New Roman" w:hAnsi="Times New Roman"/>
          <w:b/>
          <w:bCs/>
          <w:sz w:val="24"/>
          <w:szCs w:val="24"/>
          <w:lang w:val="ru-RU"/>
        </w:rPr>
        <w:t>3</w:t>
      </w:r>
      <w:r w:rsidR="006359E1" w:rsidRPr="00E76A28">
        <w:rPr>
          <w:rFonts w:ascii="Times New Roman" w:hAnsi="Times New Roman"/>
          <w:b/>
          <w:bCs/>
          <w:sz w:val="24"/>
          <w:szCs w:val="24"/>
          <w:lang w:val="ru-RU"/>
        </w:rPr>
        <w:t>)</w:t>
      </w:r>
      <w:r w:rsidR="006359E1" w:rsidRPr="00857137">
        <w:rPr>
          <w:rFonts w:ascii="Times New Roman" w:hAnsi="Times New Roman"/>
          <w:bCs/>
          <w:sz w:val="24"/>
          <w:szCs w:val="24"/>
          <w:lang w:val="ru-RU"/>
        </w:rPr>
        <w:t>.</w:t>
      </w:r>
    </w:p>
    <w:p w:rsidR="00B92EDF" w:rsidRPr="007333AB" w:rsidRDefault="00B92EDF" w:rsidP="007C6C58">
      <w:pPr>
        <w:numPr>
          <w:ilvl w:val="0"/>
          <w:numId w:val="17"/>
        </w:numPr>
        <w:spacing w:after="0" w:line="240" w:lineRule="auto"/>
        <w:rPr>
          <w:rFonts w:ascii="Times New Roman" w:hAnsi="Times New Roman"/>
          <w:sz w:val="24"/>
          <w:lang w:val="ru-RU"/>
        </w:rPr>
      </w:pPr>
      <w:r w:rsidRPr="007333AB">
        <w:rPr>
          <w:rFonts w:ascii="Times New Roman" w:hAnsi="Times New Roman"/>
          <w:sz w:val="24"/>
          <w:lang w:val="ru-RU"/>
        </w:rPr>
        <w:t xml:space="preserve">предельные (минимальные и (или) максимальные) размеры земельных участков, </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в том числе их площадь:</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площадь земельного участка – не подлежит установлению;</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максимальная площадь земельного участка – не подлежит установлению;</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ширина вдоль фронта улицы – не подлежит установлению;</w:t>
      </w:r>
    </w:p>
    <w:p w:rsidR="000957D7" w:rsidRPr="007333AB" w:rsidRDefault="000957D7" w:rsidP="000957D7">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2. предельное количество этажей или предельная высота зданий, строений, сооружений:</w:t>
      </w:r>
    </w:p>
    <w:p w:rsidR="000957D7" w:rsidRPr="007333AB" w:rsidRDefault="000957D7" w:rsidP="000957D7">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 xml:space="preserve">предельная высота зданий, строений, сооружений – </w:t>
      </w:r>
      <w:r w:rsidR="00672736" w:rsidRPr="007333AB">
        <w:rPr>
          <w:rFonts w:ascii="Times New Roman" w:hAnsi="Times New Roman"/>
          <w:sz w:val="24"/>
          <w:lang w:val="ru-RU"/>
        </w:rPr>
        <w:t>не подлежит установлению</w:t>
      </w:r>
      <w:r w:rsidRPr="007333AB">
        <w:rPr>
          <w:rFonts w:ascii="Times New Roman" w:hAnsi="Times New Roman"/>
          <w:sz w:val="24"/>
          <w:lang w:val="ru-RU"/>
        </w:rPr>
        <w:t>;</w:t>
      </w:r>
    </w:p>
    <w:p w:rsidR="000957D7" w:rsidRPr="007333AB" w:rsidRDefault="000957D7" w:rsidP="000957D7">
      <w:pPr>
        <w:autoSpaceDE w:val="0"/>
        <w:autoSpaceDN w:val="0"/>
        <w:adjustRightInd w:val="0"/>
        <w:ind w:firstLine="720"/>
        <w:rPr>
          <w:rFonts w:ascii="Times New Roman" w:hAnsi="Times New Roman"/>
          <w:sz w:val="24"/>
          <w:lang w:val="ru-RU"/>
        </w:rPr>
      </w:pPr>
      <w:r w:rsidRPr="007333AB">
        <w:rPr>
          <w:rFonts w:ascii="Times New Roman" w:hAnsi="Times New Roman"/>
          <w:sz w:val="24"/>
          <w:lang w:val="ru-RU"/>
        </w:rPr>
        <w:t xml:space="preserve">3. минимальные отступы от границ земельных участков в целях определения мест </w:t>
      </w:r>
    </w:p>
    <w:p w:rsidR="000957D7" w:rsidRPr="007333AB" w:rsidRDefault="000957D7" w:rsidP="000957D7">
      <w:pPr>
        <w:autoSpaceDE w:val="0"/>
        <w:autoSpaceDN w:val="0"/>
        <w:adjustRightInd w:val="0"/>
        <w:ind w:left="709"/>
        <w:rPr>
          <w:rFonts w:ascii="Times New Roman" w:hAnsi="Times New Roman"/>
          <w:sz w:val="24"/>
          <w:lang w:val="ru-RU"/>
        </w:rPr>
      </w:pPr>
      <w:r w:rsidRPr="007333AB">
        <w:rPr>
          <w:rFonts w:ascii="Times New Roman" w:hAnsi="Times New Roman"/>
          <w:sz w:val="24"/>
          <w:lang w:val="ru-RU"/>
        </w:rPr>
        <w:t xml:space="preserve">допустимого размещения зданий, строений, сооружений, за пределами которых запрещено строительство зданий, строений, </w:t>
      </w:r>
      <w:proofErr w:type="spellStart"/>
      <w:r w:rsidRPr="007333AB">
        <w:rPr>
          <w:rFonts w:ascii="Times New Roman" w:hAnsi="Times New Roman"/>
          <w:sz w:val="24"/>
          <w:lang w:val="ru-RU"/>
        </w:rPr>
        <w:t>сооружений:</w:t>
      </w:r>
      <w:r w:rsidR="00672736" w:rsidRPr="007333AB">
        <w:rPr>
          <w:rFonts w:ascii="Times New Roman" w:hAnsi="Times New Roman"/>
          <w:sz w:val="24"/>
          <w:lang w:val="ru-RU"/>
        </w:rPr>
        <w:t>не</w:t>
      </w:r>
      <w:proofErr w:type="spellEnd"/>
      <w:r w:rsidR="00672736" w:rsidRPr="007333AB">
        <w:rPr>
          <w:rFonts w:ascii="Times New Roman" w:hAnsi="Times New Roman"/>
          <w:sz w:val="24"/>
          <w:lang w:val="ru-RU"/>
        </w:rPr>
        <w:t xml:space="preserve"> подлежит установлению</w:t>
      </w:r>
    </w:p>
    <w:p w:rsidR="000957D7" w:rsidRPr="007333AB" w:rsidRDefault="000957D7" w:rsidP="000957D7">
      <w:pPr>
        <w:ind w:firstLine="720"/>
        <w:rPr>
          <w:rFonts w:ascii="Times New Roman" w:hAnsi="Times New Roman"/>
          <w:sz w:val="24"/>
          <w:lang w:val="ru-RU"/>
        </w:rPr>
      </w:pPr>
      <w:r w:rsidRPr="007333AB">
        <w:rPr>
          <w:rFonts w:ascii="Times New Roman" w:hAnsi="Times New Roman"/>
          <w:sz w:val="24"/>
          <w:lang w:val="ru-RU"/>
        </w:rPr>
        <w:t xml:space="preserve">4. максимальный процент застройки в границах земельного участка, определяемый </w:t>
      </w:r>
    </w:p>
    <w:p w:rsidR="000957D7" w:rsidRDefault="000957D7" w:rsidP="000957D7">
      <w:pPr>
        <w:ind w:left="709"/>
        <w:rPr>
          <w:rFonts w:ascii="Times New Roman" w:hAnsi="Times New Roman"/>
          <w:sz w:val="24"/>
          <w:lang w:val="ru-RU"/>
        </w:rPr>
      </w:pPr>
      <w:r w:rsidRPr="007333AB">
        <w:rPr>
          <w:rFonts w:ascii="Times New Roman" w:hAnsi="Times New Roman"/>
          <w:sz w:val="24"/>
          <w:lang w:val="ru-RU"/>
        </w:rPr>
        <w:t xml:space="preserve">как отношение суммарной площади земельного участка, которая может быть </w:t>
      </w:r>
      <w:r w:rsidRPr="007333AB">
        <w:rPr>
          <w:rFonts w:ascii="Times New Roman" w:hAnsi="Times New Roman"/>
          <w:sz w:val="24"/>
          <w:lang w:val="ru-RU"/>
        </w:rPr>
        <w:br/>
        <w:t xml:space="preserve">застроена, ко всей площади земельного участка – </w:t>
      </w:r>
      <w:r w:rsidR="00672736" w:rsidRPr="007333AB">
        <w:rPr>
          <w:rFonts w:ascii="Times New Roman" w:hAnsi="Times New Roman"/>
          <w:sz w:val="24"/>
          <w:lang w:val="ru-RU"/>
        </w:rPr>
        <w:t>не подлежит установлению</w:t>
      </w:r>
      <w:r w:rsidR="007333AB">
        <w:rPr>
          <w:rFonts w:ascii="Times New Roman" w:hAnsi="Times New Roman"/>
          <w:sz w:val="24"/>
          <w:lang w:val="ru-RU"/>
        </w:rPr>
        <w:t>.</w:t>
      </w:r>
    </w:p>
    <w:p w:rsidR="007333AB" w:rsidRDefault="007333AB" w:rsidP="000957D7">
      <w:pPr>
        <w:ind w:left="709"/>
        <w:rPr>
          <w:rFonts w:ascii="Times New Roman" w:hAnsi="Times New Roman"/>
          <w:sz w:val="24"/>
          <w:lang w:val="ru-RU"/>
        </w:rPr>
      </w:pPr>
    </w:p>
    <w:p w:rsidR="007333AB" w:rsidRPr="00646169" w:rsidRDefault="007333AB" w:rsidP="007333AB">
      <w:pPr>
        <w:ind w:left="284"/>
        <w:rPr>
          <w:rFonts w:ascii="Times New Roman" w:hAnsi="Times New Roman"/>
          <w:b/>
          <w:bCs/>
          <w:color w:val="000000"/>
          <w:sz w:val="24"/>
          <w:szCs w:val="24"/>
          <w:lang w:val="ru-RU"/>
        </w:rPr>
      </w:pPr>
      <w:r>
        <w:rPr>
          <w:rFonts w:ascii="Times New Roman" w:hAnsi="Times New Roman"/>
          <w:b/>
          <w:bCs/>
          <w:color w:val="000000"/>
          <w:sz w:val="24"/>
          <w:szCs w:val="24"/>
          <w:lang w:val="ru-RU"/>
        </w:rPr>
        <w:t>4</w:t>
      </w:r>
      <w:r w:rsidRPr="00646169">
        <w:rPr>
          <w:rFonts w:ascii="Times New Roman" w:hAnsi="Times New Roman"/>
          <w:b/>
          <w:bCs/>
          <w:color w:val="000000"/>
          <w:sz w:val="24"/>
          <w:szCs w:val="24"/>
          <w:lang w:val="ru-RU"/>
        </w:rPr>
        <w:t xml:space="preserve">. </w:t>
      </w:r>
      <w:r w:rsidRPr="007333AB">
        <w:rPr>
          <w:rFonts w:ascii="Times New Roman" w:hAnsi="Times New Roman"/>
          <w:b/>
          <w:bCs/>
          <w:color w:val="000000"/>
          <w:sz w:val="24"/>
          <w:szCs w:val="24"/>
          <w:lang w:val="ru-RU"/>
        </w:rPr>
        <w:t xml:space="preserve">Зона режимных территорий и объектов </w:t>
      </w:r>
      <w:r w:rsidRPr="00646169">
        <w:rPr>
          <w:rFonts w:ascii="Times New Roman" w:hAnsi="Times New Roman"/>
          <w:b/>
          <w:bCs/>
          <w:color w:val="000000"/>
          <w:sz w:val="24"/>
          <w:szCs w:val="24"/>
          <w:lang w:val="ru-RU"/>
        </w:rPr>
        <w:t>(С</w:t>
      </w:r>
      <w:r>
        <w:rPr>
          <w:rFonts w:ascii="Times New Roman" w:hAnsi="Times New Roman"/>
          <w:b/>
          <w:bCs/>
          <w:color w:val="000000"/>
          <w:sz w:val="24"/>
          <w:szCs w:val="24"/>
          <w:lang w:val="ru-RU"/>
        </w:rPr>
        <w:t>П</w:t>
      </w:r>
      <w:r w:rsidRPr="00646169">
        <w:rPr>
          <w:rFonts w:ascii="Times New Roman" w:hAnsi="Times New Roman"/>
          <w:b/>
          <w:bCs/>
          <w:color w:val="000000"/>
          <w:sz w:val="24"/>
          <w:szCs w:val="24"/>
          <w:lang w:val="ru-RU"/>
        </w:rPr>
        <w:t>-</w:t>
      </w:r>
      <w:r>
        <w:rPr>
          <w:rFonts w:ascii="Times New Roman" w:hAnsi="Times New Roman"/>
          <w:b/>
          <w:bCs/>
          <w:color w:val="000000"/>
          <w:sz w:val="24"/>
          <w:szCs w:val="24"/>
          <w:lang w:val="ru-RU"/>
        </w:rPr>
        <w:t>4</w:t>
      </w:r>
      <w:r w:rsidRPr="00646169">
        <w:rPr>
          <w:rFonts w:ascii="Times New Roman" w:hAnsi="Times New Roman"/>
          <w:b/>
          <w:bCs/>
          <w:color w:val="000000"/>
          <w:sz w:val="24"/>
          <w:szCs w:val="24"/>
          <w:lang w:val="ru-RU"/>
        </w:rPr>
        <w:t>)</w:t>
      </w:r>
      <w:r>
        <w:rPr>
          <w:rFonts w:ascii="Times New Roman" w:hAnsi="Times New Roman"/>
          <w:b/>
          <w:bCs/>
          <w:color w:val="000000"/>
          <w:sz w:val="24"/>
          <w:szCs w:val="24"/>
          <w:lang w:val="ru-RU"/>
        </w:rPr>
        <w:t>.</w:t>
      </w:r>
    </w:p>
    <w:p w:rsidR="007333AB" w:rsidRPr="008415EE" w:rsidRDefault="007333AB" w:rsidP="007333AB">
      <w:pPr>
        <w:spacing w:after="0"/>
        <w:ind w:firstLine="567"/>
        <w:jc w:val="both"/>
        <w:rPr>
          <w:rFonts w:ascii="Arial" w:hAnsi="Arial"/>
          <w:sz w:val="20"/>
          <w:szCs w:val="20"/>
          <w:lang w:val="ru-RU"/>
        </w:rPr>
      </w:pPr>
      <w:r w:rsidRPr="00646169">
        <w:rPr>
          <w:rFonts w:ascii="Times New Roman" w:hAnsi="Times New Roman"/>
          <w:sz w:val="24"/>
          <w:szCs w:val="24"/>
          <w:lang w:val="ru-RU"/>
        </w:rPr>
        <w:t>1) основные и условно разрешенные виды использования земельных участков и объектов капитального строительства</w:t>
      </w:r>
      <w:r w:rsidRPr="008415EE">
        <w:rPr>
          <w:rFonts w:ascii="Arial" w:hAnsi="Arial"/>
          <w:sz w:val="20"/>
          <w:szCs w:val="20"/>
          <w:lang w:val="ru-RU"/>
        </w:rPr>
        <w:t>:</w:t>
      </w:r>
    </w:p>
    <w:p w:rsidR="007333AB" w:rsidRPr="008415EE" w:rsidRDefault="007333AB" w:rsidP="007333AB">
      <w:pPr>
        <w:ind w:firstLine="559"/>
        <w:jc w:val="both"/>
        <w:rPr>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7333AB" w:rsidRPr="00F1639D" w:rsidTr="006C4C13">
        <w:trPr>
          <w:trHeight w:val="441"/>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7333AB" w:rsidRPr="00185C9E"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7333AB" w:rsidTr="006C4C13">
        <w:trPr>
          <w:trHeight w:val="441"/>
        </w:trPr>
        <w:tc>
          <w:tcPr>
            <w:tcW w:w="9365" w:type="dxa"/>
            <w:gridSpan w:val="2"/>
            <w:tcBorders>
              <w:left w:val="single" w:sz="4" w:space="0" w:color="000000"/>
              <w:bottom w:val="single" w:sz="4" w:space="0" w:color="000000"/>
              <w:right w:val="single" w:sz="4" w:space="0" w:color="000000"/>
            </w:tcBorders>
          </w:tcPr>
          <w:p w:rsidR="007333AB" w:rsidRPr="00A37B4B"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t>Основные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p>
        </w:tc>
      </w:tr>
      <w:tr w:rsidR="007333AB" w:rsidTr="006C4C13">
        <w:trPr>
          <w:trHeight w:val="441"/>
        </w:trPr>
        <w:tc>
          <w:tcPr>
            <w:tcW w:w="9365" w:type="dxa"/>
            <w:gridSpan w:val="2"/>
            <w:tcBorders>
              <w:left w:val="single" w:sz="4" w:space="0" w:color="000000"/>
              <w:bottom w:val="single" w:sz="4" w:space="0" w:color="000000"/>
              <w:right w:val="single" w:sz="4" w:space="0" w:color="000000"/>
            </w:tcBorders>
          </w:tcPr>
          <w:p w:rsidR="007333AB" w:rsidRPr="00D503FF"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roofErr w:type="spellStart"/>
            <w:r w:rsidRPr="007333AB">
              <w:rPr>
                <w:rFonts w:ascii="Times New Roman" w:hAnsi="Times New Roman"/>
                <w:color w:val="000000"/>
                <w:sz w:val="24"/>
                <w:szCs w:val="24"/>
              </w:rPr>
              <w:t>Обеспечение</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обороны</w:t>
            </w:r>
            <w:proofErr w:type="spellEnd"/>
            <w:r w:rsidRPr="007333AB">
              <w:rPr>
                <w:rFonts w:ascii="Times New Roman" w:hAnsi="Times New Roman"/>
                <w:color w:val="000000"/>
                <w:sz w:val="24"/>
                <w:szCs w:val="24"/>
              </w:rPr>
              <w:t xml:space="preserve"> и </w:t>
            </w:r>
            <w:proofErr w:type="spellStart"/>
            <w:r w:rsidRPr="007333AB">
              <w:rPr>
                <w:rFonts w:ascii="Times New Roman" w:hAnsi="Times New Roman"/>
                <w:color w:val="000000"/>
                <w:sz w:val="24"/>
                <w:szCs w:val="24"/>
              </w:rPr>
              <w:t>безопасности</w:t>
            </w:r>
            <w:proofErr w:type="spellEnd"/>
            <w:r w:rsidRPr="007333AB">
              <w:rPr>
                <w:rFonts w:ascii="Times New Roman" w:hAnsi="Times New Roman"/>
                <w:color w:val="000000"/>
                <w:sz w:val="24"/>
                <w:szCs w:val="24"/>
                <w:lang w:val="ru-RU"/>
              </w:rPr>
              <w:t xml:space="preserve"> </w:t>
            </w:r>
            <w:r w:rsidRPr="00D503FF">
              <w:rPr>
                <w:rFonts w:ascii="Times New Roman" w:hAnsi="Times New Roman"/>
                <w:color w:val="000000"/>
                <w:sz w:val="24"/>
                <w:szCs w:val="24"/>
                <w:lang w:val="ru-RU"/>
              </w:rPr>
              <w:t>(</w:t>
            </w:r>
            <w:r>
              <w:rPr>
                <w:rFonts w:ascii="Times New Roman" w:hAnsi="Times New Roman"/>
                <w:color w:val="000000"/>
                <w:sz w:val="24"/>
                <w:szCs w:val="24"/>
                <w:lang w:val="ru-RU"/>
              </w:rPr>
              <w:t>8.0</w:t>
            </w:r>
            <w:r w:rsidRPr="00D503FF">
              <w:rPr>
                <w:rFonts w:ascii="Times New Roman" w:hAnsi="Times New Roman"/>
                <w:color w:val="000000"/>
                <w:sz w:val="24"/>
                <w:szCs w:val="24"/>
                <w:lang w:val="ru-RU"/>
              </w:rPr>
              <w:t>)</w:t>
            </w:r>
          </w:p>
        </w:tc>
      </w:tr>
      <w:tr w:rsidR="007333AB" w:rsidRPr="00AC50BE" w:rsidTr="006C4C13">
        <w:trPr>
          <w:gridAfter w:val="1"/>
          <w:wAfter w:w="9" w:type="dxa"/>
          <w:trHeight w:val="441"/>
        </w:trPr>
        <w:tc>
          <w:tcPr>
            <w:tcW w:w="9356" w:type="dxa"/>
            <w:tcBorders>
              <w:left w:val="single" w:sz="4" w:space="0" w:color="000000"/>
              <w:bottom w:val="single" w:sz="4" w:space="0" w:color="000000"/>
              <w:right w:val="single" w:sz="4" w:space="0" w:color="auto"/>
            </w:tcBorders>
          </w:tcPr>
          <w:p w:rsidR="007333AB" w:rsidRPr="008D1021"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roofErr w:type="spellStart"/>
            <w:r w:rsidRPr="007333AB">
              <w:rPr>
                <w:rFonts w:ascii="Times New Roman" w:hAnsi="Times New Roman"/>
                <w:color w:val="000000"/>
                <w:sz w:val="24"/>
                <w:szCs w:val="24"/>
              </w:rPr>
              <w:t>Обеспечение</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вооруженных</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сил</w:t>
            </w:r>
            <w:proofErr w:type="spellEnd"/>
            <w:r w:rsidRPr="007333AB">
              <w:rPr>
                <w:rFonts w:ascii="Times New Roman" w:hAnsi="Times New Roman"/>
                <w:color w:val="000000"/>
                <w:sz w:val="24"/>
                <w:szCs w:val="24"/>
              </w:rPr>
              <w:t xml:space="preserve"> </w:t>
            </w:r>
            <w:r>
              <w:rPr>
                <w:rFonts w:ascii="Times New Roman" w:hAnsi="Times New Roman"/>
                <w:color w:val="000000"/>
                <w:sz w:val="24"/>
                <w:szCs w:val="24"/>
                <w:lang w:val="ru-RU"/>
              </w:rPr>
              <w:t>(8.1)</w:t>
            </w:r>
          </w:p>
          <w:p w:rsidR="007333AB" w:rsidRPr="00646169" w:rsidRDefault="007333AB" w:rsidP="006C4C1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333AB" w:rsidTr="006C4C13">
        <w:trPr>
          <w:trHeight w:val="441"/>
        </w:trPr>
        <w:tc>
          <w:tcPr>
            <w:tcW w:w="9365" w:type="dxa"/>
            <w:gridSpan w:val="2"/>
            <w:tcBorders>
              <w:top w:val="single" w:sz="4" w:space="0" w:color="auto"/>
              <w:left w:val="single" w:sz="4" w:space="0" w:color="000000"/>
              <w:bottom w:val="single" w:sz="4" w:space="0" w:color="000000"/>
              <w:right w:val="single" w:sz="4" w:space="0" w:color="000000"/>
            </w:tcBorders>
          </w:tcPr>
          <w:p w:rsidR="007333AB" w:rsidRPr="00A37B4B"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t>Условно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proofErr w:type="gramStart"/>
            <w:r w:rsidRPr="00A37B4B">
              <w:rPr>
                <w:rFonts w:ascii="Times New Roman" w:hAnsi="Times New Roman"/>
                <w:b/>
                <w:color w:val="000000"/>
                <w:sz w:val="24"/>
                <w:szCs w:val="24"/>
              </w:rPr>
              <w:t>использования</w:t>
            </w:r>
            <w:proofErr w:type="spellEnd"/>
            <w:r w:rsidRPr="00A37B4B">
              <w:rPr>
                <w:rFonts w:ascii="Times New Roman" w:hAnsi="Times New Roman"/>
                <w:b/>
                <w:color w:val="000000"/>
                <w:sz w:val="24"/>
                <w:szCs w:val="24"/>
              </w:rPr>
              <w:t>(</w:t>
            </w:r>
            <w:proofErr w:type="gramEnd"/>
            <w:r w:rsidRPr="00A37B4B">
              <w:rPr>
                <w:rFonts w:ascii="Times New Roman" w:hAnsi="Times New Roman"/>
                <w:b/>
                <w:color w:val="000000"/>
                <w:sz w:val="24"/>
                <w:szCs w:val="24"/>
              </w:rPr>
              <w:t>*)</w:t>
            </w:r>
          </w:p>
        </w:tc>
      </w:tr>
      <w:tr w:rsidR="007333AB" w:rsidRPr="00AC50BE" w:rsidTr="006C4C13">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7333AB" w:rsidRPr="008D1021"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Pr>
                <w:rFonts w:ascii="Times New Roman" w:hAnsi="Times New Roman"/>
                <w:color w:val="000000"/>
                <w:sz w:val="24"/>
                <w:szCs w:val="24"/>
                <w:lang w:val="ru-RU"/>
              </w:rPr>
              <w:t>Склад (6.9)</w:t>
            </w:r>
          </w:p>
          <w:p w:rsidR="007333AB" w:rsidRPr="00646169" w:rsidRDefault="007333AB" w:rsidP="006C4C1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333AB" w:rsidRPr="00AC50BE" w:rsidTr="006C4C13">
        <w:trPr>
          <w:gridAfter w:val="1"/>
          <w:wAfter w:w="9" w:type="dxa"/>
          <w:trHeight w:val="322"/>
        </w:trPr>
        <w:tc>
          <w:tcPr>
            <w:tcW w:w="9356" w:type="dxa"/>
            <w:tcBorders>
              <w:top w:val="single" w:sz="4" w:space="0" w:color="000000"/>
              <w:left w:val="single" w:sz="4" w:space="0" w:color="000000"/>
              <w:bottom w:val="single" w:sz="4" w:space="0" w:color="000000"/>
              <w:right w:val="single" w:sz="4" w:space="0" w:color="auto"/>
            </w:tcBorders>
          </w:tcPr>
          <w:p w:rsidR="007333AB" w:rsidRPr="008D1021" w:rsidRDefault="007333AB" w:rsidP="006C4C13">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8D1021">
              <w:rPr>
                <w:rFonts w:ascii="Times New Roman" w:hAnsi="Times New Roman"/>
                <w:color w:val="000000"/>
                <w:sz w:val="24"/>
                <w:szCs w:val="24"/>
                <w:lang w:val="ru-RU"/>
              </w:rPr>
              <w:lastRenderedPageBreak/>
              <w:t>Связь</w:t>
            </w:r>
            <w:r>
              <w:rPr>
                <w:rFonts w:ascii="Times New Roman" w:hAnsi="Times New Roman"/>
                <w:color w:val="000000"/>
                <w:sz w:val="24"/>
                <w:szCs w:val="24"/>
                <w:lang w:val="ru-RU"/>
              </w:rPr>
              <w:t xml:space="preserve"> (6.8)</w:t>
            </w:r>
          </w:p>
          <w:p w:rsidR="007333AB" w:rsidRPr="00646169" w:rsidRDefault="007333AB" w:rsidP="006C4C13">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7333AB" w:rsidRDefault="007333AB" w:rsidP="007333AB">
      <w:pPr>
        <w:tabs>
          <w:tab w:val="left" w:pos="720"/>
        </w:tabs>
        <w:spacing w:line="232" w:lineRule="auto"/>
        <w:ind w:right="23" w:firstLine="720"/>
        <w:rPr>
          <w:rFonts w:ascii="Times New Roman" w:hAnsi="Times New Roman"/>
          <w:sz w:val="24"/>
          <w:szCs w:val="24"/>
          <w:lang w:val="ru-RU"/>
        </w:rPr>
      </w:pPr>
    </w:p>
    <w:p w:rsidR="007333AB" w:rsidRPr="00857137" w:rsidRDefault="007333AB" w:rsidP="007333AB">
      <w:pPr>
        <w:tabs>
          <w:tab w:val="left" w:pos="720"/>
        </w:tabs>
        <w:spacing w:line="232" w:lineRule="auto"/>
        <w:ind w:right="23" w:firstLine="720"/>
        <w:rPr>
          <w:rFonts w:ascii="Times New Roman" w:hAnsi="Times New Roman"/>
          <w:b/>
          <w:bCs/>
          <w:sz w:val="24"/>
          <w:szCs w:val="24"/>
          <w:lang w:val="ru-RU"/>
        </w:rPr>
      </w:pPr>
      <w:r>
        <w:rPr>
          <w:rFonts w:ascii="Times New Roman" w:hAnsi="Times New Roman"/>
          <w:sz w:val="24"/>
          <w:szCs w:val="24"/>
          <w:lang w:val="ru-RU"/>
        </w:rPr>
        <w:t xml:space="preserve">2) </w:t>
      </w: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E76A28">
        <w:rPr>
          <w:rFonts w:ascii="Times New Roman" w:hAnsi="Times New Roman"/>
          <w:b/>
          <w:sz w:val="24"/>
          <w:szCs w:val="24"/>
          <w:lang w:val="ru-RU"/>
        </w:rPr>
        <w:t xml:space="preserve">для зоны </w:t>
      </w:r>
      <w:r w:rsidRPr="007333AB">
        <w:rPr>
          <w:rFonts w:ascii="Times New Roman" w:hAnsi="Times New Roman"/>
          <w:b/>
          <w:bCs/>
          <w:color w:val="000000"/>
          <w:sz w:val="24"/>
          <w:szCs w:val="24"/>
          <w:lang w:val="ru-RU"/>
        </w:rPr>
        <w:t xml:space="preserve">режимных территорий и объектов </w:t>
      </w:r>
      <w:r w:rsidRPr="00E76A28">
        <w:rPr>
          <w:rFonts w:ascii="Times New Roman" w:hAnsi="Times New Roman"/>
          <w:b/>
          <w:bCs/>
          <w:sz w:val="24"/>
          <w:szCs w:val="24"/>
          <w:lang w:val="ru-RU"/>
        </w:rPr>
        <w:t>(С</w:t>
      </w:r>
      <w:r>
        <w:rPr>
          <w:rFonts w:ascii="Times New Roman" w:hAnsi="Times New Roman"/>
          <w:b/>
          <w:bCs/>
          <w:sz w:val="24"/>
          <w:szCs w:val="24"/>
          <w:lang w:val="ru-RU"/>
        </w:rPr>
        <w:t>П</w:t>
      </w:r>
      <w:r w:rsidRPr="00E76A28">
        <w:rPr>
          <w:rFonts w:ascii="Times New Roman" w:hAnsi="Times New Roman"/>
          <w:b/>
          <w:bCs/>
          <w:sz w:val="24"/>
          <w:szCs w:val="24"/>
          <w:lang w:val="ru-RU"/>
        </w:rPr>
        <w:t>-</w:t>
      </w:r>
      <w:r>
        <w:rPr>
          <w:rFonts w:ascii="Times New Roman" w:hAnsi="Times New Roman"/>
          <w:b/>
          <w:bCs/>
          <w:sz w:val="24"/>
          <w:szCs w:val="24"/>
          <w:lang w:val="ru-RU"/>
        </w:rPr>
        <w:t>4</w:t>
      </w:r>
      <w:r w:rsidRPr="00E76A28">
        <w:rPr>
          <w:rFonts w:ascii="Times New Roman" w:hAnsi="Times New Roman"/>
          <w:b/>
          <w:bCs/>
          <w:sz w:val="24"/>
          <w:szCs w:val="24"/>
          <w:lang w:val="ru-RU"/>
        </w:rPr>
        <w:t>)</w:t>
      </w:r>
      <w:r w:rsidRPr="00857137">
        <w:rPr>
          <w:rFonts w:ascii="Times New Roman" w:hAnsi="Times New Roman"/>
          <w:bCs/>
          <w:sz w:val="24"/>
          <w:szCs w:val="24"/>
          <w:lang w:val="ru-RU"/>
        </w:rPr>
        <w:t>.</w:t>
      </w:r>
    </w:p>
    <w:p w:rsidR="007333AB" w:rsidRPr="007333AB" w:rsidRDefault="007333AB" w:rsidP="007333AB">
      <w:pPr>
        <w:numPr>
          <w:ilvl w:val="0"/>
          <w:numId w:val="26"/>
        </w:numPr>
        <w:spacing w:after="0" w:line="240" w:lineRule="auto"/>
        <w:rPr>
          <w:rFonts w:ascii="Times New Roman" w:hAnsi="Times New Roman"/>
          <w:sz w:val="24"/>
          <w:lang w:val="ru-RU"/>
        </w:rPr>
      </w:pPr>
      <w:r w:rsidRPr="007333AB">
        <w:rPr>
          <w:rFonts w:ascii="Times New Roman" w:hAnsi="Times New Roman"/>
          <w:sz w:val="24"/>
          <w:lang w:val="ru-RU"/>
        </w:rPr>
        <w:t xml:space="preserve">предельные (минимальные и (или) максимальные) размеры земельных участков, </w:t>
      </w:r>
    </w:p>
    <w:p w:rsidR="007333AB" w:rsidRPr="007333AB" w:rsidRDefault="007333AB" w:rsidP="007333AB">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в том числе их площадь:</w:t>
      </w:r>
    </w:p>
    <w:p w:rsidR="007333AB" w:rsidRPr="007333AB" w:rsidRDefault="007333AB" w:rsidP="007333AB">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площадь земельного участка – не подлежит установлению;</w:t>
      </w:r>
    </w:p>
    <w:p w:rsidR="007333AB" w:rsidRPr="007333AB" w:rsidRDefault="007333AB" w:rsidP="007333AB">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максимальная площадь земельного участка – не подлежит установлению;</w:t>
      </w:r>
    </w:p>
    <w:p w:rsidR="007333AB" w:rsidRPr="007333AB" w:rsidRDefault="007333AB" w:rsidP="007333AB">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ширина вдоль фронта улицы – не подлежит установлению;</w:t>
      </w:r>
    </w:p>
    <w:p w:rsidR="007333AB" w:rsidRPr="007333AB" w:rsidRDefault="007333AB" w:rsidP="007333AB">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2. предельное количество этажей или предельная высота зданий, строений, сооружений:</w:t>
      </w:r>
    </w:p>
    <w:p w:rsidR="007333AB" w:rsidRPr="007333AB" w:rsidRDefault="007333AB" w:rsidP="007333AB">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предельная высота зданий, строений, сооружений – не подлежит установлению;</w:t>
      </w:r>
    </w:p>
    <w:p w:rsidR="007333AB" w:rsidRPr="007333AB" w:rsidRDefault="007333AB" w:rsidP="007333AB">
      <w:pPr>
        <w:autoSpaceDE w:val="0"/>
        <w:autoSpaceDN w:val="0"/>
        <w:adjustRightInd w:val="0"/>
        <w:ind w:firstLine="720"/>
        <w:rPr>
          <w:rFonts w:ascii="Times New Roman" w:hAnsi="Times New Roman"/>
          <w:sz w:val="24"/>
          <w:lang w:val="ru-RU"/>
        </w:rPr>
      </w:pPr>
      <w:r w:rsidRPr="007333AB">
        <w:rPr>
          <w:rFonts w:ascii="Times New Roman" w:hAnsi="Times New Roman"/>
          <w:sz w:val="24"/>
          <w:lang w:val="ru-RU"/>
        </w:rPr>
        <w:t xml:space="preserve">3. минимальные отступы от границ земельных участков в целях определения мест </w:t>
      </w:r>
    </w:p>
    <w:p w:rsidR="007333AB" w:rsidRPr="007333AB" w:rsidRDefault="007333AB" w:rsidP="007333AB">
      <w:pPr>
        <w:autoSpaceDE w:val="0"/>
        <w:autoSpaceDN w:val="0"/>
        <w:adjustRightInd w:val="0"/>
        <w:ind w:left="709"/>
        <w:rPr>
          <w:rFonts w:ascii="Times New Roman" w:hAnsi="Times New Roman"/>
          <w:sz w:val="24"/>
          <w:lang w:val="ru-RU"/>
        </w:rPr>
      </w:pPr>
      <w:r w:rsidRPr="007333AB">
        <w:rPr>
          <w:rFonts w:ascii="Times New Roman" w:hAnsi="Times New Roman"/>
          <w:sz w:val="24"/>
          <w:lang w:val="ru-RU"/>
        </w:rPr>
        <w:t xml:space="preserve">допустимого размещения зданий, строений, сооружений, за пределами которых запрещено строительство зданий, строений, </w:t>
      </w:r>
      <w:proofErr w:type="spellStart"/>
      <w:proofErr w:type="gramStart"/>
      <w:r w:rsidRPr="007333AB">
        <w:rPr>
          <w:rFonts w:ascii="Times New Roman" w:hAnsi="Times New Roman"/>
          <w:sz w:val="24"/>
          <w:lang w:val="ru-RU"/>
        </w:rPr>
        <w:t>сооружений:не</w:t>
      </w:r>
      <w:proofErr w:type="spellEnd"/>
      <w:proofErr w:type="gramEnd"/>
      <w:r w:rsidRPr="007333AB">
        <w:rPr>
          <w:rFonts w:ascii="Times New Roman" w:hAnsi="Times New Roman"/>
          <w:sz w:val="24"/>
          <w:lang w:val="ru-RU"/>
        </w:rPr>
        <w:t xml:space="preserve"> подлежит установлению</w:t>
      </w:r>
    </w:p>
    <w:p w:rsidR="007333AB" w:rsidRPr="007333AB" w:rsidRDefault="007333AB" w:rsidP="007333AB">
      <w:pPr>
        <w:ind w:firstLine="720"/>
        <w:rPr>
          <w:rFonts w:ascii="Times New Roman" w:hAnsi="Times New Roman"/>
          <w:sz w:val="24"/>
          <w:lang w:val="ru-RU"/>
        </w:rPr>
      </w:pPr>
      <w:r w:rsidRPr="007333AB">
        <w:rPr>
          <w:rFonts w:ascii="Times New Roman" w:hAnsi="Times New Roman"/>
          <w:sz w:val="24"/>
          <w:lang w:val="ru-RU"/>
        </w:rPr>
        <w:t xml:space="preserve">4. максимальный процент застройки в границах земельного участка, определяемый </w:t>
      </w:r>
    </w:p>
    <w:p w:rsidR="007333AB" w:rsidRPr="007333AB" w:rsidRDefault="007333AB" w:rsidP="007333AB">
      <w:pPr>
        <w:ind w:left="709"/>
        <w:rPr>
          <w:rFonts w:ascii="Times New Roman" w:hAnsi="Times New Roman"/>
          <w:sz w:val="24"/>
          <w:lang w:val="ru-RU"/>
        </w:rPr>
      </w:pPr>
      <w:r w:rsidRPr="007333AB">
        <w:rPr>
          <w:rFonts w:ascii="Times New Roman" w:hAnsi="Times New Roman"/>
          <w:sz w:val="24"/>
          <w:lang w:val="ru-RU"/>
        </w:rPr>
        <w:t xml:space="preserve">как отношение суммарной площади земельного участка, которая может быть </w:t>
      </w:r>
      <w:r w:rsidRPr="007333AB">
        <w:rPr>
          <w:rFonts w:ascii="Times New Roman" w:hAnsi="Times New Roman"/>
          <w:sz w:val="24"/>
          <w:lang w:val="ru-RU"/>
        </w:rPr>
        <w:br/>
        <w:t>застроена, ко всей площади земельного участка – не подлежит установлению;</w:t>
      </w:r>
    </w:p>
    <w:p w:rsidR="00A37B4B" w:rsidRDefault="00A37B4B" w:rsidP="00707E5A">
      <w:pPr>
        <w:spacing w:after="0"/>
        <w:ind w:firstLine="567"/>
        <w:jc w:val="both"/>
        <w:rPr>
          <w:rFonts w:ascii="Arial" w:hAnsi="Arial" w:cs="Arial"/>
          <w:b/>
          <w:sz w:val="20"/>
          <w:szCs w:val="20"/>
          <w:lang w:val="ru-RU"/>
        </w:rPr>
      </w:pPr>
    </w:p>
    <w:p w:rsidR="007333AB" w:rsidRDefault="007333AB" w:rsidP="00190DE2">
      <w:pPr>
        <w:ind w:left="709"/>
        <w:rPr>
          <w:b/>
          <w:lang w:val="ru-RU"/>
        </w:rPr>
      </w:pPr>
      <w:bookmarkStart w:id="33" w:name="_Toc384720910"/>
      <w:bookmarkStart w:id="34" w:name="_Hlk525309884"/>
    </w:p>
    <w:p w:rsidR="009E5E95" w:rsidRPr="00190DE2" w:rsidRDefault="00C80E1A" w:rsidP="00190DE2">
      <w:pPr>
        <w:ind w:left="709"/>
        <w:rPr>
          <w:b/>
          <w:lang w:val="ru-RU"/>
        </w:rPr>
      </w:pPr>
      <w:r w:rsidRPr="00190DE2">
        <w:rPr>
          <w:b/>
          <w:lang w:val="ru-RU"/>
        </w:rPr>
        <w:t xml:space="preserve">Статья </w:t>
      </w:r>
      <w:r w:rsidR="00190DE2">
        <w:rPr>
          <w:b/>
          <w:lang w:val="ru-RU"/>
        </w:rPr>
        <w:t>2</w:t>
      </w:r>
      <w:r w:rsidR="00B92EDF" w:rsidRPr="00190DE2">
        <w:rPr>
          <w:b/>
          <w:lang w:val="ru-RU"/>
        </w:rPr>
        <w:t>4</w:t>
      </w:r>
      <w:r w:rsidRPr="00190DE2">
        <w:rPr>
          <w:b/>
          <w:lang w:val="ru-RU"/>
        </w:rPr>
        <w:t xml:space="preserve">.  </w:t>
      </w:r>
      <w:r w:rsidR="00BF742C" w:rsidRPr="00190DE2">
        <w:rPr>
          <w:b/>
          <w:lang w:val="ru-RU"/>
        </w:rPr>
        <w:t>Зоны инженерной и транспортной инфраструктуры (ИТ)</w:t>
      </w:r>
      <w:bookmarkEnd w:id="33"/>
    </w:p>
    <w:bookmarkEnd w:id="34"/>
    <w:p w:rsidR="00E875F4" w:rsidRPr="001543ED" w:rsidRDefault="00607A37" w:rsidP="001543ED">
      <w:pPr>
        <w:ind w:left="284"/>
        <w:rPr>
          <w:rFonts w:ascii="Times New Roman" w:hAnsi="Times New Roman"/>
          <w:b/>
          <w:bCs/>
          <w:color w:val="000000"/>
          <w:sz w:val="24"/>
          <w:szCs w:val="24"/>
          <w:lang w:val="ru-RU"/>
        </w:rPr>
      </w:pPr>
      <w:r w:rsidRPr="001543ED">
        <w:rPr>
          <w:rFonts w:ascii="Times New Roman" w:hAnsi="Times New Roman"/>
          <w:b/>
          <w:bCs/>
          <w:color w:val="000000"/>
          <w:sz w:val="24"/>
          <w:szCs w:val="24"/>
          <w:lang w:val="ru-RU"/>
        </w:rPr>
        <w:t>1</w:t>
      </w:r>
      <w:r w:rsidR="00E875F4" w:rsidRPr="001543ED">
        <w:rPr>
          <w:rFonts w:ascii="Times New Roman" w:hAnsi="Times New Roman"/>
          <w:b/>
          <w:bCs/>
          <w:color w:val="000000"/>
          <w:sz w:val="24"/>
          <w:szCs w:val="24"/>
          <w:lang w:val="ru-RU"/>
        </w:rPr>
        <w:t xml:space="preserve">. Зона </w:t>
      </w:r>
      <w:r w:rsidR="0099501A" w:rsidRPr="001543ED">
        <w:rPr>
          <w:rFonts w:ascii="Times New Roman" w:hAnsi="Times New Roman"/>
          <w:b/>
          <w:bCs/>
          <w:color w:val="000000"/>
          <w:sz w:val="24"/>
          <w:szCs w:val="24"/>
          <w:lang w:val="ru-RU"/>
        </w:rPr>
        <w:t>транспортной</w:t>
      </w:r>
      <w:r w:rsidR="00E875F4" w:rsidRPr="001543ED">
        <w:rPr>
          <w:rFonts w:ascii="Times New Roman" w:hAnsi="Times New Roman"/>
          <w:b/>
          <w:bCs/>
          <w:color w:val="000000"/>
          <w:sz w:val="24"/>
          <w:szCs w:val="24"/>
          <w:lang w:val="ru-RU"/>
        </w:rPr>
        <w:t xml:space="preserve"> </w:t>
      </w:r>
      <w:proofErr w:type="gramStart"/>
      <w:r w:rsidR="00E875F4" w:rsidRPr="001543ED">
        <w:rPr>
          <w:rFonts w:ascii="Times New Roman" w:hAnsi="Times New Roman"/>
          <w:b/>
          <w:bCs/>
          <w:color w:val="000000"/>
          <w:sz w:val="24"/>
          <w:szCs w:val="24"/>
          <w:lang w:val="ru-RU"/>
        </w:rPr>
        <w:t>инфраструктуры  (</w:t>
      </w:r>
      <w:proofErr w:type="gramEnd"/>
      <w:r w:rsidR="00E875F4" w:rsidRPr="001543ED">
        <w:rPr>
          <w:rFonts w:ascii="Times New Roman" w:hAnsi="Times New Roman"/>
          <w:b/>
          <w:bCs/>
          <w:color w:val="000000"/>
          <w:sz w:val="24"/>
          <w:szCs w:val="24"/>
          <w:lang w:val="ru-RU"/>
        </w:rPr>
        <w:t>ИТ-</w:t>
      </w:r>
      <w:r w:rsidRPr="001543ED">
        <w:rPr>
          <w:rFonts w:ascii="Times New Roman" w:hAnsi="Times New Roman"/>
          <w:b/>
          <w:bCs/>
          <w:color w:val="000000"/>
          <w:sz w:val="24"/>
          <w:szCs w:val="24"/>
          <w:lang w:val="ru-RU"/>
        </w:rPr>
        <w:t>1</w:t>
      </w:r>
      <w:r w:rsidR="00E875F4" w:rsidRPr="001543ED">
        <w:rPr>
          <w:rFonts w:ascii="Times New Roman" w:hAnsi="Times New Roman"/>
          <w:b/>
          <w:bCs/>
          <w:color w:val="000000"/>
          <w:sz w:val="24"/>
          <w:szCs w:val="24"/>
          <w:lang w:val="ru-RU"/>
        </w:rPr>
        <w:t>)</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Зона выделена для обеспечения правовых условий эксплуатации объектов транспортной инфраструктуры. В соответствии с подпунктом 3 пункта 3 статьи 36 Градостроительного кодекса Российской Федерации действие  градостроительных регламентов на земельные участки и объекты капитального строительства в этой зоне не распространяется. Их использование определяется уполномоченными органами в соответствии с законодательством Российской Федерации.</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1. В состав зоны транспортной инфраструктуры включаются территории улично-дорожной сети, а также допускается размещение конструктивных элементов дорожно-транспортных сооружений (опор путепроводов).</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 xml:space="preserve">2. Внутриквартальные проезды, подъездные пути предназначены для обеспечения транспортной связи с объектами, размещенными на внутриквартальной территории и разрабатываются в составе проекта планировки и межевания квартала. При размещении объекта, не предусмотренного ранее разработанным проектом планировки, подъездные пути и проезды, необходимые для строительства и эксплуатации объекта выполняются за счет </w:t>
      </w:r>
      <w:r w:rsidRPr="001543ED">
        <w:rPr>
          <w:rFonts w:ascii="Times New Roman" w:hAnsi="Times New Roman"/>
          <w:sz w:val="24"/>
          <w:szCs w:val="24"/>
          <w:lang w:val="ru-RU"/>
        </w:rPr>
        <w:lastRenderedPageBreak/>
        <w:t>застройщика. Проектная документация на строительство внеплощадочных подъездов и сооружений разрабатывается и согласовывается в составе документации на объект в целом.</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3. При осуществлении работ по развитию улично-дорожной сети, других объектов транспортного назначения, финансируемых за счет средств федерального, регионального или местного бюджета, расходы по выносу из зон строительства инженерных сетей и коммуникаций, находящихся на балансе предприятий, организаций и учреждений, предусматриваются в рамках реализуемых проектов.</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4. Территории зон транспортной инфраструктуры, как правило, относятся к территориям общего пользования, за исключением земельных участков, предоставляемых предприятиям, учреждениям и организациям автомобильного и трубопроводного транспорта для осуществления возложенных на них специальных задач по эксплуатации, содержанию, строительству, реконструкции, ремонту, развитию зданий, строений и сооружений.</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5. Строительство и реконструкция объектов дорожно-транспортной инфраструктуры (улиц, дорог, площадей, набережных, мостов, путепроводов, пешеходных и транспортных тоннелей, транспортных развязок) осуществляется на основе генерального плана населенного пункта и /или поселения, комплексной транспортной схемы развития всех видов пассажирского транспорта, схем организации дорожного движения транспорта с учетом перспективного развития уровня автомобилизации.</w:t>
      </w:r>
    </w:p>
    <w:p w:rsidR="00E875F4" w:rsidRPr="001543ED" w:rsidRDefault="00E875F4" w:rsidP="001543ED">
      <w:pPr>
        <w:spacing w:after="0"/>
        <w:ind w:firstLine="567"/>
        <w:jc w:val="both"/>
        <w:rPr>
          <w:rFonts w:ascii="Times New Roman" w:hAnsi="Times New Roman"/>
          <w:sz w:val="24"/>
          <w:szCs w:val="24"/>
          <w:lang w:val="ru-RU"/>
        </w:rPr>
      </w:pPr>
      <w:r w:rsidRPr="001543ED">
        <w:rPr>
          <w:rFonts w:ascii="Times New Roman" w:hAnsi="Times New Roman"/>
          <w:sz w:val="24"/>
          <w:szCs w:val="24"/>
          <w:lang w:val="ru-RU"/>
        </w:rPr>
        <w:t>При разработке проектов улиц и площадей в их составе обязательным является раздел: «Организация дорожного движения и подземные коммуникации». При реконструкции улиц и площадей предусматривается, если это необходимо, переустройство инженерных сетей.</w:t>
      </w:r>
    </w:p>
    <w:p w:rsidR="00E875F4" w:rsidRPr="009E5E95" w:rsidRDefault="00E875F4" w:rsidP="00E875F4">
      <w:pPr>
        <w:spacing w:after="0" w:line="240" w:lineRule="auto"/>
        <w:jc w:val="both"/>
        <w:rPr>
          <w:rFonts w:ascii="Arial" w:hAnsi="Arial"/>
          <w:sz w:val="20"/>
          <w:szCs w:val="20"/>
          <w:lang w:val="ru-RU"/>
        </w:rPr>
      </w:pPr>
    </w:p>
    <w:p w:rsidR="001543ED" w:rsidRPr="009E5E95" w:rsidRDefault="001543ED" w:rsidP="00E875F4">
      <w:pPr>
        <w:spacing w:after="0" w:line="240" w:lineRule="auto"/>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56"/>
        <w:gridCol w:w="9"/>
      </w:tblGrid>
      <w:tr w:rsidR="006A5340" w:rsidRPr="00F1639D" w:rsidTr="00F7643C">
        <w:trPr>
          <w:trHeight w:val="441"/>
        </w:trPr>
        <w:tc>
          <w:tcPr>
            <w:tcW w:w="9365" w:type="dxa"/>
            <w:gridSpan w:val="2"/>
            <w:tcBorders>
              <w:top w:val="single" w:sz="4" w:space="0" w:color="000000"/>
              <w:left w:val="single" w:sz="4" w:space="0" w:color="000000"/>
              <w:bottom w:val="single" w:sz="4" w:space="0" w:color="000000"/>
              <w:right w:val="single" w:sz="4" w:space="0" w:color="000000"/>
            </w:tcBorders>
            <w:vAlign w:val="center"/>
          </w:tcPr>
          <w:p w:rsidR="006A5340" w:rsidRPr="006A5340"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6A5340" w:rsidTr="00F7643C">
        <w:trPr>
          <w:trHeight w:val="441"/>
        </w:trPr>
        <w:tc>
          <w:tcPr>
            <w:tcW w:w="9365" w:type="dxa"/>
            <w:gridSpan w:val="2"/>
            <w:tcBorders>
              <w:left w:val="single" w:sz="4" w:space="0" w:color="000000"/>
              <w:bottom w:val="single" w:sz="4" w:space="0" w:color="000000"/>
              <w:right w:val="single" w:sz="4" w:space="0" w:color="000000"/>
            </w:tcBorders>
          </w:tcPr>
          <w:p w:rsidR="006A5340" w:rsidRPr="00A37B4B"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A37B4B">
              <w:rPr>
                <w:rFonts w:ascii="Times New Roman" w:hAnsi="Times New Roman"/>
                <w:b/>
                <w:color w:val="000000"/>
                <w:sz w:val="24"/>
                <w:szCs w:val="24"/>
              </w:rPr>
              <w:t>Основные</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виды</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разрешенного</w:t>
            </w:r>
            <w:proofErr w:type="spellEnd"/>
            <w:r w:rsidRPr="00A37B4B">
              <w:rPr>
                <w:rFonts w:ascii="Times New Roman" w:hAnsi="Times New Roman"/>
                <w:b/>
                <w:color w:val="000000"/>
                <w:sz w:val="24"/>
                <w:szCs w:val="24"/>
              </w:rPr>
              <w:t xml:space="preserve"> </w:t>
            </w:r>
            <w:proofErr w:type="spellStart"/>
            <w:r w:rsidRPr="00A37B4B">
              <w:rPr>
                <w:rFonts w:ascii="Times New Roman" w:hAnsi="Times New Roman"/>
                <w:b/>
                <w:color w:val="000000"/>
                <w:sz w:val="24"/>
                <w:szCs w:val="24"/>
              </w:rPr>
              <w:t>использования</w:t>
            </w:r>
            <w:proofErr w:type="spellEnd"/>
          </w:p>
        </w:tc>
      </w:tr>
      <w:tr w:rsidR="007333AB" w:rsidTr="00F7643C">
        <w:trPr>
          <w:trHeight w:val="441"/>
        </w:trPr>
        <w:tc>
          <w:tcPr>
            <w:tcW w:w="9365" w:type="dxa"/>
            <w:gridSpan w:val="2"/>
            <w:tcBorders>
              <w:left w:val="single" w:sz="4" w:space="0" w:color="000000"/>
              <w:bottom w:val="single" w:sz="4" w:space="0" w:color="000000"/>
              <w:right w:val="single" w:sz="4" w:space="0" w:color="000000"/>
            </w:tcBorders>
          </w:tcPr>
          <w:p w:rsidR="007333AB" w:rsidRPr="007333AB" w:rsidRDefault="007333AB" w:rsidP="006A5340">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roofErr w:type="spellStart"/>
            <w:r w:rsidRPr="007333AB">
              <w:rPr>
                <w:rFonts w:ascii="Times New Roman" w:hAnsi="Times New Roman"/>
                <w:color w:val="000000"/>
                <w:sz w:val="24"/>
                <w:szCs w:val="24"/>
              </w:rPr>
              <w:t>Хранение</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автотранспорта</w:t>
            </w:r>
            <w:proofErr w:type="spellEnd"/>
            <w:r>
              <w:rPr>
                <w:rFonts w:ascii="Times New Roman" w:hAnsi="Times New Roman"/>
                <w:color w:val="000000"/>
                <w:sz w:val="24"/>
                <w:szCs w:val="24"/>
                <w:lang w:val="ru-RU"/>
              </w:rPr>
              <w:t xml:space="preserve"> (2.7.1)</w:t>
            </w:r>
          </w:p>
        </w:tc>
      </w:tr>
      <w:tr w:rsidR="007333AB" w:rsidRPr="00F1639D" w:rsidTr="00F7643C">
        <w:trPr>
          <w:trHeight w:val="441"/>
        </w:trPr>
        <w:tc>
          <w:tcPr>
            <w:tcW w:w="9365" w:type="dxa"/>
            <w:gridSpan w:val="2"/>
            <w:tcBorders>
              <w:left w:val="single" w:sz="4" w:space="0" w:color="000000"/>
              <w:bottom w:val="single" w:sz="4" w:space="0" w:color="000000"/>
              <w:right w:val="single" w:sz="4" w:space="0" w:color="000000"/>
            </w:tcBorders>
          </w:tcPr>
          <w:p w:rsidR="007333AB" w:rsidRPr="007333AB" w:rsidRDefault="007333AB" w:rsidP="007333AB">
            <w:pPr>
              <w:jc w:val="center"/>
              <w:rPr>
                <w:lang w:val="ru-RU"/>
              </w:rPr>
            </w:pPr>
            <w:r w:rsidRPr="007333AB">
              <w:rPr>
                <w:rFonts w:ascii="Times New Roman" w:hAnsi="Times New Roman"/>
                <w:color w:val="000000"/>
                <w:sz w:val="24"/>
                <w:szCs w:val="24"/>
                <w:lang w:val="ru-RU"/>
              </w:rPr>
              <w:t xml:space="preserve">Размещение гаражей для собственных нужд </w:t>
            </w:r>
            <w:r w:rsidRPr="00B93DB5">
              <w:rPr>
                <w:rFonts w:ascii="Times New Roman" w:hAnsi="Times New Roman"/>
                <w:color w:val="000000"/>
                <w:sz w:val="24"/>
                <w:szCs w:val="24"/>
                <w:lang w:val="ru-RU"/>
              </w:rPr>
              <w:t>(2.7.</w:t>
            </w:r>
            <w:r>
              <w:rPr>
                <w:rFonts w:ascii="Times New Roman" w:hAnsi="Times New Roman"/>
                <w:color w:val="000000"/>
                <w:sz w:val="24"/>
                <w:szCs w:val="24"/>
                <w:lang w:val="ru-RU"/>
              </w:rPr>
              <w:t>2</w:t>
            </w:r>
            <w:r w:rsidRPr="00B93DB5">
              <w:rPr>
                <w:rFonts w:ascii="Times New Roman" w:hAnsi="Times New Roman"/>
                <w:color w:val="000000"/>
                <w:sz w:val="24"/>
                <w:szCs w:val="24"/>
                <w:lang w:val="ru-RU"/>
              </w:rPr>
              <w:t>)</w:t>
            </w:r>
          </w:p>
        </w:tc>
      </w:tr>
      <w:tr w:rsidR="007333AB" w:rsidRPr="007333AB" w:rsidTr="00F7643C">
        <w:trPr>
          <w:trHeight w:val="441"/>
        </w:trPr>
        <w:tc>
          <w:tcPr>
            <w:tcW w:w="9365" w:type="dxa"/>
            <w:gridSpan w:val="2"/>
            <w:tcBorders>
              <w:left w:val="single" w:sz="4" w:space="0" w:color="000000"/>
              <w:bottom w:val="single" w:sz="4" w:space="0" w:color="000000"/>
              <w:right w:val="single" w:sz="4" w:space="0" w:color="000000"/>
            </w:tcBorders>
          </w:tcPr>
          <w:p w:rsidR="007333AB" w:rsidRPr="007333AB" w:rsidRDefault="007333AB" w:rsidP="007333AB">
            <w:pPr>
              <w:jc w:val="center"/>
              <w:rPr>
                <w:rFonts w:ascii="Times New Roman" w:hAnsi="Times New Roman"/>
                <w:color w:val="000000"/>
                <w:sz w:val="24"/>
                <w:szCs w:val="24"/>
                <w:lang w:val="ru-RU"/>
              </w:rPr>
            </w:pPr>
            <w:r w:rsidRPr="007333AB">
              <w:rPr>
                <w:rFonts w:ascii="Times New Roman" w:hAnsi="Times New Roman"/>
                <w:color w:val="000000"/>
                <w:sz w:val="24"/>
                <w:szCs w:val="24"/>
                <w:lang w:val="ru-RU"/>
              </w:rPr>
              <w:t>Служебные гаражи</w:t>
            </w:r>
            <w:r>
              <w:rPr>
                <w:rFonts w:ascii="Times New Roman" w:hAnsi="Times New Roman"/>
                <w:color w:val="000000"/>
                <w:sz w:val="24"/>
                <w:szCs w:val="24"/>
                <w:lang w:val="ru-RU"/>
              </w:rPr>
              <w:t xml:space="preserve"> (4.9)</w:t>
            </w:r>
          </w:p>
        </w:tc>
      </w:tr>
      <w:tr w:rsidR="007333AB" w:rsidRPr="007333AB" w:rsidTr="00F7643C">
        <w:trPr>
          <w:trHeight w:val="441"/>
        </w:trPr>
        <w:tc>
          <w:tcPr>
            <w:tcW w:w="9365" w:type="dxa"/>
            <w:gridSpan w:val="2"/>
            <w:tcBorders>
              <w:left w:val="single" w:sz="4" w:space="0" w:color="000000"/>
              <w:bottom w:val="single" w:sz="4" w:space="0" w:color="000000"/>
              <w:right w:val="single" w:sz="4" w:space="0" w:color="000000"/>
            </w:tcBorders>
          </w:tcPr>
          <w:p w:rsidR="007333AB" w:rsidRPr="007333AB" w:rsidRDefault="007333AB" w:rsidP="007333AB">
            <w:pPr>
              <w:jc w:val="center"/>
              <w:rPr>
                <w:rFonts w:ascii="Times New Roman" w:hAnsi="Times New Roman"/>
                <w:color w:val="000000"/>
                <w:sz w:val="24"/>
                <w:szCs w:val="24"/>
                <w:lang w:val="ru-RU"/>
              </w:rPr>
            </w:pPr>
            <w:proofErr w:type="spellStart"/>
            <w:r w:rsidRPr="007333AB">
              <w:rPr>
                <w:rFonts w:ascii="Times New Roman" w:hAnsi="Times New Roman"/>
                <w:color w:val="000000"/>
                <w:sz w:val="24"/>
                <w:szCs w:val="24"/>
              </w:rPr>
              <w:t>Заправка</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транспортных</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средств</w:t>
            </w:r>
            <w:proofErr w:type="spellEnd"/>
            <w:r>
              <w:rPr>
                <w:rFonts w:ascii="Times New Roman" w:hAnsi="Times New Roman"/>
                <w:color w:val="000000"/>
                <w:sz w:val="24"/>
                <w:szCs w:val="24"/>
                <w:lang w:val="ru-RU"/>
              </w:rPr>
              <w:t xml:space="preserve"> (4.9.1.1)</w:t>
            </w:r>
          </w:p>
        </w:tc>
      </w:tr>
      <w:tr w:rsidR="00F1639D" w:rsidRPr="007333AB" w:rsidTr="00F7643C">
        <w:trPr>
          <w:trHeight w:val="441"/>
        </w:trPr>
        <w:tc>
          <w:tcPr>
            <w:tcW w:w="9365" w:type="dxa"/>
            <w:gridSpan w:val="2"/>
            <w:tcBorders>
              <w:left w:val="single" w:sz="4" w:space="0" w:color="000000"/>
              <w:bottom w:val="single" w:sz="4" w:space="0" w:color="000000"/>
              <w:right w:val="single" w:sz="4" w:space="0" w:color="000000"/>
            </w:tcBorders>
          </w:tcPr>
          <w:p w:rsidR="00F1639D" w:rsidRPr="00F1639D" w:rsidRDefault="00F1639D" w:rsidP="007333AB">
            <w:pPr>
              <w:jc w:val="center"/>
              <w:rPr>
                <w:rFonts w:ascii="Times New Roman" w:hAnsi="Times New Roman"/>
                <w:color w:val="000000"/>
                <w:sz w:val="24"/>
                <w:szCs w:val="24"/>
                <w:lang w:val="ru-RU"/>
              </w:rPr>
            </w:pPr>
            <w:proofErr w:type="spellStart"/>
            <w:r w:rsidRPr="00F1639D">
              <w:rPr>
                <w:rFonts w:ascii="Times New Roman" w:hAnsi="Times New Roman"/>
                <w:color w:val="000000"/>
                <w:sz w:val="24"/>
                <w:szCs w:val="24"/>
              </w:rPr>
              <w:t>Обеспечение</w:t>
            </w:r>
            <w:proofErr w:type="spellEnd"/>
            <w:r w:rsidRPr="00F1639D">
              <w:rPr>
                <w:rFonts w:ascii="Times New Roman" w:hAnsi="Times New Roman"/>
                <w:color w:val="000000"/>
                <w:sz w:val="24"/>
                <w:szCs w:val="24"/>
              </w:rPr>
              <w:t xml:space="preserve"> </w:t>
            </w:r>
            <w:proofErr w:type="spellStart"/>
            <w:r w:rsidRPr="00F1639D">
              <w:rPr>
                <w:rFonts w:ascii="Times New Roman" w:hAnsi="Times New Roman"/>
                <w:color w:val="000000"/>
                <w:sz w:val="24"/>
                <w:szCs w:val="24"/>
              </w:rPr>
              <w:t>дорожного</w:t>
            </w:r>
            <w:proofErr w:type="spellEnd"/>
            <w:r w:rsidRPr="00F1639D">
              <w:rPr>
                <w:rFonts w:ascii="Times New Roman" w:hAnsi="Times New Roman"/>
                <w:color w:val="000000"/>
                <w:sz w:val="24"/>
                <w:szCs w:val="24"/>
              </w:rPr>
              <w:t xml:space="preserve"> </w:t>
            </w:r>
            <w:proofErr w:type="spellStart"/>
            <w:r w:rsidRPr="00F1639D">
              <w:rPr>
                <w:rFonts w:ascii="Times New Roman" w:hAnsi="Times New Roman"/>
                <w:color w:val="000000"/>
                <w:sz w:val="24"/>
                <w:szCs w:val="24"/>
              </w:rPr>
              <w:t>отдыха</w:t>
            </w:r>
            <w:proofErr w:type="spellEnd"/>
            <w:r>
              <w:rPr>
                <w:rFonts w:ascii="Times New Roman" w:hAnsi="Times New Roman"/>
                <w:color w:val="000000"/>
                <w:sz w:val="24"/>
                <w:szCs w:val="24"/>
                <w:lang w:val="ru-RU"/>
              </w:rPr>
              <w:t xml:space="preserve"> (4.9.1.2)</w:t>
            </w:r>
            <w:bookmarkStart w:id="35" w:name="_GoBack"/>
            <w:bookmarkEnd w:id="35"/>
          </w:p>
        </w:tc>
      </w:tr>
      <w:tr w:rsidR="007333AB" w:rsidRPr="007333AB" w:rsidTr="00F7643C">
        <w:trPr>
          <w:trHeight w:val="441"/>
        </w:trPr>
        <w:tc>
          <w:tcPr>
            <w:tcW w:w="9365" w:type="dxa"/>
            <w:gridSpan w:val="2"/>
            <w:tcBorders>
              <w:left w:val="single" w:sz="4" w:space="0" w:color="000000"/>
              <w:bottom w:val="single" w:sz="4" w:space="0" w:color="000000"/>
              <w:right w:val="single" w:sz="4" w:space="0" w:color="000000"/>
            </w:tcBorders>
          </w:tcPr>
          <w:p w:rsidR="007333AB" w:rsidRPr="007333AB" w:rsidRDefault="007333AB" w:rsidP="007333AB">
            <w:pPr>
              <w:jc w:val="center"/>
              <w:rPr>
                <w:rFonts w:ascii="Times New Roman" w:hAnsi="Times New Roman"/>
                <w:color w:val="000000"/>
                <w:sz w:val="24"/>
                <w:szCs w:val="24"/>
                <w:lang w:val="ru-RU"/>
              </w:rPr>
            </w:pPr>
            <w:proofErr w:type="spellStart"/>
            <w:r w:rsidRPr="007333AB">
              <w:rPr>
                <w:rFonts w:ascii="Times New Roman" w:hAnsi="Times New Roman"/>
                <w:color w:val="000000"/>
                <w:sz w:val="24"/>
                <w:szCs w:val="24"/>
              </w:rPr>
              <w:t>Стоянка</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транспортных</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средств</w:t>
            </w:r>
            <w:proofErr w:type="spellEnd"/>
            <w:r>
              <w:rPr>
                <w:rFonts w:ascii="Times New Roman" w:hAnsi="Times New Roman"/>
                <w:color w:val="000000"/>
                <w:sz w:val="24"/>
                <w:szCs w:val="24"/>
                <w:lang w:val="ru-RU"/>
              </w:rPr>
              <w:t xml:space="preserve"> (4.9.2)</w:t>
            </w:r>
          </w:p>
        </w:tc>
      </w:tr>
      <w:tr w:rsidR="007333AB" w:rsidRPr="007333AB" w:rsidTr="00F7643C">
        <w:trPr>
          <w:trHeight w:val="441"/>
        </w:trPr>
        <w:tc>
          <w:tcPr>
            <w:tcW w:w="9365" w:type="dxa"/>
            <w:gridSpan w:val="2"/>
            <w:tcBorders>
              <w:left w:val="single" w:sz="4" w:space="0" w:color="000000"/>
              <w:bottom w:val="single" w:sz="4" w:space="0" w:color="000000"/>
              <w:right w:val="single" w:sz="4" w:space="0" w:color="000000"/>
            </w:tcBorders>
          </w:tcPr>
          <w:p w:rsidR="007333AB" w:rsidRPr="007333AB" w:rsidRDefault="007333AB" w:rsidP="007333AB">
            <w:pPr>
              <w:jc w:val="center"/>
              <w:rPr>
                <w:rFonts w:ascii="Times New Roman" w:hAnsi="Times New Roman"/>
                <w:color w:val="000000"/>
                <w:sz w:val="24"/>
                <w:szCs w:val="24"/>
                <w:lang w:val="ru-RU"/>
              </w:rPr>
            </w:pPr>
            <w:proofErr w:type="spellStart"/>
            <w:r w:rsidRPr="007333AB">
              <w:rPr>
                <w:rFonts w:ascii="Times New Roman" w:hAnsi="Times New Roman"/>
                <w:color w:val="000000"/>
                <w:sz w:val="24"/>
                <w:szCs w:val="24"/>
              </w:rPr>
              <w:t>Автомобильный</w:t>
            </w:r>
            <w:proofErr w:type="spellEnd"/>
            <w:r w:rsidRPr="007333AB">
              <w:rPr>
                <w:rFonts w:ascii="Times New Roman" w:hAnsi="Times New Roman"/>
                <w:color w:val="000000"/>
                <w:sz w:val="24"/>
                <w:szCs w:val="24"/>
              </w:rPr>
              <w:t xml:space="preserve"> </w:t>
            </w:r>
            <w:proofErr w:type="spellStart"/>
            <w:r w:rsidRPr="007333AB">
              <w:rPr>
                <w:rFonts w:ascii="Times New Roman" w:hAnsi="Times New Roman"/>
                <w:color w:val="000000"/>
                <w:sz w:val="24"/>
                <w:szCs w:val="24"/>
              </w:rPr>
              <w:t>транспорт</w:t>
            </w:r>
            <w:proofErr w:type="spellEnd"/>
            <w:r>
              <w:rPr>
                <w:rFonts w:ascii="Times New Roman" w:hAnsi="Times New Roman"/>
                <w:color w:val="000000"/>
                <w:sz w:val="24"/>
                <w:szCs w:val="24"/>
                <w:lang w:val="ru-RU"/>
              </w:rPr>
              <w:t xml:space="preserve"> (7.2)</w:t>
            </w:r>
          </w:p>
        </w:tc>
      </w:tr>
      <w:tr w:rsidR="006A5340" w:rsidRPr="006A5340" w:rsidTr="006A5340">
        <w:trPr>
          <w:gridAfter w:val="1"/>
          <w:wAfter w:w="9" w:type="dxa"/>
          <w:trHeight w:val="441"/>
        </w:trPr>
        <w:tc>
          <w:tcPr>
            <w:tcW w:w="9356" w:type="dxa"/>
            <w:tcBorders>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Улично-дорожная сеть</w:t>
            </w:r>
            <w:r>
              <w:rPr>
                <w:rFonts w:ascii="Times New Roman" w:hAnsi="Times New Roman"/>
                <w:color w:val="000000"/>
                <w:sz w:val="24"/>
                <w:szCs w:val="24"/>
                <w:lang w:val="ru-RU"/>
              </w:rPr>
              <w:t xml:space="preserve"> (12.0.1)</w:t>
            </w:r>
          </w:p>
          <w:p w:rsidR="006A5340" w:rsidRPr="00646169" w:rsidRDefault="006A5340"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6A5340" w:rsidRPr="006A5340" w:rsidTr="006A5340">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6A5340" w:rsidRPr="001543ED" w:rsidRDefault="006A5340" w:rsidP="001543ED">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
        </w:tc>
      </w:tr>
      <w:tr w:rsidR="006A5340" w:rsidRPr="006A5340" w:rsidTr="006A5340">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6A5340" w:rsidRPr="001543ED" w:rsidRDefault="006A5340" w:rsidP="00F059C5">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059C5">
              <w:rPr>
                <w:rFonts w:ascii="Times New Roman" w:hAnsi="Times New Roman"/>
                <w:color w:val="000000"/>
                <w:sz w:val="24"/>
                <w:szCs w:val="24"/>
                <w:lang w:val="ru-RU"/>
              </w:rPr>
              <w:t>Стоянки транспорта общего пользования</w:t>
            </w:r>
            <w:r>
              <w:rPr>
                <w:rFonts w:ascii="Times New Roman" w:hAnsi="Times New Roman"/>
                <w:color w:val="000000"/>
                <w:sz w:val="24"/>
                <w:szCs w:val="24"/>
                <w:lang w:val="ru-RU"/>
              </w:rPr>
              <w:t xml:space="preserve"> (7.2.3)</w:t>
            </w:r>
          </w:p>
        </w:tc>
      </w:tr>
      <w:tr w:rsidR="00F0273E" w:rsidRPr="006A5340" w:rsidTr="006A5340">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F0273E" w:rsidRPr="00F059C5" w:rsidRDefault="00F0273E" w:rsidP="00F059C5">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roofErr w:type="spellStart"/>
            <w:r w:rsidRPr="000A0DBB">
              <w:rPr>
                <w:rFonts w:ascii="Times New Roman" w:hAnsi="Times New Roman"/>
                <w:b/>
                <w:color w:val="000000"/>
                <w:sz w:val="24"/>
                <w:szCs w:val="24"/>
              </w:rPr>
              <w:t>Условно</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разрешенные</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виды</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использования</w:t>
            </w:r>
            <w:proofErr w:type="spellEnd"/>
          </w:p>
        </w:tc>
      </w:tr>
      <w:tr w:rsidR="00F0273E" w:rsidRPr="006A5340" w:rsidTr="006A5340">
        <w:trPr>
          <w:gridAfter w:val="1"/>
          <w:wAfter w:w="9" w:type="dxa"/>
          <w:trHeight w:val="441"/>
        </w:trPr>
        <w:tc>
          <w:tcPr>
            <w:tcW w:w="9356" w:type="dxa"/>
            <w:tcBorders>
              <w:top w:val="single" w:sz="4" w:space="0" w:color="000000"/>
              <w:left w:val="single" w:sz="4" w:space="0" w:color="000000"/>
              <w:bottom w:val="single" w:sz="4" w:space="0" w:color="000000"/>
              <w:right w:val="single" w:sz="4" w:space="0" w:color="auto"/>
            </w:tcBorders>
          </w:tcPr>
          <w:p w:rsidR="00F0273E" w:rsidRPr="00F059C5" w:rsidRDefault="00F0273E" w:rsidP="00F059C5">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Pr>
                <w:rFonts w:ascii="Times New Roman" w:hAnsi="Times New Roman"/>
                <w:color w:val="000000"/>
                <w:sz w:val="24"/>
                <w:szCs w:val="24"/>
                <w:lang w:val="ru-RU"/>
              </w:rPr>
              <w:lastRenderedPageBreak/>
              <w:t>Автомобильные мойки (4.9.1.3)</w:t>
            </w:r>
          </w:p>
        </w:tc>
      </w:tr>
    </w:tbl>
    <w:p w:rsidR="007333AB" w:rsidRDefault="007333AB" w:rsidP="007333AB">
      <w:pPr>
        <w:ind w:firstLine="567"/>
        <w:rPr>
          <w:rFonts w:ascii="Times New Roman" w:hAnsi="Times New Roman"/>
          <w:sz w:val="24"/>
          <w:szCs w:val="24"/>
          <w:lang w:val="ru-RU"/>
        </w:rPr>
      </w:pPr>
    </w:p>
    <w:p w:rsidR="00B92EDF" w:rsidRPr="001543ED" w:rsidRDefault="00B92EDF" w:rsidP="007333AB">
      <w:pPr>
        <w:ind w:firstLine="567"/>
        <w:rPr>
          <w:rFonts w:ascii="Times New Roman" w:hAnsi="Times New Roman"/>
          <w:b/>
          <w:bCs/>
          <w:color w:val="000000"/>
          <w:sz w:val="24"/>
          <w:szCs w:val="24"/>
          <w:lang w:val="ru-RU"/>
        </w:rPr>
      </w:pPr>
      <w:r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Pr="00672736">
        <w:rPr>
          <w:rFonts w:ascii="Times New Roman" w:hAnsi="Times New Roman"/>
          <w:b/>
          <w:sz w:val="24"/>
          <w:szCs w:val="24"/>
          <w:lang w:val="ru-RU"/>
        </w:rPr>
        <w:t xml:space="preserve">для зоны </w:t>
      </w:r>
      <w:r w:rsidRPr="001543ED">
        <w:rPr>
          <w:rFonts w:ascii="Times New Roman" w:hAnsi="Times New Roman"/>
          <w:b/>
          <w:bCs/>
          <w:color w:val="000000"/>
          <w:sz w:val="24"/>
          <w:szCs w:val="24"/>
          <w:lang w:val="ru-RU"/>
        </w:rPr>
        <w:t xml:space="preserve">транспортной </w:t>
      </w:r>
      <w:proofErr w:type="gramStart"/>
      <w:r w:rsidRPr="001543ED">
        <w:rPr>
          <w:rFonts w:ascii="Times New Roman" w:hAnsi="Times New Roman"/>
          <w:b/>
          <w:bCs/>
          <w:color w:val="000000"/>
          <w:sz w:val="24"/>
          <w:szCs w:val="24"/>
          <w:lang w:val="ru-RU"/>
        </w:rPr>
        <w:t>инфраструктуры  (</w:t>
      </w:r>
      <w:proofErr w:type="gramEnd"/>
      <w:r w:rsidRPr="001543ED">
        <w:rPr>
          <w:rFonts w:ascii="Times New Roman" w:hAnsi="Times New Roman"/>
          <w:b/>
          <w:bCs/>
          <w:color w:val="000000"/>
          <w:sz w:val="24"/>
          <w:szCs w:val="24"/>
          <w:lang w:val="ru-RU"/>
        </w:rPr>
        <w:t>ИТ-1)</w:t>
      </w:r>
      <w:r>
        <w:rPr>
          <w:rFonts w:ascii="Times New Roman" w:hAnsi="Times New Roman"/>
          <w:b/>
          <w:bCs/>
          <w:color w:val="000000"/>
          <w:sz w:val="24"/>
          <w:szCs w:val="24"/>
          <w:lang w:val="ru-RU"/>
        </w:rPr>
        <w:t>.</w:t>
      </w:r>
    </w:p>
    <w:p w:rsidR="00B92EDF" w:rsidRPr="007333AB" w:rsidRDefault="00B92EDF" w:rsidP="007C6C58">
      <w:pPr>
        <w:numPr>
          <w:ilvl w:val="0"/>
          <w:numId w:val="19"/>
        </w:numPr>
        <w:spacing w:after="0" w:line="240" w:lineRule="auto"/>
        <w:rPr>
          <w:rFonts w:ascii="Times New Roman" w:hAnsi="Times New Roman"/>
          <w:sz w:val="24"/>
          <w:lang w:val="ru-RU"/>
        </w:rPr>
      </w:pPr>
      <w:r w:rsidRPr="007333AB">
        <w:rPr>
          <w:rFonts w:ascii="Times New Roman" w:hAnsi="Times New Roman"/>
          <w:sz w:val="24"/>
          <w:lang w:val="ru-RU"/>
        </w:rPr>
        <w:t xml:space="preserve">предельные (минимальные и (или) максимальные) размеры земельных участков, </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в том числе их площадь:</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площадь земельного участка – не подлежит установлению;</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максимальная площадь земельного участка – не подлежит установлению;</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ширина вдоль фронта улицы – не подлежит установлению;</w:t>
      </w:r>
    </w:p>
    <w:p w:rsidR="00B92EDF" w:rsidRPr="007333AB" w:rsidRDefault="00B92EDF" w:rsidP="00B92EDF">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2. предельное количество этажей или предельная высота зданий, строений, сооружений:</w:t>
      </w:r>
    </w:p>
    <w:p w:rsidR="00B92EDF" w:rsidRPr="007333AB" w:rsidRDefault="00B92EDF" w:rsidP="00B92EDF">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предельная высота зданий, строений, сооружений – не подлежит установлению;</w:t>
      </w:r>
    </w:p>
    <w:p w:rsidR="00B92EDF" w:rsidRPr="007333AB" w:rsidRDefault="00B92EDF" w:rsidP="00B92EDF">
      <w:pPr>
        <w:autoSpaceDE w:val="0"/>
        <w:autoSpaceDN w:val="0"/>
        <w:adjustRightInd w:val="0"/>
        <w:ind w:firstLine="720"/>
        <w:rPr>
          <w:rFonts w:ascii="Times New Roman" w:hAnsi="Times New Roman"/>
          <w:sz w:val="24"/>
          <w:lang w:val="ru-RU"/>
        </w:rPr>
      </w:pPr>
      <w:r w:rsidRPr="007333AB">
        <w:rPr>
          <w:rFonts w:ascii="Times New Roman" w:hAnsi="Times New Roman"/>
          <w:sz w:val="24"/>
          <w:lang w:val="ru-RU"/>
        </w:rPr>
        <w:t xml:space="preserve">3. минимальные отступы от границ земельных участков в целях определения мест </w:t>
      </w:r>
    </w:p>
    <w:p w:rsidR="00B92EDF" w:rsidRPr="007333AB" w:rsidRDefault="00B92EDF" w:rsidP="00B92EDF">
      <w:pPr>
        <w:autoSpaceDE w:val="0"/>
        <w:autoSpaceDN w:val="0"/>
        <w:adjustRightInd w:val="0"/>
        <w:ind w:left="709"/>
        <w:rPr>
          <w:rFonts w:ascii="Times New Roman" w:hAnsi="Times New Roman"/>
          <w:sz w:val="24"/>
          <w:lang w:val="ru-RU"/>
        </w:rPr>
      </w:pPr>
      <w:r w:rsidRPr="007333AB">
        <w:rPr>
          <w:rFonts w:ascii="Times New Roman" w:hAnsi="Times New Roman"/>
          <w:sz w:val="24"/>
          <w:lang w:val="ru-RU"/>
        </w:rPr>
        <w:t xml:space="preserve">допустимого размещения зданий, строений, сооружений, за пределами которых запрещено строительство зданий, строений, </w:t>
      </w:r>
      <w:proofErr w:type="spellStart"/>
      <w:r w:rsidRPr="007333AB">
        <w:rPr>
          <w:rFonts w:ascii="Times New Roman" w:hAnsi="Times New Roman"/>
          <w:sz w:val="24"/>
          <w:lang w:val="ru-RU"/>
        </w:rPr>
        <w:t>сооружений:не</w:t>
      </w:r>
      <w:proofErr w:type="spellEnd"/>
      <w:r w:rsidRPr="007333AB">
        <w:rPr>
          <w:rFonts w:ascii="Times New Roman" w:hAnsi="Times New Roman"/>
          <w:sz w:val="24"/>
          <w:lang w:val="ru-RU"/>
        </w:rPr>
        <w:t xml:space="preserve"> подлежит установлению</w:t>
      </w:r>
    </w:p>
    <w:p w:rsidR="00B92EDF" w:rsidRPr="007333AB" w:rsidRDefault="00B92EDF" w:rsidP="00B92EDF">
      <w:pPr>
        <w:ind w:firstLine="720"/>
        <w:rPr>
          <w:rFonts w:ascii="Times New Roman" w:hAnsi="Times New Roman"/>
          <w:sz w:val="24"/>
          <w:lang w:val="ru-RU"/>
        </w:rPr>
      </w:pPr>
      <w:r w:rsidRPr="007333AB">
        <w:rPr>
          <w:rFonts w:ascii="Times New Roman" w:hAnsi="Times New Roman"/>
          <w:sz w:val="24"/>
          <w:lang w:val="ru-RU"/>
        </w:rPr>
        <w:t xml:space="preserve">4. максимальный процент застройки в границах земельного участка, определяемый </w:t>
      </w:r>
    </w:p>
    <w:p w:rsidR="00B92EDF" w:rsidRPr="007333AB" w:rsidRDefault="00B92EDF" w:rsidP="00B92EDF">
      <w:pPr>
        <w:ind w:left="709"/>
        <w:rPr>
          <w:rFonts w:ascii="Times New Roman" w:hAnsi="Times New Roman"/>
          <w:sz w:val="24"/>
          <w:lang w:val="ru-RU"/>
        </w:rPr>
      </w:pPr>
      <w:r w:rsidRPr="007333AB">
        <w:rPr>
          <w:rFonts w:ascii="Times New Roman" w:hAnsi="Times New Roman"/>
          <w:sz w:val="24"/>
          <w:lang w:val="ru-RU"/>
        </w:rPr>
        <w:t xml:space="preserve">как отношение суммарной площади земельного участка, которая может быть </w:t>
      </w:r>
      <w:r w:rsidRPr="007333AB">
        <w:rPr>
          <w:rFonts w:ascii="Times New Roman" w:hAnsi="Times New Roman"/>
          <w:sz w:val="24"/>
          <w:lang w:val="ru-RU"/>
        </w:rPr>
        <w:br/>
        <w:t>застроена, ко всей площади земельного участка – не подлежит установлению</w:t>
      </w:r>
      <w:r w:rsidR="007333AB">
        <w:rPr>
          <w:rFonts w:ascii="Times New Roman" w:hAnsi="Times New Roman"/>
          <w:sz w:val="24"/>
          <w:lang w:val="ru-RU"/>
        </w:rPr>
        <w:t>.</w:t>
      </w:r>
    </w:p>
    <w:p w:rsidR="004B3F22" w:rsidRPr="000A0DBB" w:rsidRDefault="004B3F22" w:rsidP="000A0DBB">
      <w:pPr>
        <w:ind w:left="284"/>
        <w:rPr>
          <w:rFonts w:ascii="Times New Roman" w:hAnsi="Times New Roman"/>
          <w:b/>
          <w:bCs/>
          <w:color w:val="000000"/>
          <w:sz w:val="24"/>
          <w:szCs w:val="24"/>
          <w:lang w:val="ru-RU"/>
        </w:rPr>
      </w:pPr>
    </w:p>
    <w:p w:rsidR="00B92EDF" w:rsidRDefault="00EE4D25" w:rsidP="00B92EDF">
      <w:pPr>
        <w:ind w:left="284"/>
        <w:rPr>
          <w:rFonts w:ascii="Times New Roman" w:hAnsi="Times New Roman"/>
          <w:b/>
          <w:bCs/>
          <w:color w:val="000000"/>
          <w:sz w:val="24"/>
          <w:szCs w:val="24"/>
          <w:lang w:val="ru-RU"/>
        </w:rPr>
      </w:pPr>
      <w:r w:rsidRPr="000A0DBB">
        <w:rPr>
          <w:rFonts w:ascii="Times New Roman" w:hAnsi="Times New Roman"/>
          <w:b/>
          <w:bCs/>
          <w:color w:val="000000"/>
          <w:sz w:val="24"/>
          <w:szCs w:val="24"/>
          <w:lang w:val="ru-RU"/>
        </w:rPr>
        <w:t>2</w:t>
      </w:r>
      <w:r w:rsidR="00607A37" w:rsidRPr="000A0DBB">
        <w:rPr>
          <w:rFonts w:ascii="Times New Roman" w:hAnsi="Times New Roman"/>
          <w:b/>
          <w:bCs/>
          <w:color w:val="000000"/>
          <w:sz w:val="24"/>
          <w:szCs w:val="24"/>
          <w:lang w:val="ru-RU"/>
        </w:rPr>
        <w:t xml:space="preserve">. </w:t>
      </w:r>
      <w:r w:rsidR="007333AB" w:rsidRPr="007333AB">
        <w:rPr>
          <w:rFonts w:ascii="Times New Roman" w:hAnsi="Times New Roman"/>
          <w:b/>
          <w:bCs/>
          <w:color w:val="000000"/>
          <w:sz w:val="24"/>
          <w:szCs w:val="24"/>
          <w:lang w:val="ru-RU"/>
        </w:rPr>
        <w:t xml:space="preserve">Зона инженерной </w:t>
      </w:r>
      <w:proofErr w:type="gramStart"/>
      <w:r w:rsidR="007333AB" w:rsidRPr="007333AB">
        <w:rPr>
          <w:rFonts w:ascii="Times New Roman" w:hAnsi="Times New Roman"/>
          <w:b/>
          <w:bCs/>
          <w:color w:val="000000"/>
          <w:sz w:val="24"/>
          <w:szCs w:val="24"/>
          <w:lang w:val="ru-RU"/>
        </w:rPr>
        <w:t xml:space="preserve">инфраструктуры  </w:t>
      </w:r>
      <w:r w:rsidR="00B92EDF" w:rsidRPr="000A0DBB">
        <w:rPr>
          <w:rFonts w:ascii="Times New Roman" w:hAnsi="Times New Roman"/>
          <w:b/>
          <w:bCs/>
          <w:color w:val="000000"/>
          <w:sz w:val="24"/>
          <w:szCs w:val="24"/>
          <w:lang w:val="ru-RU"/>
        </w:rPr>
        <w:t>(</w:t>
      </w:r>
      <w:proofErr w:type="gramEnd"/>
      <w:r w:rsidR="00B92EDF" w:rsidRPr="000A0DBB">
        <w:rPr>
          <w:rFonts w:ascii="Times New Roman" w:hAnsi="Times New Roman"/>
          <w:b/>
          <w:bCs/>
          <w:color w:val="000000"/>
          <w:sz w:val="24"/>
          <w:szCs w:val="24"/>
          <w:lang w:val="ru-RU"/>
        </w:rPr>
        <w:t>ИТ-2)</w:t>
      </w:r>
    </w:p>
    <w:p w:rsidR="00607A37" w:rsidRPr="000A0DBB" w:rsidRDefault="00607A37" w:rsidP="007333AB">
      <w:pPr>
        <w:ind w:left="284"/>
        <w:jc w:val="both"/>
        <w:rPr>
          <w:rFonts w:ascii="Times New Roman" w:hAnsi="Times New Roman"/>
          <w:sz w:val="24"/>
          <w:szCs w:val="24"/>
          <w:lang w:val="ru-RU"/>
        </w:rPr>
      </w:pPr>
      <w:r w:rsidRPr="000A0DBB">
        <w:rPr>
          <w:rFonts w:ascii="Times New Roman" w:hAnsi="Times New Roman"/>
          <w:sz w:val="24"/>
          <w:szCs w:val="24"/>
          <w:lang w:val="ru-RU"/>
        </w:rPr>
        <w:t>1) цель выделения зоны – формирование комплексов объектов инженерной инфраструктуры;</w:t>
      </w:r>
    </w:p>
    <w:p w:rsidR="00607A37" w:rsidRPr="000A0DBB" w:rsidRDefault="00607A37"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607A37" w:rsidRDefault="00607A37" w:rsidP="00607A37">
      <w:pPr>
        <w:ind w:firstLine="559"/>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37"/>
        <w:gridCol w:w="19"/>
      </w:tblGrid>
      <w:tr w:rsidR="006A5340" w:rsidRPr="00F1639D" w:rsidTr="00F7643C">
        <w:trPr>
          <w:gridAfter w:val="1"/>
          <w:wAfter w:w="19" w:type="dxa"/>
          <w:trHeight w:val="441"/>
          <w:tblHeader/>
        </w:trPr>
        <w:tc>
          <w:tcPr>
            <w:tcW w:w="9337" w:type="dxa"/>
            <w:tcBorders>
              <w:top w:val="single" w:sz="4" w:space="0" w:color="000000"/>
              <w:left w:val="single" w:sz="4" w:space="0" w:color="000000"/>
              <w:bottom w:val="single" w:sz="4" w:space="0" w:color="000000"/>
              <w:right w:val="single" w:sz="4" w:space="0" w:color="000000"/>
            </w:tcBorders>
            <w:vAlign w:val="center"/>
          </w:tcPr>
          <w:p w:rsidR="006A5340" w:rsidRPr="006A5340"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F92AC1">
              <w:rPr>
                <w:rFonts w:ascii="Times New Roman" w:hAnsi="Times New Roman"/>
                <w:color w:val="000000"/>
                <w:sz w:val="24"/>
                <w:szCs w:val="24"/>
                <w:lang w:val="ru-RU"/>
              </w:rPr>
              <w:t>Наименование вида разрешенного использования земельного участка (код)</w:t>
            </w:r>
          </w:p>
        </w:tc>
      </w:tr>
      <w:tr w:rsidR="006A5340" w:rsidTr="00F7643C">
        <w:trPr>
          <w:gridAfter w:val="1"/>
          <w:wAfter w:w="19" w:type="dxa"/>
          <w:trHeight w:val="441"/>
        </w:trPr>
        <w:tc>
          <w:tcPr>
            <w:tcW w:w="9337" w:type="dxa"/>
            <w:tcBorders>
              <w:left w:val="single" w:sz="4" w:space="0" w:color="000000"/>
              <w:bottom w:val="single" w:sz="4" w:space="0" w:color="000000"/>
              <w:right w:val="single" w:sz="4" w:space="0" w:color="000000"/>
            </w:tcBorders>
          </w:tcPr>
          <w:p w:rsidR="006A5340" w:rsidRPr="000A0DBB"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0A0DBB">
              <w:rPr>
                <w:rFonts w:ascii="Times New Roman" w:hAnsi="Times New Roman"/>
                <w:b/>
                <w:color w:val="000000"/>
                <w:sz w:val="24"/>
                <w:szCs w:val="24"/>
              </w:rPr>
              <w:t>Основные</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виды</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разрешенного</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использования</w:t>
            </w:r>
            <w:proofErr w:type="spellEnd"/>
          </w:p>
        </w:tc>
      </w:tr>
      <w:tr w:rsidR="006A5340" w:rsidRPr="006A5340" w:rsidTr="006A5340">
        <w:trPr>
          <w:trHeight w:val="322"/>
        </w:trPr>
        <w:tc>
          <w:tcPr>
            <w:tcW w:w="9356" w:type="dxa"/>
            <w:gridSpan w:val="2"/>
            <w:tcBorders>
              <w:left w:val="single" w:sz="4" w:space="0" w:color="000000"/>
              <w:bottom w:val="single" w:sz="4" w:space="0" w:color="000000"/>
              <w:right w:val="single" w:sz="4" w:space="0" w:color="auto"/>
            </w:tcBorders>
          </w:tcPr>
          <w:p w:rsidR="006A5340" w:rsidRPr="00EB7A5F" w:rsidRDefault="006A5340" w:rsidP="00EB7A5F">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EB7A5F">
              <w:rPr>
                <w:rFonts w:ascii="Times New Roman" w:hAnsi="Times New Roman"/>
                <w:color w:val="000000"/>
                <w:sz w:val="24"/>
                <w:szCs w:val="24"/>
                <w:lang w:val="ru-RU"/>
              </w:rPr>
              <w:t>Предоставление коммунальных услуг</w:t>
            </w:r>
            <w:r>
              <w:rPr>
                <w:rFonts w:ascii="Times New Roman" w:hAnsi="Times New Roman"/>
                <w:color w:val="000000"/>
                <w:sz w:val="24"/>
                <w:szCs w:val="24"/>
                <w:lang w:val="ru-RU"/>
              </w:rPr>
              <w:t xml:space="preserve"> (3.1.1)</w:t>
            </w:r>
          </w:p>
          <w:p w:rsidR="006A5340" w:rsidRPr="000A0DBB" w:rsidRDefault="006A5340"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333AB" w:rsidRPr="006A5340" w:rsidTr="007333AB">
        <w:trPr>
          <w:trHeight w:val="557"/>
        </w:trPr>
        <w:tc>
          <w:tcPr>
            <w:tcW w:w="9356" w:type="dxa"/>
            <w:gridSpan w:val="2"/>
            <w:tcBorders>
              <w:left w:val="single" w:sz="4" w:space="0" w:color="000000"/>
              <w:bottom w:val="single" w:sz="4" w:space="0" w:color="000000"/>
              <w:right w:val="single" w:sz="4" w:space="0" w:color="auto"/>
            </w:tcBorders>
          </w:tcPr>
          <w:p w:rsidR="007333AB" w:rsidRPr="00EB7A5F" w:rsidRDefault="007333AB" w:rsidP="00EB7A5F">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7333AB">
              <w:rPr>
                <w:rFonts w:ascii="Times New Roman" w:hAnsi="Times New Roman"/>
                <w:color w:val="000000"/>
                <w:sz w:val="24"/>
                <w:szCs w:val="24"/>
                <w:lang w:val="ru-RU"/>
              </w:rPr>
              <w:t>Энергетика</w:t>
            </w:r>
            <w:r>
              <w:rPr>
                <w:rFonts w:ascii="Times New Roman" w:hAnsi="Times New Roman"/>
                <w:color w:val="000000"/>
                <w:sz w:val="24"/>
                <w:szCs w:val="24"/>
                <w:lang w:val="ru-RU"/>
              </w:rPr>
              <w:t xml:space="preserve"> (6.7)</w:t>
            </w:r>
          </w:p>
        </w:tc>
      </w:tr>
      <w:tr w:rsidR="006A5340"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Связь</w:t>
            </w:r>
            <w:r>
              <w:rPr>
                <w:rFonts w:ascii="Times New Roman" w:hAnsi="Times New Roman"/>
                <w:color w:val="000000"/>
                <w:sz w:val="24"/>
                <w:szCs w:val="24"/>
                <w:lang w:val="ru-RU"/>
              </w:rPr>
              <w:t xml:space="preserve"> (6.8)</w:t>
            </w:r>
          </w:p>
          <w:p w:rsidR="006A5340" w:rsidRPr="000A0DBB" w:rsidRDefault="006A5340"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r w:rsidR="007333AB"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7333AB" w:rsidRPr="00376257" w:rsidRDefault="007333AB" w:rsidP="007333AB">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Трубопроводный транспорт</w:t>
            </w:r>
            <w:r>
              <w:rPr>
                <w:rFonts w:ascii="Times New Roman" w:hAnsi="Times New Roman"/>
                <w:color w:val="000000"/>
                <w:sz w:val="24"/>
                <w:szCs w:val="24"/>
                <w:lang w:val="ru-RU"/>
              </w:rPr>
              <w:t xml:space="preserve"> (7.5)</w:t>
            </w:r>
          </w:p>
          <w:p w:rsidR="007333AB" w:rsidRPr="00376257" w:rsidRDefault="007333AB"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p>
        </w:tc>
      </w:tr>
      <w:tr w:rsidR="006A5340" w:rsidTr="006A5340">
        <w:trPr>
          <w:trHeight w:val="322"/>
        </w:trPr>
        <w:tc>
          <w:tcPr>
            <w:tcW w:w="9356" w:type="dxa"/>
            <w:gridSpan w:val="2"/>
            <w:tcBorders>
              <w:left w:val="single" w:sz="4" w:space="0" w:color="000000"/>
              <w:bottom w:val="single" w:sz="4" w:space="0" w:color="000000"/>
              <w:right w:val="single" w:sz="4" w:space="0" w:color="000000"/>
            </w:tcBorders>
          </w:tcPr>
          <w:p w:rsidR="006A5340" w:rsidRPr="000A0DBB"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color w:val="000000"/>
                <w:sz w:val="24"/>
                <w:szCs w:val="24"/>
              </w:rPr>
            </w:pPr>
            <w:proofErr w:type="spellStart"/>
            <w:r w:rsidRPr="000A0DBB">
              <w:rPr>
                <w:rFonts w:ascii="Times New Roman" w:hAnsi="Times New Roman"/>
                <w:b/>
                <w:color w:val="000000"/>
                <w:sz w:val="24"/>
                <w:szCs w:val="24"/>
              </w:rPr>
              <w:lastRenderedPageBreak/>
              <w:t>Условно</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разрешенные</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виды</w:t>
            </w:r>
            <w:proofErr w:type="spellEnd"/>
            <w:r w:rsidRPr="000A0DBB">
              <w:rPr>
                <w:rFonts w:ascii="Times New Roman" w:hAnsi="Times New Roman"/>
                <w:b/>
                <w:color w:val="000000"/>
                <w:sz w:val="24"/>
                <w:szCs w:val="24"/>
              </w:rPr>
              <w:t xml:space="preserve"> </w:t>
            </w:r>
            <w:proofErr w:type="spellStart"/>
            <w:r w:rsidRPr="000A0DBB">
              <w:rPr>
                <w:rFonts w:ascii="Times New Roman" w:hAnsi="Times New Roman"/>
                <w:b/>
                <w:color w:val="000000"/>
                <w:sz w:val="24"/>
                <w:szCs w:val="24"/>
              </w:rPr>
              <w:t>использования</w:t>
            </w:r>
            <w:proofErr w:type="spellEnd"/>
          </w:p>
        </w:tc>
      </w:tr>
      <w:tr w:rsidR="006A5340"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76257"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color w:val="000000"/>
                <w:sz w:val="24"/>
                <w:szCs w:val="24"/>
                <w:lang w:val="ru-RU"/>
              </w:rPr>
            </w:pPr>
            <w:r w:rsidRPr="00376257">
              <w:rPr>
                <w:rFonts w:ascii="Times New Roman" w:hAnsi="Times New Roman"/>
                <w:color w:val="000000"/>
                <w:sz w:val="24"/>
                <w:szCs w:val="24"/>
                <w:lang w:val="ru-RU"/>
              </w:rPr>
              <w:t>Улично-дорожная сеть</w:t>
            </w:r>
            <w:r>
              <w:rPr>
                <w:rFonts w:ascii="Times New Roman" w:hAnsi="Times New Roman"/>
                <w:color w:val="000000"/>
                <w:sz w:val="24"/>
                <w:szCs w:val="24"/>
                <w:lang w:val="ru-RU"/>
              </w:rPr>
              <w:t xml:space="preserve"> (12.0.1)</w:t>
            </w:r>
          </w:p>
          <w:p w:rsidR="006A5340" w:rsidRPr="000A0DBB" w:rsidRDefault="006A5340"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rPr>
            </w:pPr>
          </w:p>
        </w:tc>
      </w:tr>
    </w:tbl>
    <w:p w:rsidR="007333AB" w:rsidRDefault="007333AB" w:rsidP="007333AB">
      <w:pPr>
        <w:ind w:left="284" w:firstLine="567"/>
        <w:rPr>
          <w:rFonts w:ascii="Times New Roman" w:hAnsi="Times New Roman"/>
          <w:sz w:val="24"/>
          <w:szCs w:val="24"/>
          <w:lang w:val="ru-RU"/>
        </w:rPr>
      </w:pPr>
    </w:p>
    <w:p w:rsidR="006359E1" w:rsidRPr="00B92EDF" w:rsidRDefault="007333AB" w:rsidP="007333AB">
      <w:pPr>
        <w:ind w:left="284" w:firstLine="567"/>
        <w:rPr>
          <w:rFonts w:ascii="Times New Roman" w:hAnsi="Times New Roman"/>
          <w:b/>
          <w:bCs/>
          <w:color w:val="000000"/>
          <w:sz w:val="24"/>
          <w:szCs w:val="24"/>
          <w:lang w:val="ru-RU"/>
        </w:rPr>
      </w:pPr>
      <w:r>
        <w:rPr>
          <w:rFonts w:ascii="Times New Roman" w:hAnsi="Times New Roman"/>
          <w:sz w:val="24"/>
          <w:szCs w:val="24"/>
          <w:lang w:val="ru-RU"/>
        </w:rPr>
        <w:t xml:space="preserve">3) </w:t>
      </w:r>
      <w:r w:rsidR="006359E1" w:rsidRPr="00857137">
        <w:rPr>
          <w:rFonts w:ascii="Times New Roman" w:hAnsi="Times New Roman"/>
          <w:sz w:val="24"/>
          <w:szCs w:val="24"/>
          <w:lang w:val="ru-RU"/>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w:t>
      </w:r>
      <w:r w:rsidR="006359E1" w:rsidRPr="00672736">
        <w:rPr>
          <w:rFonts w:ascii="Times New Roman" w:hAnsi="Times New Roman"/>
          <w:b/>
          <w:sz w:val="24"/>
          <w:szCs w:val="24"/>
          <w:lang w:val="ru-RU"/>
        </w:rPr>
        <w:t xml:space="preserve">для зоны </w:t>
      </w:r>
      <w:r>
        <w:rPr>
          <w:rFonts w:ascii="Times New Roman" w:hAnsi="Times New Roman"/>
          <w:b/>
          <w:bCs/>
          <w:color w:val="000000"/>
          <w:sz w:val="24"/>
          <w:szCs w:val="24"/>
          <w:lang w:val="ru-RU"/>
        </w:rPr>
        <w:t>инженерной</w:t>
      </w:r>
      <w:r w:rsidR="00B92EDF" w:rsidRPr="000A0DBB">
        <w:rPr>
          <w:rFonts w:ascii="Times New Roman" w:hAnsi="Times New Roman"/>
          <w:b/>
          <w:bCs/>
          <w:color w:val="000000"/>
          <w:sz w:val="24"/>
          <w:szCs w:val="24"/>
          <w:lang w:val="ru-RU"/>
        </w:rPr>
        <w:t xml:space="preserve"> </w:t>
      </w:r>
      <w:proofErr w:type="gramStart"/>
      <w:r w:rsidR="00B92EDF" w:rsidRPr="000A0DBB">
        <w:rPr>
          <w:rFonts w:ascii="Times New Roman" w:hAnsi="Times New Roman"/>
          <w:b/>
          <w:bCs/>
          <w:color w:val="000000"/>
          <w:sz w:val="24"/>
          <w:szCs w:val="24"/>
          <w:lang w:val="ru-RU"/>
        </w:rPr>
        <w:t>инфраструктуры  (</w:t>
      </w:r>
      <w:proofErr w:type="gramEnd"/>
      <w:r w:rsidR="00B92EDF" w:rsidRPr="000A0DBB">
        <w:rPr>
          <w:rFonts w:ascii="Times New Roman" w:hAnsi="Times New Roman"/>
          <w:b/>
          <w:bCs/>
          <w:color w:val="000000"/>
          <w:sz w:val="24"/>
          <w:szCs w:val="24"/>
          <w:lang w:val="ru-RU"/>
        </w:rPr>
        <w:t>ИТ-2</w:t>
      </w:r>
      <w:r w:rsidR="006359E1" w:rsidRPr="00672736">
        <w:rPr>
          <w:rFonts w:ascii="Times New Roman" w:hAnsi="Times New Roman"/>
          <w:b/>
          <w:bCs/>
          <w:sz w:val="24"/>
          <w:szCs w:val="24"/>
          <w:lang w:val="ru-RU"/>
        </w:rPr>
        <w:t>).</w:t>
      </w:r>
    </w:p>
    <w:p w:rsidR="00B92EDF" w:rsidRPr="007333AB" w:rsidRDefault="00B92EDF" w:rsidP="007C6C58">
      <w:pPr>
        <w:numPr>
          <w:ilvl w:val="0"/>
          <w:numId w:val="20"/>
        </w:numPr>
        <w:spacing w:after="0" w:line="240" w:lineRule="auto"/>
        <w:rPr>
          <w:rFonts w:ascii="Times New Roman" w:hAnsi="Times New Roman"/>
          <w:sz w:val="24"/>
          <w:lang w:val="ru-RU"/>
        </w:rPr>
      </w:pPr>
      <w:r w:rsidRPr="007333AB">
        <w:rPr>
          <w:rFonts w:ascii="Times New Roman" w:hAnsi="Times New Roman"/>
          <w:sz w:val="24"/>
          <w:lang w:val="ru-RU"/>
        </w:rPr>
        <w:t xml:space="preserve">предельные (минимальные и (или) максимальные) размеры земельных участков, </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в том числе их площадь:</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площадь земельного участка – не подлежит установлению;</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максимальная площадь земельного участка – не подлежит установлению;</w:t>
      </w:r>
    </w:p>
    <w:p w:rsidR="00B92EDF" w:rsidRPr="007333AB" w:rsidRDefault="00B92EDF" w:rsidP="00B92EDF">
      <w:pPr>
        <w:tabs>
          <w:tab w:val="left" w:pos="720"/>
        </w:tabs>
        <w:spacing w:line="233" w:lineRule="auto"/>
        <w:ind w:right="23" w:firstLine="567"/>
        <w:rPr>
          <w:rFonts w:ascii="Times New Roman" w:hAnsi="Times New Roman"/>
          <w:sz w:val="24"/>
          <w:lang w:val="ru-RU"/>
        </w:rPr>
      </w:pPr>
      <w:r w:rsidRPr="007333AB">
        <w:rPr>
          <w:rFonts w:ascii="Times New Roman" w:hAnsi="Times New Roman"/>
          <w:sz w:val="24"/>
          <w:lang w:val="ru-RU"/>
        </w:rPr>
        <w:t>минимальная ширина вдоль фронта улицы – не подлежит установлению;</w:t>
      </w:r>
    </w:p>
    <w:p w:rsidR="006359E1" w:rsidRPr="007333AB" w:rsidRDefault="006359E1" w:rsidP="006359E1">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2. предельное количество этажей или предельная высота зданий, строений, сооружений:</w:t>
      </w:r>
    </w:p>
    <w:p w:rsidR="006359E1" w:rsidRPr="007333AB" w:rsidRDefault="006359E1" w:rsidP="006359E1">
      <w:pPr>
        <w:tabs>
          <w:tab w:val="left" w:pos="720"/>
        </w:tabs>
        <w:spacing w:line="233" w:lineRule="auto"/>
        <w:ind w:right="23" w:firstLine="720"/>
        <w:rPr>
          <w:rFonts w:ascii="Times New Roman" w:hAnsi="Times New Roman"/>
          <w:sz w:val="24"/>
          <w:lang w:val="ru-RU"/>
        </w:rPr>
      </w:pPr>
      <w:r w:rsidRPr="007333AB">
        <w:rPr>
          <w:rFonts w:ascii="Times New Roman" w:hAnsi="Times New Roman"/>
          <w:sz w:val="24"/>
          <w:lang w:val="ru-RU"/>
        </w:rPr>
        <w:t xml:space="preserve">предельная высота зданий, строений, сооружений – </w:t>
      </w:r>
      <w:r w:rsidR="00672736" w:rsidRPr="007333AB">
        <w:rPr>
          <w:rFonts w:ascii="Times New Roman" w:hAnsi="Times New Roman"/>
          <w:sz w:val="24"/>
          <w:lang w:val="ru-RU"/>
        </w:rPr>
        <w:t>не подлежит установлению</w:t>
      </w:r>
      <w:r w:rsidRPr="007333AB">
        <w:rPr>
          <w:rFonts w:ascii="Times New Roman" w:hAnsi="Times New Roman"/>
          <w:sz w:val="24"/>
          <w:lang w:val="ru-RU"/>
        </w:rPr>
        <w:t>;</w:t>
      </w:r>
    </w:p>
    <w:p w:rsidR="006359E1" w:rsidRPr="007333AB" w:rsidRDefault="006359E1" w:rsidP="006359E1">
      <w:pPr>
        <w:autoSpaceDE w:val="0"/>
        <w:autoSpaceDN w:val="0"/>
        <w:adjustRightInd w:val="0"/>
        <w:ind w:firstLine="720"/>
        <w:rPr>
          <w:rFonts w:ascii="Times New Roman" w:hAnsi="Times New Roman"/>
          <w:sz w:val="24"/>
          <w:lang w:val="ru-RU"/>
        </w:rPr>
      </w:pPr>
      <w:r w:rsidRPr="007333AB">
        <w:rPr>
          <w:rFonts w:ascii="Times New Roman" w:hAnsi="Times New Roman"/>
          <w:sz w:val="24"/>
          <w:lang w:val="ru-RU"/>
        </w:rPr>
        <w:t xml:space="preserve">3. минимальные отступы от границ земельных участков в целях определения мест </w:t>
      </w:r>
    </w:p>
    <w:p w:rsidR="006359E1" w:rsidRPr="007333AB" w:rsidRDefault="006359E1" w:rsidP="006359E1">
      <w:pPr>
        <w:autoSpaceDE w:val="0"/>
        <w:autoSpaceDN w:val="0"/>
        <w:adjustRightInd w:val="0"/>
        <w:ind w:left="709"/>
        <w:rPr>
          <w:rFonts w:ascii="Times New Roman" w:hAnsi="Times New Roman"/>
          <w:sz w:val="24"/>
          <w:lang w:val="ru-RU"/>
        </w:rPr>
      </w:pPr>
      <w:r w:rsidRPr="007333AB">
        <w:rPr>
          <w:rFonts w:ascii="Times New Roman" w:hAnsi="Times New Roman"/>
          <w:sz w:val="24"/>
          <w:lang w:val="ru-RU"/>
        </w:rPr>
        <w:t xml:space="preserve">допустимого размещения зданий, строений, сооружений, за пределами которых запрещено строительство зданий, строений, </w:t>
      </w:r>
      <w:proofErr w:type="spellStart"/>
      <w:r w:rsidRPr="007333AB">
        <w:rPr>
          <w:rFonts w:ascii="Times New Roman" w:hAnsi="Times New Roman"/>
          <w:sz w:val="24"/>
          <w:lang w:val="ru-RU"/>
        </w:rPr>
        <w:t>сооружений:</w:t>
      </w:r>
      <w:r w:rsidR="00672736" w:rsidRPr="007333AB">
        <w:rPr>
          <w:rFonts w:ascii="Times New Roman" w:hAnsi="Times New Roman"/>
          <w:sz w:val="24"/>
          <w:lang w:val="ru-RU"/>
        </w:rPr>
        <w:t>не</w:t>
      </w:r>
      <w:proofErr w:type="spellEnd"/>
      <w:r w:rsidR="00672736" w:rsidRPr="007333AB">
        <w:rPr>
          <w:rFonts w:ascii="Times New Roman" w:hAnsi="Times New Roman"/>
          <w:sz w:val="24"/>
          <w:lang w:val="ru-RU"/>
        </w:rPr>
        <w:t xml:space="preserve"> подлежит установлению</w:t>
      </w:r>
    </w:p>
    <w:p w:rsidR="006359E1" w:rsidRPr="007333AB" w:rsidRDefault="006359E1" w:rsidP="006359E1">
      <w:pPr>
        <w:ind w:firstLine="720"/>
        <w:rPr>
          <w:rFonts w:ascii="Times New Roman" w:hAnsi="Times New Roman"/>
          <w:sz w:val="24"/>
          <w:lang w:val="ru-RU"/>
        </w:rPr>
      </w:pPr>
      <w:r w:rsidRPr="007333AB">
        <w:rPr>
          <w:rFonts w:ascii="Times New Roman" w:hAnsi="Times New Roman"/>
          <w:sz w:val="24"/>
          <w:lang w:val="ru-RU"/>
        </w:rPr>
        <w:t xml:space="preserve">4. максимальный процент застройки в границах земельного участка, определяемый </w:t>
      </w:r>
    </w:p>
    <w:p w:rsidR="006359E1" w:rsidRDefault="006359E1" w:rsidP="006359E1">
      <w:pPr>
        <w:ind w:left="709"/>
        <w:rPr>
          <w:rFonts w:ascii="Times New Roman" w:hAnsi="Times New Roman"/>
          <w:sz w:val="24"/>
          <w:lang w:val="ru-RU"/>
        </w:rPr>
      </w:pPr>
      <w:r w:rsidRPr="007333AB">
        <w:rPr>
          <w:rFonts w:ascii="Times New Roman" w:hAnsi="Times New Roman"/>
          <w:sz w:val="24"/>
          <w:lang w:val="ru-RU"/>
        </w:rPr>
        <w:t xml:space="preserve">как отношение суммарной площади земельного участка, которая может быть </w:t>
      </w:r>
      <w:r w:rsidRPr="007333AB">
        <w:rPr>
          <w:rFonts w:ascii="Times New Roman" w:hAnsi="Times New Roman"/>
          <w:sz w:val="24"/>
          <w:lang w:val="ru-RU"/>
        </w:rPr>
        <w:br/>
        <w:t>застроена, ко всей площади земельного участка – 70%</w:t>
      </w:r>
      <w:r w:rsidR="007333AB">
        <w:rPr>
          <w:rFonts w:ascii="Times New Roman" w:hAnsi="Times New Roman"/>
          <w:sz w:val="24"/>
          <w:lang w:val="ru-RU"/>
        </w:rPr>
        <w:t>.</w:t>
      </w:r>
    </w:p>
    <w:p w:rsidR="007333AB" w:rsidRPr="007333AB" w:rsidRDefault="007333AB" w:rsidP="006359E1">
      <w:pPr>
        <w:ind w:left="709"/>
        <w:rPr>
          <w:rFonts w:ascii="Times New Roman" w:hAnsi="Times New Roman"/>
          <w:sz w:val="24"/>
          <w:lang w:val="ru-RU"/>
        </w:rPr>
      </w:pPr>
    </w:p>
    <w:p w:rsidR="00305BEB" w:rsidRPr="00434BB7" w:rsidRDefault="00305BEB" w:rsidP="00305BEB">
      <w:pPr>
        <w:ind w:left="-142"/>
        <w:rPr>
          <w:rFonts w:ascii="Times New Roman" w:hAnsi="Times New Roman"/>
          <w:b/>
          <w:bCs/>
          <w:sz w:val="24"/>
          <w:szCs w:val="24"/>
          <w:lang w:val="ru-RU"/>
        </w:rPr>
      </w:pPr>
      <w:r w:rsidRPr="00434BB7">
        <w:rPr>
          <w:rFonts w:ascii="Times New Roman" w:hAnsi="Times New Roman"/>
          <w:b/>
          <w:bCs/>
          <w:sz w:val="24"/>
          <w:szCs w:val="24"/>
          <w:lang w:val="ru-RU"/>
        </w:rPr>
        <w:t>4.</w:t>
      </w:r>
      <w:bookmarkStart w:id="36" w:name="_Hlk525308730"/>
      <w:r w:rsidRPr="00434BB7">
        <w:rPr>
          <w:rFonts w:ascii="Times New Roman" w:hAnsi="Times New Roman"/>
          <w:b/>
          <w:bCs/>
          <w:sz w:val="24"/>
          <w:szCs w:val="24"/>
          <w:lang w:val="ru-RU"/>
        </w:rPr>
        <w:t xml:space="preserve"> Зона объектов придорожного сервиса и обслуживания транспортных </w:t>
      </w:r>
      <w:proofErr w:type="gramStart"/>
      <w:r w:rsidRPr="00434BB7">
        <w:rPr>
          <w:rFonts w:ascii="Times New Roman" w:hAnsi="Times New Roman"/>
          <w:b/>
          <w:bCs/>
          <w:sz w:val="24"/>
          <w:szCs w:val="24"/>
          <w:lang w:val="ru-RU"/>
        </w:rPr>
        <w:t xml:space="preserve">средств </w:t>
      </w:r>
      <w:bookmarkEnd w:id="36"/>
      <w:r w:rsidRPr="00434BB7">
        <w:rPr>
          <w:rFonts w:ascii="Times New Roman" w:hAnsi="Times New Roman"/>
          <w:b/>
          <w:bCs/>
          <w:sz w:val="24"/>
          <w:szCs w:val="24"/>
          <w:lang w:val="ru-RU"/>
        </w:rPr>
        <w:t xml:space="preserve"> (</w:t>
      </w:r>
      <w:proofErr w:type="gramEnd"/>
      <w:r w:rsidRPr="00434BB7">
        <w:rPr>
          <w:rFonts w:ascii="Times New Roman" w:hAnsi="Times New Roman"/>
          <w:b/>
          <w:bCs/>
          <w:sz w:val="24"/>
          <w:szCs w:val="24"/>
          <w:lang w:val="ru-RU"/>
        </w:rPr>
        <w:t>ИТ-</w:t>
      </w:r>
      <w:r w:rsidR="007333AB">
        <w:rPr>
          <w:rFonts w:ascii="Times New Roman" w:hAnsi="Times New Roman"/>
          <w:b/>
          <w:bCs/>
          <w:sz w:val="24"/>
          <w:szCs w:val="24"/>
          <w:lang w:val="ru-RU"/>
        </w:rPr>
        <w:t>3</w:t>
      </w:r>
      <w:r w:rsidRPr="00434BB7">
        <w:rPr>
          <w:rFonts w:ascii="Times New Roman" w:hAnsi="Times New Roman"/>
          <w:b/>
          <w:bCs/>
          <w:sz w:val="24"/>
          <w:szCs w:val="24"/>
          <w:lang w:val="ru-RU"/>
        </w:rPr>
        <w:t>)</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1) цель выделения зоны – развитие объектов транспортной инфраструктуры не выше IV класса опасности в соответствии с технологическими потребностями и условиями размещения;</w:t>
      </w:r>
    </w:p>
    <w:p w:rsidR="00305BEB" w:rsidRPr="00434BB7"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2) основные и условно разрешенные виды использования земельных участков и объектов капитального строительства:</w:t>
      </w:r>
    </w:p>
    <w:p w:rsidR="00305BEB" w:rsidRPr="00434BB7" w:rsidRDefault="00305BEB" w:rsidP="00305BEB">
      <w:pPr>
        <w:ind w:firstLine="559"/>
        <w:jc w:val="both"/>
        <w:rPr>
          <w:rFonts w:ascii="Arial" w:hAnsi="Arial"/>
          <w:sz w:val="20"/>
          <w:szCs w:val="20"/>
          <w:lang w:val="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337"/>
        <w:gridCol w:w="19"/>
      </w:tblGrid>
      <w:tr w:rsidR="006A5340" w:rsidRPr="00F1639D" w:rsidTr="00F7643C">
        <w:trPr>
          <w:gridAfter w:val="1"/>
          <w:wAfter w:w="19" w:type="dxa"/>
          <w:trHeight w:val="441"/>
          <w:tblHeader/>
        </w:trPr>
        <w:tc>
          <w:tcPr>
            <w:tcW w:w="9337" w:type="dxa"/>
            <w:tcBorders>
              <w:top w:val="single" w:sz="4" w:space="0" w:color="000000"/>
              <w:left w:val="single" w:sz="4" w:space="0" w:color="000000"/>
              <w:bottom w:val="single" w:sz="4" w:space="0" w:color="000000"/>
              <w:right w:val="single" w:sz="4" w:space="0" w:color="000000"/>
            </w:tcBorders>
            <w:vAlign w:val="center"/>
          </w:tcPr>
          <w:p w:rsidR="006A5340" w:rsidRPr="006A5340" w:rsidRDefault="006A5340" w:rsidP="00072E46">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F92AC1">
              <w:rPr>
                <w:rFonts w:ascii="Times New Roman" w:hAnsi="Times New Roman"/>
                <w:sz w:val="24"/>
                <w:szCs w:val="24"/>
                <w:lang w:val="ru-RU"/>
              </w:rPr>
              <w:t>Наименование вида разрешенного использования земельного участка (код)</w:t>
            </w:r>
          </w:p>
        </w:tc>
      </w:tr>
      <w:tr w:rsidR="006A5340" w:rsidRPr="00434BB7" w:rsidTr="00F7643C">
        <w:trPr>
          <w:gridAfter w:val="1"/>
          <w:wAfter w:w="19" w:type="dxa"/>
          <w:trHeight w:val="322"/>
        </w:trPr>
        <w:tc>
          <w:tcPr>
            <w:tcW w:w="9337" w:type="dxa"/>
            <w:tcBorders>
              <w:left w:val="single" w:sz="4" w:space="0" w:color="000000"/>
              <w:bottom w:val="single" w:sz="4" w:space="0" w:color="000000"/>
              <w:right w:val="single" w:sz="4" w:space="0" w:color="000000"/>
            </w:tcBorders>
          </w:tcPr>
          <w:p w:rsidR="006A5340" w:rsidRPr="00434BB7"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sz w:val="24"/>
                <w:szCs w:val="24"/>
              </w:rPr>
            </w:pPr>
            <w:proofErr w:type="spellStart"/>
            <w:r w:rsidRPr="00434BB7">
              <w:rPr>
                <w:rFonts w:ascii="Times New Roman" w:hAnsi="Times New Roman"/>
                <w:b/>
                <w:sz w:val="24"/>
                <w:szCs w:val="24"/>
              </w:rPr>
              <w:t>Основные</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виды</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разрешенного</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использования</w:t>
            </w:r>
            <w:proofErr w:type="spellEnd"/>
          </w:p>
        </w:tc>
      </w:tr>
      <w:tr w:rsidR="006A5340" w:rsidRPr="006A5340" w:rsidTr="006A5340">
        <w:trPr>
          <w:trHeight w:val="441"/>
        </w:trPr>
        <w:tc>
          <w:tcPr>
            <w:tcW w:w="9356" w:type="dxa"/>
            <w:gridSpan w:val="2"/>
            <w:tcBorders>
              <w:left w:val="single" w:sz="4" w:space="0" w:color="000000"/>
              <w:bottom w:val="single" w:sz="4" w:space="0" w:color="000000"/>
              <w:right w:val="single" w:sz="4" w:space="0" w:color="auto"/>
            </w:tcBorders>
          </w:tcPr>
          <w:p w:rsidR="006A5340" w:rsidRPr="004E0FF3" w:rsidRDefault="006A5340" w:rsidP="004E0FF3">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4E0FF3">
              <w:rPr>
                <w:rFonts w:ascii="Times New Roman" w:hAnsi="Times New Roman"/>
                <w:sz w:val="24"/>
                <w:szCs w:val="24"/>
                <w:lang w:val="ru-RU"/>
              </w:rPr>
              <w:t>Обслуживание железнодорожных перевозок</w:t>
            </w:r>
            <w:r>
              <w:rPr>
                <w:rFonts w:ascii="Times New Roman" w:hAnsi="Times New Roman"/>
                <w:sz w:val="24"/>
                <w:szCs w:val="24"/>
                <w:lang w:val="ru-RU"/>
              </w:rPr>
              <w:t xml:space="preserve"> (7.1.2)</w:t>
            </w:r>
          </w:p>
          <w:p w:rsidR="006A5340" w:rsidRPr="00434BB7" w:rsidRDefault="006A5340" w:rsidP="004E0FF3">
            <w:pPr>
              <w:keepLines/>
              <w:widowControl w:val="0"/>
              <w:suppressAutoHyphens/>
              <w:autoSpaceDE w:val="0"/>
              <w:autoSpaceDN w:val="0"/>
              <w:adjustRightInd w:val="0"/>
              <w:spacing w:after="0" w:line="240" w:lineRule="auto"/>
              <w:ind w:right="5"/>
              <w:jc w:val="center"/>
              <w:rPr>
                <w:rFonts w:ascii="Times New Roman" w:hAnsi="Times New Roman"/>
                <w:sz w:val="24"/>
                <w:szCs w:val="24"/>
              </w:rPr>
            </w:pPr>
          </w:p>
        </w:tc>
      </w:tr>
      <w:tr w:rsidR="006A5340"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t>Обслуживание перевозок пассажиров</w:t>
            </w:r>
            <w:r>
              <w:rPr>
                <w:rFonts w:ascii="Times New Roman" w:hAnsi="Times New Roman"/>
                <w:sz w:val="24"/>
                <w:szCs w:val="24"/>
                <w:lang w:val="ru-RU"/>
              </w:rPr>
              <w:t xml:space="preserve"> (7.2.2) </w:t>
            </w:r>
          </w:p>
          <w:p w:rsidR="006A5340" w:rsidRPr="003C237E" w:rsidRDefault="006A5340" w:rsidP="00072E46">
            <w:pPr>
              <w:keepLines/>
              <w:widowControl w:val="0"/>
              <w:suppressAutoHyphens/>
              <w:autoSpaceDE w:val="0"/>
              <w:autoSpaceDN w:val="0"/>
              <w:adjustRightInd w:val="0"/>
              <w:spacing w:after="0" w:line="240" w:lineRule="auto"/>
              <w:ind w:right="5"/>
              <w:jc w:val="both"/>
              <w:rPr>
                <w:rFonts w:ascii="Times New Roman" w:hAnsi="Times New Roman"/>
                <w:color w:val="FF0000"/>
                <w:sz w:val="24"/>
                <w:szCs w:val="24"/>
                <w:lang w:val="ru-RU"/>
              </w:rPr>
            </w:pPr>
          </w:p>
        </w:tc>
      </w:tr>
      <w:tr w:rsidR="006A5340" w:rsidRPr="006A5340" w:rsidTr="006A5340">
        <w:trPr>
          <w:trHeight w:val="886"/>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lastRenderedPageBreak/>
              <w:t>Трубопроводный транспорт</w:t>
            </w:r>
            <w:r>
              <w:rPr>
                <w:rFonts w:ascii="Times New Roman" w:hAnsi="Times New Roman"/>
                <w:sz w:val="24"/>
                <w:szCs w:val="24"/>
                <w:lang w:val="ru-RU"/>
              </w:rPr>
              <w:t xml:space="preserve"> (7.5)</w:t>
            </w:r>
          </w:p>
          <w:p w:rsidR="006A5340" w:rsidRPr="00434BB7"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
        </w:tc>
      </w:tr>
      <w:tr w:rsidR="006A5340" w:rsidRPr="006A5340" w:rsidTr="006A5340">
        <w:trPr>
          <w:trHeight w:val="322"/>
        </w:trPr>
        <w:tc>
          <w:tcPr>
            <w:tcW w:w="9356" w:type="dxa"/>
            <w:gridSpan w:val="2"/>
            <w:tcBorders>
              <w:top w:val="single" w:sz="4" w:space="0" w:color="000000"/>
              <w:left w:val="single" w:sz="4" w:space="0" w:color="000000"/>
              <w:bottom w:val="single" w:sz="4" w:space="0" w:color="000000"/>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t>Объекты дорожного сервиса</w:t>
            </w:r>
            <w:r>
              <w:rPr>
                <w:rFonts w:ascii="Times New Roman" w:hAnsi="Times New Roman"/>
                <w:sz w:val="24"/>
                <w:szCs w:val="24"/>
                <w:lang w:val="ru-RU"/>
              </w:rPr>
              <w:t xml:space="preserve"> (4.9.1)</w:t>
            </w:r>
          </w:p>
          <w:p w:rsidR="006A5340" w:rsidRPr="00434BB7"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
        </w:tc>
      </w:tr>
      <w:tr w:rsidR="006A5340" w:rsidRPr="00434BB7" w:rsidTr="00F7643C">
        <w:trPr>
          <w:gridAfter w:val="1"/>
          <w:wAfter w:w="19" w:type="dxa"/>
          <w:trHeight w:val="520"/>
        </w:trPr>
        <w:tc>
          <w:tcPr>
            <w:tcW w:w="9337" w:type="dxa"/>
            <w:tcBorders>
              <w:left w:val="single" w:sz="4" w:space="0" w:color="000000"/>
              <w:bottom w:val="single" w:sz="4" w:space="0" w:color="000000"/>
              <w:right w:val="single" w:sz="4" w:space="0" w:color="000000"/>
            </w:tcBorders>
          </w:tcPr>
          <w:p w:rsidR="006A5340" w:rsidRPr="00434BB7" w:rsidRDefault="006A5340" w:rsidP="006A5340">
            <w:pPr>
              <w:keepLines/>
              <w:widowControl w:val="0"/>
              <w:suppressAutoHyphens/>
              <w:autoSpaceDE w:val="0"/>
              <w:autoSpaceDN w:val="0"/>
              <w:adjustRightInd w:val="0"/>
              <w:spacing w:after="0" w:line="240" w:lineRule="auto"/>
              <w:ind w:right="5"/>
              <w:jc w:val="center"/>
              <w:rPr>
                <w:rFonts w:ascii="Times New Roman" w:hAnsi="Times New Roman"/>
                <w:b/>
                <w:sz w:val="24"/>
                <w:szCs w:val="24"/>
              </w:rPr>
            </w:pPr>
            <w:proofErr w:type="spellStart"/>
            <w:r w:rsidRPr="00434BB7">
              <w:rPr>
                <w:rFonts w:ascii="Times New Roman" w:hAnsi="Times New Roman"/>
                <w:b/>
                <w:sz w:val="24"/>
                <w:szCs w:val="24"/>
              </w:rPr>
              <w:t>Условно</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разрешенные</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виды</w:t>
            </w:r>
            <w:proofErr w:type="spellEnd"/>
            <w:r w:rsidRPr="00434BB7">
              <w:rPr>
                <w:rFonts w:ascii="Times New Roman" w:hAnsi="Times New Roman"/>
                <w:b/>
                <w:sz w:val="24"/>
                <w:szCs w:val="24"/>
              </w:rPr>
              <w:t xml:space="preserve"> </w:t>
            </w:r>
            <w:proofErr w:type="spellStart"/>
            <w:r w:rsidRPr="00434BB7">
              <w:rPr>
                <w:rFonts w:ascii="Times New Roman" w:hAnsi="Times New Roman"/>
                <w:b/>
                <w:sz w:val="24"/>
                <w:szCs w:val="24"/>
              </w:rPr>
              <w:t>использования</w:t>
            </w:r>
            <w:proofErr w:type="spellEnd"/>
          </w:p>
        </w:tc>
      </w:tr>
      <w:tr w:rsidR="006A5340" w:rsidRPr="006A5340" w:rsidTr="006A5340">
        <w:trPr>
          <w:trHeight w:val="322"/>
        </w:trPr>
        <w:tc>
          <w:tcPr>
            <w:tcW w:w="9356" w:type="dxa"/>
            <w:gridSpan w:val="2"/>
            <w:tcBorders>
              <w:left w:val="single" w:sz="4" w:space="0" w:color="000000"/>
              <w:bottom w:val="single" w:sz="4" w:space="0" w:color="000000"/>
              <w:right w:val="single" w:sz="4" w:space="0" w:color="auto"/>
            </w:tcBorders>
          </w:tcPr>
          <w:p w:rsidR="006A5340" w:rsidRPr="003C237E" w:rsidRDefault="005E756C"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Pr>
                <w:rFonts w:ascii="Times New Roman" w:hAnsi="Times New Roman"/>
                <w:sz w:val="24"/>
                <w:szCs w:val="24"/>
                <w:lang w:val="ru-RU"/>
              </w:rPr>
              <w:t>Склад</w:t>
            </w:r>
            <w:r w:rsidR="006A5340">
              <w:rPr>
                <w:rFonts w:ascii="Times New Roman" w:hAnsi="Times New Roman"/>
                <w:sz w:val="24"/>
                <w:szCs w:val="24"/>
                <w:lang w:val="ru-RU"/>
              </w:rPr>
              <w:t xml:space="preserve"> (6.9)</w:t>
            </w:r>
          </w:p>
          <w:p w:rsidR="006A5340" w:rsidRPr="003C237E"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lang w:val="ru-RU"/>
              </w:rPr>
            </w:pPr>
          </w:p>
        </w:tc>
      </w:tr>
      <w:tr w:rsidR="006A5340" w:rsidRPr="006A5340" w:rsidTr="006A5340">
        <w:trPr>
          <w:trHeight w:val="322"/>
        </w:trPr>
        <w:tc>
          <w:tcPr>
            <w:tcW w:w="9356" w:type="dxa"/>
            <w:gridSpan w:val="2"/>
            <w:tcBorders>
              <w:top w:val="single" w:sz="4" w:space="0" w:color="000000"/>
              <w:left w:val="single" w:sz="4" w:space="0" w:color="000000"/>
              <w:bottom w:val="single" w:sz="4" w:space="0" w:color="auto"/>
              <w:right w:val="single" w:sz="4" w:space="0" w:color="auto"/>
            </w:tcBorders>
          </w:tcPr>
          <w:p w:rsidR="006A5340" w:rsidRPr="003C237E" w:rsidRDefault="006A5340" w:rsidP="003C237E">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C237E">
              <w:rPr>
                <w:rFonts w:ascii="Times New Roman" w:hAnsi="Times New Roman"/>
                <w:sz w:val="24"/>
                <w:szCs w:val="24"/>
                <w:lang w:val="ru-RU"/>
              </w:rPr>
              <w:t>Связь</w:t>
            </w:r>
            <w:r>
              <w:rPr>
                <w:rFonts w:ascii="Times New Roman" w:hAnsi="Times New Roman"/>
                <w:sz w:val="24"/>
                <w:szCs w:val="24"/>
                <w:lang w:val="ru-RU"/>
              </w:rPr>
              <w:t xml:space="preserve"> (6.8)</w:t>
            </w:r>
          </w:p>
          <w:p w:rsidR="006A5340" w:rsidRPr="00434BB7" w:rsidRDefault="006A5340" w:rsidP="00072E46">
            <w:pPr>
              <w:keepLines/>
              <w:widowControl w:val="0"/>
              <w:suppressAutoHyphens/>
              <w:autoSpaceDE w:val="0"/>
              <w:autoSpaceDN w:val="0"/>
              <w:adjustRightInd w:val="0"/>
              <w:spacing w:after="0" w:line="240" w:lineRule="auto"/>
              <w:ind w:right="5"/>
              <w:jc w:val="both"/>
              <w:rPr>
                <w:rFonts w:ascii="Times New Roman" w:hAnsi="Times New Roman"/>
                <w:sz w:val="24"/>
                <w:szCs w:val="24"/>
              </w:rPr>
            </w:pPr>
          </w:p>
        </w:tc>
      </w:tr>
      <w:tr w:rsidR="006A5340" w:rsidRPr="006A5340" w:rsidTr="006A5340">
        <w:trPr>
          <w:trHeight w:val="322"/>
        </w:trPr>
        <w:tc>
          <w:tcPr>
            <w:tcW w:w="9356" w:type="dxa"/>
            <w:gridSpan w:val="2"/>
            <w:tcBorders>
              <w:top w:val="single" w:sz="4" w:space="0" w:color="auto"/>
              <w:left w:val="single" w:sz="4" w:space="0" w:color="000000"/>
              <w:bottom w:val="single" w:sz="4" w:space="0" w:color="000000"/>
              <w:right w:val="single" w:sz="4" w:space="0" w:color="auto"/>
            </w:tcBorders>
          </w:tcPr>
          <w:p w:rsidR="006A5340" w:rsidRPr="003C237E" w:rsidRDefault="006A5340" w:rsidP="00376257">
            <w:pPr>
              <w:keepLines/>
              <w:widowControl w:val="0"/>
              <w:suppressAutoHyphens/>
              <w:autoSpaceDE w:val="0"/>
              <w:autoSpaceDN w:val="0"/>
              <w:adjustRightInd w:val="0"/>
              <w:spacing w:after="0" w:line="240" w:lineRule="auto"/>
              <w:ind w:right="5"/>
              <w:jc w:val="center"/>
              <w:rPr>
                <w:rFonts w:ascii="Times New Roman" w:hAnsi="Times New Roman"/>
                <w:sz w:val="24"/>
                <w:szCs w:val="24"/>
                <w:lang w:val="ru-RU"/>
              </w:rPr>
            </w:pPr>
            <w:r w:rsidRPr="00376257">
              <w:rPr>
                <w:rFonts w:ascii="Times New Roman" w:hAnsi="Times New Roman"/>
                <w:sz w:val="24"/>
                <w:szCs w:val="24"/>
                <w:lang w:val="ru-RU"/>
              </w:rPr>
              <w:t>Улично-дорожная сеть</w:t>
            </w:r>
            <w:r>
              <w:rPr>
                <w:rFonts w:ascii="Times New Roman" w:hAnsi="Times New Roman"/>
                <w:sz w:val="24"/>
                <w:szCs w:val="24"/>
                <w:lang w:val="ru-RU"/>
              </w:rPr>
              <w:t xml:space="preserve"> (12.0.1)</w:t>
            </w:r>
          </w:p>
        </w:tc>
      </w:tr>
    </w:tbl>
    <w:p w:rsidR="007333AB" w:rsidRDefault="007333AB" w:rsidP="00305BEB">
      <w:pPr>
        <w:spacing w:after="0"/>
        <w:ind w:firstLine="567"/>
        <w:jc w:val="both"/>
        <w:rPr>
          <w:rFonts w:ascii="Times New Roman" w:hAnsi="Times New Roman"/>
          <w:sz w:val="24"/>
          <w:szCs w:val="24"/>
          <w:lang w:val="ru-RU"/>
        </w:rPr>
      </w:pPr>
    </w:p>
    <w:p w:rsidR="00305BEB" w:rsidRDefault="00305BEB" w:rsidP="00305BEB">
      <w:pPr>
        <w:spacing w:after="0"/>
        <w:ind w:firstLine="567"/>
        <w:jc w:val="both"/>
        <w:rPr>
          <w:rFonts w:ascii="Times New Roman" w:hAnsi="Times New Roman"/>
          <w:sz w:val="24"/>
          <w:szCs w:val="24"/>
          <w:lang w:val="ru-RU"/>
        </w:rPr>
      </w:pPr>
      <w:r w:rsidRPr="00434BB7">
        <w:rPr>
          <w:rFonts w:ascii="Times New Roman" w:hAnsi="Times New Roman"/>
          <w:sz w:val="24"/>
          <w:szCs w:val="24"/>
          <w:lang w:val="ru-RU"/>
        </w:rPr>
        <w:t xml:space="preserve">3) </w:t>
      </w:r>
      <w:r w:rsidR="00741234">
        <w:rPr>
          <w:rFonts w:ascii="Times New Roman" w:hAnsi="Times New Roman"/>
          <w:sz w:val="24"/>
          <w:szCs w:val="24"/>
          <w:lang w:val="ru-RU"/>
        </w:rPr>
        <w:t>п</w:t>
      </w:r>
      <w:r w:rsidR="00741234" w:rsidRPr="00741234">
        <w:rPr>
          <w:rFonts w:ascii="Times New Roman" w:hAnsi="Times New Roman"/>
          <w:sz w:val="24"/>
          <w:szCs w:val="24"/>
          <w:lang w:val="ru-RU"/>
        </w:rPr>
        <w:t>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w:t>
      </w:r>
      <w:r w:rsidR="00741234">
        <w:rPr>
          <w:rFonts w:ascii="Times New Roman" w:hAnsi="Times New Roman"/>
          <w:sz w:val="24"/>
          <w:szCs w:val="24"/>
          <w:lang w:val="ru-RU"/>
        </w:rPr>
        <w:t xml:space="preserve"> в </w:t>
      </w:r>
      <w:proofErr w:type="spellStart"/>
      <w:r w:rsidR="00741234">
        <w:rPr>
          <w:rFonts w:ascii="Times New Roman" w:hAnsi="Times New Roman"/>
          <w:sz w:val="24"/>
          <w:szCs w:val="24"/>
          <w:lang w:val="ru-RU"/>
        </w:rPr>
        <w:t>зоне</w:t>
      </w:r>
      <w:r w:rsidR="00741234" w:rsidRPr="00741234">
        <w:rPr>
          <w:rFonts w:ascii="Times New Roman" w:hAnsi="Times New Roman"/>
          <w:sz w:val="24"/>
          <w:szCs w:val="24"/>
          <w:lang w:val="ru-RU"/>
        </w:rPr>
        <w:t>объектов</w:t>
      </w:r>
      <w:proofErr w:type="spellEnd"/>
      <w:r w:rsidR="00741234" w:rsidRPr="00741234">
        <w:rPr>
          <w:rFonts w:ascii="Times New Roman" w:hAnsi="Times New Roman"/>
          <w:sz w:val="24"/>
          <w:szCs w:val="24"/>
          <w:lang w:val="ru-RU"/>
        </w:rPr>
        <w:t xml:space="preserve"> придорожного сервиса и обслуживания транспортных </w:t>
      </w:r>
      <w:proofErr w:type="gramStart"/>
      <w:r w:rsidR="00741234" w:rsidRPr="00741234">
        <w:rPr>
          <w:rFonts w:ascii="Times New Roman" w:hAnsi="Times New Roman"/>
          <w:sz w:val="24"/>
          <w:szCs w:val="24"/>
          <w:lang w:val="ru-RU"/>
        </w:rPr>
        <w:t>средств  (</w:t>
      </w:r>
      <w:proofErr w:type="gramEnd"/>
      <w:r w:rsidR="00741234" w:rsidRPr="00741234">
        <w:rPr>
          <w:rFonts w:ascii="Times New Roman" w:hAnsi="Times New Roman"/>
          <w:sz w:val="24"/>
          <w:szCs w:val="24"/>
          <w:lang w:val="ru-RU"/>
        </w:rPr>
        <w:t>ИТ-</w:t>
      </w:r>
      <w:r w:rsidR="007333AB">
        <w:rPr>
          <w:rFonts w:ascii="Times New Roman" w:hAnsi="Times New Roman"/>
          <w:sz w:val="24"/>
          <w:szCs w:val="24"/>
          <w:lang w:val="ru-RU"/>
        </w:rPr>
        <w:t>3</w:t>
      </w:r>
      <w:r w:rsidR="00741234" w:rsidRPr="00741234">
        <w:rPr>
          <w:rFonts w:ascii="Times New Roman" w:hAnsi="Times New Roman"/>
          <w:sz w:val="24"/>
          <w:szCs w:val="24"/>
          <w:lang w:val="ru-RU"/>
        </w:rPr>
        <w:t>)</w:t>
      </w:r>
      <w:r w:rsidRPr="00434BB7">
        <w:rPr>
          <w:rFonts w:ascii="Times New Roman" w:hAnsi="Times New Roman"/>
          <w:sz w:val="24"/>
          <w:szCs w:val="24"/>
          <w:lang w:val="ru-RU"/>
        </w:rPr>
        <w:t>:</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1.</w:t>
      </w:r>
      <w:r w:rsidRPr="00741234">
        <w:rPr>
          <w:rFonts w:ascii="Times New Roman" w:hAnsi="Times New Roman"/>
          <w:sz w:val="24"/>
          <w:szCs w:val="24"/>
          <w:lang w:val="ru-RU"/>
        </w:rPr>
        <w:tab/>
        <w:t xml:space="preserve">предельные (минимальные и (или) максимальные) размеры земельных участков, </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в том числе их площадь:</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минимальная площадь земельного участка – не подлежит установлению;</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максимальная площадь земельного участка – не подлежит установлению;</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минимальная ширина вдоль фронта улицы – не подлежит установлению;</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2. предельное количество этажей или предельная высота зданий, строений, сооружений:</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предельная высота зданий, строений, сооружений – не подлежит установлению;</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 xml:space="preserve">3. минимальные отступы от границ земельных участков в целях определения мест </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допустимого размещения зданий, строений, сооружений, за пределами которых запрещено строительство зданий, строений, сооружений</w:t>
      </w:r>
      <w:r w:rsidR="00542F7D">
        <w:rPr>
          <w:rFonts w:ascii="Times New Roman" w:hAnsi="Times New Roman"/>
          <w:sz w:val="24"/>
          <w:szCs w:val="24"/>
          <w:lang w:val="ru-RU"/>
        </w:rPr>
        <w:t xml:space="preserve"> – 3 метра;</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 xml:space="preserve">4. максимальный процент застройки в границах земельного участка, определяемый </w:t>
      </w:r>
    </w:p>
    <w:p w:rsidR="00741234" w:rsidRPr="00741234" w:rsidRDefault="00741234" w:rsidP="00741234">
      <w:pPr>
        <w:spacing w:after="0"/>
        <w:ind w:firstLine="567"/>
        <w:jc w:val="both"/>
        <w:rPr>
          <w:rFonts w:ascii="Times New Roman" w:hAnsi="Times New Roman"/>
          <w:sz w:val="24"/>
          <w:szCs w:val="24"/>
          <w:lang w:val="ru-RU"/>
        </w:rPr>
      </w:pPr>
      <w:r w:rsidRPr="00741234">
        <w:rPr>
          <w:rFonts w:ascii="Times New Roman" w:hAnsi="Times New Roman"/>
          <w:sz w:val="24"/>
          <w:szCs w:val="24"/>
          <w:lang w:val="ru-RU"/>
        </w:rPr>
        <w:t xml:space="preserve">как отношение суммарной площади земельного участка, которая может быть </w:t>
      </w:r>
    </w:p>
    <w:p w:rsidR="00741234" w:rsidRPr="0072564B" w:rsidRDefault="00741234" w:rsidP="00741234">
      <w:pPr>
        <w:spacing w:after="0"/>
        <w:ind w:firstLine="567"/>
        <w:jc w:val="both"/>
        <w:rPr>
          <w:rFonts w:ascii="Times New Roman" w:hAnsi="Times New Roman"/>
          <w:sz w:val="24"/>
          <w:szCs w:val="24"/>
          <w:lang w:val="ru-RU"/>
        </w:rPr>
      </w:pPr>
      <w:r w:rsidRPr="0072564B">
        <w:rPr>
          <w:rFonts w:ascii="Times New Roman" w:hAnsi="Times New Roman"/>
          <w:sz w:val="24"/>
          <w:szCs w:val="24"/>
          <w:lang w:val="ru-RU"/>
        </w:rPr>
        <w:t>застроена, ко всей п</w:t>
      </w:r>
      <w:r w:rsidR="00542F7D" w:rsidRPr="0072564B">
        <w:rPr>
          <w:rFonts w:ascii="Times New Roman" w:hAnsi="Times New Roman"/>
          <w:sz w:val="24"/>
          <w:szCs w:val="24"/>
          <w:lang w:val="ru-RU"/>
        </w:rPr>
        <w:t>лощади земельного участка – 70%.</w:t>
      </w:r>
    </w:p>
    <w:p w:rsidR="00190DE2" w:rsidRPr="0072564B" w:rsidRDefault="00190DE2" w:rsidP="00190DE2">
      <w:pPr>
        <w:spacing w:after="0"/>
        <w:ind w:firstLine="567"/>
        <w:jc w:val="both"/>
        <w:rPr>
          <w:rFonts w:ascii="Times New Roman" w:hAnsi="Times New Roman"/>
          <w:sz w:val="24"/>
          <w:szCs w:val="24"/>
          <w:lang w:val="ru-RU"/>
        </w:rPr>
      </w:pPr>
      <w:bookmarkStart w:id="37" w:name="_Toc384720911"/>
    </w:p>
    <w:p w:rsidR="002A1213" w:rsidRPr="0072564B" w:rsidRDefault="002A1213" w:rsidP="00190DE2">
      <w:pPr>
        <w:spacing w:after="0"/>
        <w:ind w:firstLine="567"/>
        <w:jc w:val="both"/>
        <w:rPr>
          <w:rFonts w:ascii="Times New Roman" w:hAnsi="Times New Roman"/>
          <w:sz w:val="24"/>
          <w:szCs w:val="24"/>
          <w:lang w:val="ru-RU"/>
        </w:rPr>
      </w:pPr>
    </w:p>
    <w:p w:rsidR="00190DE2" w:rsidRDefault="000A0DBB" w:rsidP="00190DE2">
      <w:pPr>
        <w:spacing w:after="0"/>
        <w:ind w:firstLine="567"/>
        <w:jc w:val="both"/>
        <w:rPr>
          <w:b/>
          <w:lang w:val="ru-RU"/>
        </w:rPr>
      </w:pPr>
      <w:bookmarkStart w:id="38" w:name="_Hlk525309941"/>
      <w:r w:rsidRPr="0072564B">
        <w:rPr>
          <w:b/>
          <w:lang w:val="ru-RU"/>
        </w:rPr>
        <w:t>Г</w:t>
      </w:r>
      <w:r w:rsidR="008415EE" w:rsidRPr="0072564B">
        <w:rPr>
          <w:b/>
          <w:lang w:val="ru-RU"/>
        </w:rPr>
        <w:t xml:space="preserve">лава </w:t>
      </w:r>
      <w:r w:rsidR="00190DE2" w:rsidRPr="0072564B">
        <w:rPr>
          <w:b/>
          <w:lang w:val="ru-RU"/>
        </w:rPr>
        <w:t>9</w:t>
      </w:r>
      <w:r w:rsidR="008415EE" w:rsidRPr="0072564B">
        <w:rPr>
          <w:b/>
          <w:lang w:val="ru-RU"/>
        </w:rPr>
        <w:t>. Градостроительные регламенты в части ограничений использования</w:t>
      </w:r>
      <w:r w:rsidR="008415EE" w:rsidRPr="00190DE2">
        <w:rPr>
          <w:b/>
          <w:lang w:val="ru-RU"/>
        </w:rPr>
        <w:t xml:space="preserve"> земельных участков и объектов капитального строительства</w:t>
      </w:r>
      <w:bookmarkStart w:id="39" w:name="_Toc384720912"/>
      <w:bookmarkEnd w:id="37"/>
      <w:bookmarkEnd w:id="38"/>
    </w:p>
    <w:p w:rsidR="0089235D" w:rsidRPr="00190DE2" w:rsidRDefault="0089235D" w:rsidP="00190DE2">
      <w:pPr>
        <w:spacing w:after="0"/>
        <w:ind w:firstLine="567"/>
        <w:jc w:val="both"/>
        <w:rPr>
          <w:b/>
          <w:lang w:val="ru-RU"/>
        </w:rPr>
      </w:pPr>
      <w:bookmarkStart w:id="40" w:name="_Hlk525309966"/>
      <w:r w:rsidRPr="00190DE2">
        <w:rPr>
          <w:b/>
          <w:lang w:val="ru-RU"/>
        </w:rPr>
        <w:t xml:space="preserve">Статья </w:t>
      </w:r>
      <w:r w:rsidR="00190DE2">
        <w:rPr>
          <w:b/>
          <w:lang w:val="ru-RU"/>
        </w:rPr>
        <w:t>25</w:t>
      </w:r>
      <w:r w:rsidRPr="00190DE2">
        <w:rPr>
          <w:b/>
          <w:lang w:val="ru-RU"/>
        </w:rPr>
        <w:t xml:space="preserve">.  </w:t>
      </w:r>
      <w:r w:rsidR="00B72E13" w:rsidRPr="00190DE2">
        <w:rPr>
          <w:b/>
          <w:lang w:val="ru-RU"/>
        </w:rPr>
        <w:t>Зоны с особыми условиями использования территории</w:t>
      </w:r>
      <w:bookmarkEnd w:id="39"/>
    </w:p>
    <w:bookmarkEnd w:id="40"/>
    <w:p w:rsidR="008415EE" w:rsidRPr="000A0DBB" w:rsidRDefault="008415EE"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1. Ограничения использования земельных участков и объектов капитального строительства, устанавливаемые на территории </w:t>
      </w:r>
      <w:r w:rsidR="00950C43" w:rsidRPr="000A0DBB">
        <w:rPr>
          <w:rFonts w:ascii="Times New Roman" w:hAnsi="Times New Roman"/>
          <w:sz w:val="24"/>
          <w:szCs w:val="24"/>
          <w:lang w:val="ru-RU"/>
        </w:rPr>
        <w:t>Городище</w:t>
      </w:r>
      <w:r w:rsidR="00F7743C">
        <w:rPr>
          <w:rFonts w:ascii="Times New Roman" w:hAnsi="Times New Roman"/>
          <w:sz w:val="24"/>
          <w:szCs w:val="24"/>
          <w:lang w:val="ru-RU"/>
        </w:rPr>
        <w:t>нского городского поселения</w:t>
      </w:r>
      <w:r w:rsidRPr="000A0DBB">
        <w:rPr>
          <w:rFonts w:ascii="Times New Roman" w:hAnsi="Times New Roman"/>
          <w:sz w:val="24"/>
          <w:szCs w:val="24"/>
          <w:lang w:val="ru-RU"/>
        </w:rPr>
        <w:t xml:space="preserve"> в соответствии с законодательством Российской Федерации, отображены на карте границ зон с особыми условиями использования территорий.</w:t>
      </w:r>
    </w:p>
    <w:p w:rsidR="008415EE" w:rsidRPr="000A0DBB" w:rsidRDefault="008415EE"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Виды</w:t>
      </w:r>
      <w:r w:rsidR="007333AB">
        <w:rPr>
          <w:rFonts w:ascii="Times New Roman" w:hAnsi="Times New Roman"/>
          <w:sz w:val="24"/>
          <w:szCs w:val="24"/>
          <w:lang w:val="ru-RU"/>
        </w:rPr>
        <w:t xml:space="preserve"> и </w:t>
      </w:r>
      <w:r w:rsidRPr="000A0DBB">
        <w:rPr>
          <w:rFonts w:ascii="Times New Roman" w:hAnsi="Times New Roman"/>
          <w:sz w:val="24"/>
          <w:szCs w:val="24"/>
          <w:lang w:val="ru-RU"/>
        </w:rPr>
        <w:t>состав зон с особыми условиями использования территорий приведены в таблице 4.</w:t>
      </w:r>
    </w:p>
    <w:p w:rsidR="006B4795" w:rsidRPr="000A0DBB" w:rsidRDefault="006B4795" w:rsidP="000A0DBB">
      <w:pPr>
        <w:spacing w:after="0"/>
        <w:ind w:firstLine="567"/>
        <w:jc w:val="both"/>
        <w:rPr>
          <w:rFonts w:ascii="Times New Roman" w:hAnsi="Times New Roman"/>
          <w:sz w:val="24"/>
          <w:szCs w:val="24"/>
          <w:lang w:val="ru-RU"/>
        </w:rPr>
      </w:pPr>
    </w:p>
    <w:p w:rsidR="00E4489C" w:rsidRPr="000A0DBB" w:rsidRDefault="00E4489C"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Таблица 4</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438"/>
      </w:tblGrid>
      <w:tr w:rsidR="001B0621" w:rsidRPr="00F1639D" w:rsidTr="001B0621">
        <w:trPr>
          <w:trHeight w:val="758"/>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lang w:val="ru-RU"/>
              </w:rPr>
            </w:pPr>
          </w:p>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lang w:val="ru-RU"/>
              </w:rPr>
            </w:pPr>
          </w:p>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b/>
                <w:color w:val="000000"/>
                <w:sz w:val="24"/>
                <w:szCs w:val="24"/>
                <w:lang w:val="ru-RU"/>
              </w:rPr>
            </w:pPr>
            <w:proofErr w:type="gramStart"/>
            <w:r w:rsidRPr="001B0621">
              <w:rPr>
                <w:rFonts w:ascii="Times New Roman" w:hAnsi="Times New Roman"/>
                <w:b/>
                <w:color w:val="000000"/>
                <w:sz w:val="24"/>
                <w:szCs w:val="24"/>
                <w:lang w:val="ru-RU"/>
              </w:rPr>
              <w:t>Виды  и</w:t>
            </w:r>
            <w:proofErr w:type="gramEnd"/>
            <w:r w:rsidRPr="001B0621">
              <w:rPr>
                <w:rFonts w:ascii="Times New Roman" w:hAnsi="Times New Roman"/>
                <w:b/>
                <w:color w:val="000000"/>
                <w:sz w:val="24"/>
                <w:szCs w:val="24"/>
                <w:lang w:val="ru-RU"/>
              </w:rPr>
              <w:t xml:space="preserve"> состав зон с особыми условиями использования </w:t>
            </w:r>
            <w:proofErr w:type="spellStart"/>
            <w:r w:rsidRPr="001B0621">
              <w:rPr>
                <w:rFonts w:ascii="Times New Roman" w:hAnsi="Times New Roman"/>
                <w:b/>
                <w:color w:val="000000"/>
                <w:sz w:val="24"/>
                <w:szCs w:val="24"/>
                <w:lang w:val="ru-RU"/>
              </w:rPr>
              <w:t>территориий</w:t>
            </w:r>
            <w:proofErr w:type="spellEnd"/>
          </w:p>
        </w:tc>
      </w:tr>
      <w:tr w:rsidR="001B0621" w:rsidRPr="001B0621" w:rsidTr="001B0621">
        <w:trPr>
          <w:trHeight w:val="441"/>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1B0621">
              <w:rPr>
                <w:rFonts w:ascii="Times New Roman" w:hAnsi="Times New Roman"/>
                <w:color w:val="000000"/>
                <w:sz w:val="24"/>
                <w:szCs w:val="24"/>
                <w:lang w:val="ru-RU"/>
              </w:rPr>
              <w:lastRenderedPageBreak/>
              <w:t>Санитарно-защитн</w:t>
            </w:r>
            <w:r>
              <w:rPr>
                <w:rFonts w:ascii="Times New Roman" w:hAnsi="Times New Roman"/>
                <w:color w:val="000000"/>
                <w:sz w:val="24"/>
                <w:szCs w:val="24"/>
                <w:lang w:val="ru-RU"/>
              </w:rPr>
              <w:t>ые</w:t>
            </w:r>
            <w:r w:rsidRPr="001B0621">
              <w:rPr>
                <w:rFonts w:ascii="Times New Roman" w:hAnsi="Times New Roman"/>
                <w:color w:val="000000"/>
                <w:sz w:val="24"/>
                <w:szCs w:val="24"/>
                <w:lang w:val="ru-RU"/>
              </w:rPr>
              <w:t xml:space="preserve"> зон</w:t>
            </w:r>
            <w:r>
              <w:rPr>
                <w:rFonts w:ascii="Times New Roman" w:hAnsi="Times New Roman"/>
                <w:color w:val="000000"/>
                <w:sz w:val="24"/>
                <w:szCs w:val="24"/>
                <w:lang w:val="ru-RU"/>
              </w:rPr>
              <w:t>ы</w:t>
            </w:r>
            <w:r w:rsidRPr="001B0621">
              <w:rPr>
                <w:rFonts w:ascii="Times New Roman" w:hAnsi="Times New Roman"/>
                <w:color w:val="000000"/>
                <w:sz w:val="24"/>
                <w:szCs w:val="24"/>
                <w:lang w:val="ru-RU"/>
              </w:rPr>
              <w:t xml:space="preserve"> </w:t>
            </w:r>
          </w:p>
        </w:tc>
      </w:tr>
      <w:tr w:rsidR="001B0621" w:rsidRPr="001B0621" w:rsidTr="001B0621">
        <w:trPr>
          <w:trHeight w:val="441"/>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Охранные зоны инженерных коммуникаций</w:t>
            </w:r>
          </w:p>
        </w:tc>
      </w:tr>
      <w:tr w:rsidR="001B0621" w:rsidRPr="001B0621" w:rsidTr="001B0621">
        <w:trPr>
          <w:trHeight w:val="441"/>
        </w:trPr>
        <w:tc>
          <w:tcPr>
            <w:tcW w:w="9438" w:type="dxa"/>
          </w:tcPr>
          <w:p w:rsid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1B0621">
              <w:rPr>
                <w:rFonts w:ascii="Times New Roman" w:hAnsi="Times New Roman"/>
                <w:color w:val="000000"/>
                <w:sz w:val="24"/>
                <w:szCs w:val="24"/>
                <w:lang w:val="ru-RU"/>
              </w:rPr>
              <w:t>Водоохранн</w:t>
            </w:r>
            <w:r>
              <w:rPr>
                <w:rFonts w:ascii="Times New Roman" w:hAnsi="Times New Roman"/>
                <w:color w:val="000000"/>
                <w:sz w:val="24"/>
                <w:szCs w:val="24"/>
                <w:lang w:val="ru-RU"/>
              </w:rPr>
              <w:t>ые</w:t>
            </w:r>
            <w:r w:rsidRPr="001B0621">
              <w:rPr>
                <w:rFonts w:ascii="Times New Roman" w:hAnsi="Times New Roman"/>
                <w:color w:val="000000"/>
                <w:sz w:val="24"/>
                <w:szCs w:val="24"/>
                <w:lang w:val="ru-RU"/>
              </w:rPr>
              <w:t xml:space="preserve"> зон</w:t>
            </w:r>
            <w:r>
              <w:rPr>
                <w:rFonts w:ascii="Times New Roman" w:hAnsi="Times New Roman"/>
                <w:color w:val="000000"/>
                <w:sz w:val="24"/>
                <w:szCs w:val="24"/>
                <w:lang w:val="ru-RU"/>
              </w:rPr>
              <w:t>ы</w:t>
            </w:r>
          </w:p>
        </w:tc>
      </w:tr>
      <w:tr w:rsidR="001B0621" w:rsidTr="001B0621">
        <w:trPr>
          <w:trHeight w:val="441"/>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roofErr w:type="spellStart"/>
            <w:r w:rsidRPr="000A0DBB">
              <w:rPr>
                <w:rFonts w:ascii="Times New Roman" w:hAnsi="Times New Roman"/>
                <w:color w:val="000000"/>
                <w:sz w:val="24"/>
                <w:szCs w:val="24"/>
              </w:rPr>
              <w:t>Прибрежн</w:t>
            </w:r>
            <w:r>
              <w:rPr>
                <w:rFonts w:ascii="Times New Roman" w:hAnsi="Times New Roman"/>
                <w:color w:val="000000"/>
                <w:sz w:val="24"/>
                <w:szCs w:val="24"/>
                <w:lang w:val="ru-RU"/>
              </w:rPr>
              <w:t>ые</w:t>
            </w:r>
            <w:proofErr w:type="spellEnd"/>
            <w:r>
              <w:rPr>
                <w:rFonts w:ascii="Times New Roman" w:hAnsi="Times New Roman"/>
                <w:color w:val="000000"/>
                <w:sz w:val="24"/>
                <w:szCs w:val="24"/>
                <w:lang w:val="ru-RU"/>
              </w:rPr>
              <w:t xml:space="preserve"> </w:t>
            </w:r>
            <w:proofErr w:type="spellStart"/>
            <w:r w:rsidRPr="000A0DBB">
              <w:rPr>
                <w:rFonts w:ascii="Times New Roman" w:hAnsi="Times New Roman"/>
                <w:color w:val="000000"/>
                <w:sz w:val="24"/>
                <w:szCs w:val="24"/>
              </w:rPr>
              <w:t>защитн</w:t>
            </w:r>
            <w:r>
              <w:rPr>
                <w:rFonts w:ascii="Times New Roman" w:hAnsi="Times New Roman"/>
                <w:color w:val="000000"/>
                <w:sz w:val="24"/>
                <w:szCs w:val="24"/>
                <w:lang w:val="ru-RU"/>
              </w:rPr>
              <w:t>ые</w:t>
            </w:r>
            <w:proofErr w:type="spellEnd"/>
            <w:r w:rsidRPr="000A0DBB">
              <w:rPr>
                <w:rFonts w:ascii="Times New Roman" w:hAnsi="Times New Roman"/>
                <w:color w:val="000000"/>
                <w:sz w:val="24"/>
                <w:szCs w:val="24"/>
              </w:rPr>
              <w:t xml:space="preserve"> </w:t>
            </w:r>
            <w:proofErr w:type="spellStart"/>
            <w:r w:rsidRPr="000A0DBB">
              <w:rPr>
                <w:rFonts w:ascii="Times New Roman" w:hAnsi="Times New Roman"/>
                <w:color w:val="000000"/>
                <w:sz w:val="24"/>
                <w:szCs w:val="24"/>
              </w:rPr>
              <w:t>поло</w:t>
            </w:r>
            <w:r>
              <w:rPr>
                <w:rFonts w:ascii="Times New Roman" w:hAnsi="Times New Roman"/>
                <w:color w:val="000000"/>
                <w:sz w:val="24"/>
                <w:szCs w:val="24"/>
                <w:lang w:val="ru-RU"/>
              </w:rPr>
              <w:t>сы</w:t>
            </w:r>
            <w:proofErr w:type="spellEnd"/>
          </w:p>
        </w:tc>
      </w:tr>
      <w:tr w:rsidR="001B0621" w:rsidTr="001B0621">
        <w:trPr>
          <w:trHeight w:val="561"/>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Береговые полосы</w:t>
            </w:r>
          </w:p>
        </w:tc>
      </w:tr>
      <w:tr w:rsidR="001B0621" w:rsidRPr="00F1639D" w:rsidTr="001B0621">
        <w:trPr>
          <w:trHeight w:val="441"/>
        </w:trPr>
        <w:tc>
          <w:tcPr>
            <w:tcW w:w="9438" w:type="dxa"/>
          </w:tcPr>
          <w:p w:rsidR="001B0621" w:rsidRPr="00B216EE"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sidRPr="00B216EE">
              <w:rPr>
                <w:rFonts w:ascii="Times New Roman" w:hAnsi="Times New Roman"/>
                <w:color w:val="000000"/>
                <w:sz w:val="24"/>
                <w:szCs w:val="24"/>
                <w:lang w:val="ru-RU"/>
              </w:rPr>
              <w:t>Зона санитарной охраны источников питьевого водоснабжения</w:t>
            </w:r>
            <w:r>
              <w:rPr>
                <w:rFonts w:ascii="Times New Roman" w:hAnsi="Times New Roman"/>
                <w:color w:val="000000"/>
                <w:sz w:val="24"/>
                <w:szCs w:val="24"/>
                <w:lang w:val="ru-RU"/>
              </w:rPr>
              <w:t xml:space="preserve"> (1, 2 и 3 пояса)</w:t>
            </w:r>
          </w:p>
        </w:tc>
      </w:tr>
      <w:tr w:rsidR="001B0621" w:rsidTr="001B0621">
        <w:trPr>
          <w:trHeight w:val="441"/>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Зоны затопления и подтопления</w:t>
            </w:r>
          </w:p>
        </w:tc>
      </w:tr>
      <w:tr w:rsidR="001B0621" w:rsidTr="001B0621">
        <w:trPr>
          <w:trHeight w:val="441"/>
        </w:trPr>
        <w:tc>
          <w:tcPr>
            <w:tcW w:w="9438" w:type="dxa"/>
          </w:tcPr>
          <w:p w:rsidR="001B0621" w:rsidRP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 xml:space="preserve">Придорожная полоса </w:t>
            </w:r>
            <w:proofErr w:type="spellStart"/>
            <w:r>
              <w:rPr>
                <w:rFonts w:ascii="Times New Roman" w:hAnsi="Times New Roman"/>
                <w:color w:val="000000"/>
                <w:sz w:val="24"/>
                <w:szCs w:val="24"/>
                <w:lang w:val="ru-RU"/>
              </w:rPr>
              <w:t>автомомбильной</w:t>
            </w:r>
            <w:proofErr w:type="spellEnd"/>
            <w:r>
              <w:rPr>
                <w:rFonts w:ascii="Times New Roman" w:hAnsi="Times New Roman"/>
                <w:color w:val="000000"/>
                <w:sz w:val="24"/>
                <w:szCs w:val="24"/>
                <w:lang w:val="ru-RU"/>
              </w:rPr>
              <w:t xml:space="preserve"> дороги</w:t>
            </w:r>
          </w:p>
        </w:tc>
      </w:tr>
      <w:tr w:rsidR="001B0621" w:rsidTr="001B0621">
        <w:trPr>
          <w:trHeight w:val="441"/>
        </w:trPr>
        <w:tc>
          <w:tcPr>
            <w:tcW w:w="9438" w:type="dxa"/>
          </w:tcPr>
          <w:p w:rsidR="001B0621" w:rsidRPr="00F7743C"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proofErr w:type="spellStart"/>
            <w:r>
              <w:rPr>
                <w:rFonts w:ascii="Times New Roman" w:hAnsi="Times New Roman"/>
                <w:color w:val="000000"/>
                <w:sz w:val="24"/>
                <w:szCs w:val="24"/>
                <w:lang w:val="ru-RU"/>
              </w:rPr>
              <w:t>Приаэродромная</w:t>
            </w:r>
            <w:proofErr w:type="spellEnd"/>
            <w:r>
              <w:rPr>
                <w:rFonts w:ascii="Times New Roman" w:hAnsi="Times New Roman"/>
                <w:color w:val="000000"/>
                <w:sz w:val="24"/>
                <w:szCs w:val="24"/>
                <w:lang w:val="ru-RU"/>
              </w:rPr>
              <w:t xml:space="preserve"> территория</w:t>
            </w:r>
          </w:p>
        </w:tc>
      </w:tr>
      <w:tr w:rsidR="001B0621" w:rsidRPr="00F1639D" w:rsidTr="001B0621">
        <w:trPr>
          <w:trHeight w:val="441"/>
        </w:trPr>
        <w:tc>
          <w:tcPr>
            <w:tcW w:w="9438" w:type="dxa"/>
          </w:tcPr>
          <w:p w:rsid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Зоны минимальных расстояний от магистральных газопроводов</w:t>
            </w:r>
          </w:p>
        </w:tc>
      </w:tr>
      <w:tr w:rsidR="001B0621" w:rsidRPr="00F1639D" w:rsidTr="001B0621">
        <w:trPr>
          <w:trHeight w:val="441"/>
        </w:trPr>
        <w:tc>
          <w:tcPr>
            <w:tcW w:w="9438" w:type="dxa"/>
          </w:tcPr>
          <w:p w:rsid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Охранная зона объекта культурного наследия</w:t>
            </w:r>
          </w:p>
        </w:tc>
      </w:tr>
      <w:tr w:rsidR="001B0621" w:rsidRPr="00F1639D" w:rsidTr="001B0621">
        <w:trPr>
          <w:trHeight w:val="441"/>
        </w:trPr>
        <w:tc>
          <w:tcPr>
            <w:tcW w:w="9438" w:type="dxa"/>
          </w:tcPr>
          <w:p w:rsid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Зона регулирования застройки и хозяйственной деятельности</w:t>
            </w:r>
          </w:p>
        </w:tc>
      </w:tr>
      <w:tr w:rsidR="001B0621" w:rsidRPr="00F1639D" w:rsidTr="001B0621">
        <w:trPr>
          <w:trHeight w:val="441"/>
        </w:trPr>
        <w:tc>
          <w:tcPr>
            <w:tcW w:w="9438" w:type="dxa"/>
          </w:tcPr>
          <w:p w:rsid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 xml:space="preserve">Защитная зона объекта </w:t>
            </w:r>
            <w:proofErr w:type="spellStart"/>
            <w:r>
              <w:rPr>
                <w:rFonts w:ascii="Times New Roman" w:hAnsi="Times New Roman"/>
                <w:color w:val="000000"/>
                <w:sz w:val="24"/>
                <w:szCs w:val="24"/>
                <w:lang w:val="ru-RU"/>
              </w:rPr>
              <w:t>кулутрного</w:t>
            </w:r>
            <w:proofErr w:type="spellEnd"/>
            <w:r>
              <w:rPr>
                <w:rFonts w:ascii="Times New Roman" w:hAnsi="Times New Roman"/>
                <w:color w:val="000000"/>
                <w:sz w:val="24"/>
                <w:szCs w:val="24"/>
                <w:lang w:val="ru-RU"/>
              </w:rPr>
              <w:t xml:space="preserve"> наследия</w:t>
            </w:r>
          </w:p>
        </w:tc>
      </w:tr>
      <w:tr w:rsidR="001B0621" w:rsidRPr="00F1639D" w:rsidTr="001B0621">
        <w:trPr>
          <w:trHeight w:val="441"/>
        </w:trPr>
        <w:tc>
          <w:tcPr>
            <w:tcW w:w="9438" w:type="dxa"/>
          </w:tcPr>
          <w:p w:rsidR="001B0621" w:rsidRDefault="001B0621" w:rsidP="000A0DBB">
            <w:pPr>
              <w:keepLines/>
              <w:widowControl w:val="0"/>
              <w:suppressAutoHyphens/>
              <w:autoSpaceDE w:val="0"/>
              <w:autoSpaceDN w:val="0"/>
              <w:adjustRightInd w:val="0"/>
              <w:spacing w:after="0" w:line="240" w:lineRule="auto"/>
              <w:ind w:right="5"/>
              <w:jc w:val="both"/>
              <w:rPr>
                <w:rFonts w:ascii="Times New Roman" w:hAnsi="Times New Roman"/>
                <w:color w:val="000000"/>
                <w:sz w:val="24"/>
                <w:szCs w:val="24"/>
                <w:lang w:val="ru-RU"/>
              </w:rPr>
            </w:pPr>
            <w:r>
              <w:rPr>
                <w:rFonts w:ascii="Times New Roman" w:hAnsi="Times New Roman"/>
                <w:color w:val="000000"/>
                <w:sz w:val="24"/>
                <w:szCs w:val="24"/>
                <w:lang w:val="ru-RU"/>
              </w:rPr>
              <w:t>Охранная зона особо охраняемых природных территорий</w:t>
            </w:r>
          </w:p>
        </w:tc>
      </w:tr>
    </w:tbl>
    <w:p w:rsidR="008415EE" w:rsidRDefault="008415EE" w:rsidP="007333AB">
      <w:pPr>
        <w:pStyle w:val="ConsPlusNormal"/>
      </w:pPr>
    </w:p>
    <w:p w:rsidR="008415EE" w:rsidRPr="007333AB" w:rsidRDefault="007333AB" w:rsidP="007333AB">
      <w:pPr>
        <w:spacing w:after="0"/>
        <w:ind w:firstLine="540"/>
        <w:jc w:val="both"/>
        <w:rPr>
          <w:rFonts w:ascii="Times New Roman" w:hAnsi="Times New Roman"/>
          <w:sz w:val="24"/>
          <w:szCs w:val="24"/>
          <w:lang w:val="ru-RU"/>
        </w:rPr>
      </w:pPr>
      <w:r>
        <w:rPr>
          <w:rFonts w:ascii="Times New Roman" w:hAnsi="Times New Roman"/>
          <w:sz w:val="24"/>
          <w:szCs w:val="24"/>
          <w:lang w:val="ru-RU"/>
        </w:rPr>
        <w:t xml:space="preserve">3. </w:t>
      </w:r>
      <w:r w:rsidR="008415EE" w:rsidRPr="007333AB">
        <w:rPr>
          <w:rFonts w:ascii="Times New Roman" w:hAnsi="Times New Roman"/>
          <w:sz w:val="24"/>
          <w:szCs w:val="24"/>
          <w:lang w:val="ru-RU"/>
        </w:rPr>
        <w:t xml:space="preserve">Каждая зона особыми условиями использования территории обозначена на карте градостроительного зонирования определенным </w:t>
      </w:r>
      <w:r w:rsidRPr="007333AB">
        <w:rPr>
          <w:rFonts w:ascii="Times New Roman" w:hAnsi="Times New Roman"/>
          <w:sz w:val="24"/>
          <w:szCs w:val="24"/>
          <w:lang w:val="ru-RU"/>
        </w:rPr>
        <w:t>условным обозначением</w:t>
      </w:r>
      <w:r w:rsidR="008415EE" w:rsidRPr="007333AB">
        <w:rPr>
          <w:rFonts w:ascii="Times New Roman" w:hAnsi="Times New Roman"/>
          <w:sz w:val="24"/>
          <w:szCs w:val="24"/>
          <w:lang w:val="ru-RU"/>
        </w:rPr>
        <w:t>.</w:t>
      </w:r>
    </w:p>
    <w:p w:rsidR="00190DE2" w:rsidRDefault="00190DE2" w:rsidP="00190DE2">
      <w:pPr>
        <w:pStyle w:val="aff"/>
        <w:spacing w:after="0"/>
        <w:ind w:left="1287"/>
        <w:jc w:val="both"/>
        <w:rPr>
          <w:rFonts w:ascii="Times New Roman" w:hAnsi="Times New Roman"/>
          <w:sz w:val="24"/>
          <w:szCs w:val="24"/>
          <w:lang w:val="ru-RU"/>
        </w:rPr>
      </w:pPr>
      <w:bookmarkStart w:id="41" w:name="_Toc315340426"/>
      <w:bookmarkStart w:id="42" w:name="_Toc384720913"/>
    </w:p>
    <w:p w:rsidR="007333AB" w:rsidRDefault="007333AB" w:rsidP="00190DE2">
      <w:pPr>
        <w:pStyle w:val="aff"/>
        <w:spacing w:after="0"/>
        <w:ind w:left="1287"/>
        <w:jc w:val="both"/>
        <w:rPr>
          <w:rFonts w:eastAsia="Calibri"/>
          <w:lang w:val="ru-RU" w:eastAsia="ru-RU"/>
        </w:rPr>
      </w:pPr>
    </w:p>
    <w:p w:rsidR="00B44053" w:rsidRPr="00190DE2" w:rsidRDefault="00B44053" w:rsidP="00190DE2">
      <w:pPr>
        <w:pStyle w:val="aff"/>
        <w:spacing w:after="0"/>
        <w:ind w:left="567"/>
        <w:jc w:val="both"/>
        <w:rPr>
          <w:b/>
          <w:lang w:val="ru-RU"/>
        </w:rPr>
      </w:pPr>
      <w:bookmarkStart w:id="43" w:name="_Hlk525310018"/>
      <w:r w:rsidRPr="00190DE2">
        <w:rPr>
          <w:b/>
          <w:lang w:val="ru-RU"/>
        </w:rPr>
        <w:t xml:space="preserve">Статья </w:t>
      </w:r>
      <w:r w:rsidR="00190DE2">
        <w:rPr>
          <w:b/>
          <w:lang w:val="ru-RU"/>
        </w:rPr>
        <w:t>2</w:t>
      </w:r>
      <w:r w:rsidR="006C7172">
        <w:rPr>
          <w:b/>
          <w:lang w:val="ru-RU"/>
        </w:rPr>
        <w:t>7</w:t>
      </w:r>
      <w:r w:rsidRPr="00190DE2">
        <w:rPr>
          <w:b/>
          <w:lang w:val="ru-RU"/>
        </w:rPr>
        <w:t>.  Ограничения земельных участков и объектов капитального строительства на территории водоохранных зон</w:t>
      </w:r>
      <w:bookmarkEnd w:id="41"/>
      <w:bookmarkEnd w:id="42"/>
    </w:p>
    <w:bookmarkEnd w:id="43"/>
    <w:p w:rsidR="00B44053" w:rsidRPr="008415EE" w:rsidRDefault="00B44053" w:rsidP="00B44053">
      <w:pPr>
        <w:ind w:firstLine="545"/>
        <w:rPr>
          <w:rFonts w:ascii="Arial" w:hAnsi="Arial"/>
          <w:sz w:val="20"/>
          <w:szCs w:val="20"/>
          <w:lang w:val="ru-RU"/>
        </w:rPr>
      </w:pP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На территории водоохранных зон в соответствии с Водным кодексом РФ от 03.07.2006 г. № 74-ФЗ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В соответствии с ним на территории водоохранных зон запрещается: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использование сточных вод для удобрения почв;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осуществление авиационных мер по борьбе с вредителями и болезнями растений;</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0A0DBB">
        <w:rPr>
          <w:rFonts w:ascii="Times New Roman" w:hAnsi="Times New Roman"/>
          <w:sz w:val="24"/>
          <w:szCs w:val="24"/>
          <w:lang w:val="ru-RU"/>
        </w:rPr>
        <w:tab/>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lastRenderedPageBreak/>
        <w:t>3. В границах прибрежных защитных полос наряду с вышеперечисленными ограничениями запрещается: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распашка земель;</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размещение отвалов размываемых грунтов;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выпас сельскохозяйственных животных и организация для них летних лагерей, ванн.</w:t>
      </w:r>
    </w:p>
    <w:p w:rsidR="00190DE2" w:rsidRPr="00475D1A" w:rsidRDefault="00B44053" w:rsidP="00190DE2">
      <w:pPr>
        <w:spacing w:after="0"/>
        <w:ind w:firstLine="567"/>
        <w:jc w:val="both"/>
        <w:rPr>
          <w:rFonts w:ascii="Times New Roman" w:hAnsi="Times New Roman"/>
          <w:sz w:val="24"/>
          <w:szCs w:val="24"/>
          <w:lang w:val="ru-RU"/>
        </w:rPr>
      </w:pPr>
      <w:r w:rsidRPr="00475D1A">
        <w:rPr>
          <w:rFonts w:ascii="Times New Roman" w:hAnsi="Times New Roman"/>
          <w:sz w:val="24"/>
          <w:szCs w:val="24"/>
          <w:lang w:val="ru-RU"/>
        </w:rPr>
        <w:t xml:space="preserve">4.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w:t>
      </w:r>
      <w:r w:rsidR="00475D1A">
        <w:rPr>
          <w:rFonts w:ascii="Times New Roman" w:hAnsi="Times New Roman"/>
          <w:sz w:val="24"/>
          <w:szCs w:val="24"/>
          <w:lang w:val="ru-RU"/>
        </w:rPr>
        <w:br/>
      </w:r>
      <w:r w:rsidRPr="00475D1A">
        <w:rPr>
          <w:rFonts w:ascii="Times New Roman" w:hAnsi="Times New Roman"/>
          <w:sz w:val="24"/>
          <w:szCs w:val="24"/>
          <w:lang w:val="ru-RU"/>
        </w:rPr>
        <w:t>с водным законодательством и законодательством в области охраны окружающей среды.</w:t>
      </w:r>
      <w:bookmarkStart w:id="44" w:name="_Toc315340427"/>
      <w:bookmarkStart w:id="45" w:name="_Toc384720914"/>
    </w:p>
    <w:p w:rsidR="00475D1A" w:rsidRPr="00475D1A" w:rsidRDefault="00475D1A" w:rsidP="00475D1A">
      <w:pPr>
        <w:ind w:firstLine="709"/>
        <w:jc w:val="both"/>
        <w:rPr>
          <w:rFonts w:ascii="Times New Roman" w:hAnsi="Times New Roman"/>
          <w:sz w:val="24"/>
          <w:szCs w:val="24"/>
          <w:lang w:val="ru-RU"/>
        </w:rPr>
      </w:pPr>
      <w:r w:rsidRPr="00475D1A">
        <w:rPr>
          <w:rFonts w:ascii="Times New Roman" w:hAnsi="Times New Roman"/>
          <w:sz w:val="24"/>
          <w:szCs w:val="24"/>
          <w:lang w:val="ru-RU"/>
        </w:rPr>
        <w:t xml:space="preserve">5. В границах водоохранных зон запрещается использование сточных вод в целях </w:t>
      </w:r>
      <w:r w:rsidRPr="00475D1A">
        <w:rPr>
          <w:rFonts w:ascii="Times New Roman" w:hAnsi="Times New Roman"/>
          <w:sz w:val="24"/>
          <w:szCs w:val="24"/>
          <w:lang w:val="ru-RU"/>
        </w:rPr>
        <w:br/>
        <w:t>повышения почвенного плодородия.</w:t>
      </w:r>
    </w:p>
    <w:p w:rsidR="00190DE2" w:rsidRDefault="00190DE2" w:rsidP="00190DE2">
      <w:pPr>
        <w:spacing w:after="0"/>
        <w:ind w:firstLine="567"/>
        <w:jc w:val="both"/>
        <w:rPr>
          <w:b/>
          <w:lang w:val="ru-RU"/>
        </w:rPr>
      </w:pPr>
    </w:p>
    <w:p w:rsidR="00B44053" w:rsidRPr="00190DE2" w:rsidRDefault="00B44053" w:rsidP="00190DE2">
      <w:pPr>
        <w:spacing w:after="0"/>
        <w:ind w:firstLine="567"/>
        <w:jc w:val="both"/>
        <w:rPr>
          <w:b/>
          <w:lang w:val="ru-RU"/>
        </w:rPr>
      </w:pPr>
      <w:r w:rsidRPr="00190DE2">
        <w:rPr>
          <w:b/>
          <w:lang w:val="ru-RU"/>
        </w:rPr>
        <w:t xml:space="preserve">Статья </w:t>
      </w:r>
      <w:r w:rsidR="00190DE2" w:rsidRPr="00190DE2">
        <w:rPr>
          <w:b/>
          <w:lang w:val="ru-RU"/>
        </w:rPr>
        <w:t>2</w:t>
      </w:r>
      <w:r w:rsidR="006C7172">
        <w:rPr>
          <w:b/>
          <w:lang w:val="ru-RU"/>
        </w:rPr>
        <w:t>8</w:t>
      </w:r>
      <w:r w:rsidRPr="00190DE2">
        <w:rPr>
          <w:b/>
          <w:lang w:val="ru-RU"/>
        </w:rPr>
        <w:t>.  Ограничения использования земельных участков и объектов капитального строительства на территории санитарно-защитных зон</w:t>
      </w:r>
      <w:bookmarkEnd w:id="44"/>
      <w:bookmarkEnd w:id="45"/>
    </w:p>
    <w:p w:rsidR="00B44053" w:rsidRPr="00190DE2" w:rsidRDefault="00B44053" w:rsidP="00B44053">
      <w:pPr>
        <w:ind w:firstLine="545"/>
        <w:jc w:val="both"/>
        <w:rPr>
          <w:rFonts w:ascii="Arial" w:hAnsi="Arial"/>
          <w:b/>
          <w:sz w:val="20"/>
          <w:szCs w:val="20"/>
          <w:lang w:val="ru-RU"/>
        </w:rPr>
      </w:pP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 составе требований к использованию, организации и благоустройству санитарно-защитных зон.</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 3. В соответствии с указанным режимом использования земельных участков и объектов капитального строительства: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1) в санитарно-защитных зонах не допускается размещение:</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а) жилой застройки, включая отдельные жилые дома;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б) ландшафтно-рекреационных зон, зон отдыха, санаториев и домов отдыха;</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в) территорий садоводческих товариществ и коттеджной застройки;</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г) коллективных или индивидуальных дачных и садово-огородных участков;</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д) спортивных сооружений, детских площадок;</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е) образовательных и детски</w:t>
      </w:r>
      <w:r w:rsidR="00F04955" w:rsidRPr="000A0DBB">
        <w:rPr>
          <w:rFonts w:ascii="Times New Roman" w:hAnsi="Times New Roman"/>
          <w:sz w:val="24"/>
          <w:szCs w:val="24"/>
          <w:lang w:val="ru-RU"/>
        </w:rPr>
        <w:t>х</w:t>
      </w:r>
      <w:r w:rsidRPr="000A0DBB">
        <w:rPr>
          <w:rFonts w:ascii="Times New Roman" w:hAnsi="Times New Roman"/>
          <w:sz w:val="24"/>
          <w:szCs w:val="24"/>
          <w:lang w:val="ru-RU"/>
        </w:rPr>
        <w:t xml:space="preserve"> учреждений;</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ж) лечебно-профилактических и оздоровительных учреждений общего пользования;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з) других территорий с нормируемыми показателями качества среды обитания;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4) в границах санитарно-защитной зоны допускается размещать:</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а) сельскохозяйственные угодья для выращивания технических культур, не используемых для производства продуктов питания;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lastRenderedPageBreak/>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0A0DBB">
        <w:rPr>
          <w:rFonts w:ascii="Times New Roman" w:hAnsi="Times New Roman"/>
          <w:sz w:val="24"/>
          <w:szCs w:val="24"/>
          <w:lang w:val="ru-RU"/>
        </w:rPr>
        <w:t>нефте</w:t>
      </w:r>
      <w:proofErr w:type="spellEnd"/>
      <w:r w:rsidRPr="000A0DBB">
        <w:rPr>
          <w:rFonts w:ascii="Times New Roman" w:hAnsi="Times New Roman"/>
          <w:sz w:val="24"/>
          <w:szCs w:val="24"/>
          <w:lang w:val="ru-RU"/>
        </w:rPr>
        <w:t xml:space="preserve">- и газопроводы, артезианские скважины для технического водоснабжения, </w:t>
      </w:r>
      <w:proofErr w:type="spellStart"/>
      <w:r w:rsidRPr="000A0DBB">
        <w:rPr>
          <w:rFonts w:ascii="Times New Roman" w:hAnsi="Times New Roman"/>
          <w:sz w:val="24"/>
          <w:szCs w:val="24"/>
          <w:lang w:val="ru-RU"/>
        </w:rPr>
        <w:t>водоохлаждающие</w:t>
      </w:r>
      <w:proofErr w:type="spellEnd"/>
      <w:r w:rsidRPr="000A0DBB">
        <w:rPr>
          <w:rFonts w:ascii="Times New Roman" w:hAnsi="Times New Roman"/>
          <w:sz w:val="24"/>
          <w:szCs w:val="24"/>
          <w:lang w:val="ru-RU"/>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 зоны;</w:t>
      </w:r>
    </w:p>
    <w:p w:rsidR="00B44053" w:rsidRPr="000A0DBB" w:rsidRDefault="00B44053" w:rsidP="000A0DBB">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д)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190DE2" w:rsidRDefault="00B44053" w:rsidP="00190DE2">
      <w:pPr>
        <w:spacing w:after="0"/>
        <w:ind w:firstLine="567"/>
        <w:jc w:val="both"/>
        <w:rPr>
          <w:rFonts w:ascii="Times New Roman" w:hAnsi="Times New Roman"/>
          <w:sz w:val="24"/>
          <w:szCs w:val="24"/>
          <w:lang w:val="ru-RU"/>
        </w:rPr>
      </w:pPr>
      <w:r w:rsidRPr="000A0DBB">
        <w:rPr>
          <w:rFonts w:ascii="Times New Roman" w:hAnsi="Times New Roman"/>
          <w:sz w:val="24"/>
          <w:szCs w:val="24"/>
          <w:lang w:val="ru-RU"/>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bookmarkStart w:id="46" w:name="_Toc315340428"/>
      <w:bookmarkStart w:id="47" w:name="_Toc384720915"/>
    </w:p>
    <w:p w:rsidR="00190DE2" w:rsidRDefault="00190DE2" w:rsidP="00190DE2">
      <w:pPr>
        <w:spacing w:after="0"/>
        <w:ind w:firstLine="567"/>
        <w:jc w:val="both"/>
        <w:rPr>
          <w:rFonts w:ascii="Times New Roman" w:hAnsi="Times New Roman"/>
          <w:sz w:val="24"/>
          <w:szCs w:val="24"/>
          <w:lang w:val="ru-RU"/>
        </w:rPr>
      </w:pPr>
    </w:p>
    <w:p w:rsidR="00B44053" w:rsidRPr="00190DE2" w:rsidRDefault="00B44053" w:rsidP="00190DE2">
      <w:pPr>
        <w:spacing w:after="0"/>
        <w:ind w:firstLine="567"/>
        <w:jc w:val="both"/>
        <w:rPr>
          <w:b/>
          <w:lang w:val="ru-RU"/>
        </w:rPr>
      </w:pPr>
      <w:bookmarkStart w:id="48" w:name="_Hlk525310080"/>
      <w:r w:rsidRPr="00190DE2">
        <w:rPr>
          <w:b/>
          <w:lang w:val="ru-RU"/>
        </w:rPr>
        <w:t xml:space="preserve">Статья </w:t>
      </w:r>
      <w:r w:rsidR="00190DE2">
        <w:rPr>
          <w:b/>
          <w:lang w:val="ru-RU"/>
        </w:rPr>
        <w:t>2</w:t>
      </w:r>
      <w:r w:rsidR="006C7172">
        <w:rPr>
          <w:b/>
          <w:lang w:val="ru-RU"/>
        </w:rPr>
        <w:t>9</w:t>
      </w:r>
      <w:r w:rsidRPr="00190DE2">
        <w:rPr>
          <w:b/>
          <w:lang w:val="ru-RU"/>
        </w:rPr>
        <w:t>.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bookmarkEnd w:id="46"/>
      <w:bookmarkEnd w:id="47"/>
    </w:p>
    <w:bookmarkEnd w:id="48"/>
    <w:p w:rsidR="00B44053" w:rsidRPr="00190DE2" w:rsidRDefault="00B44053" w:rsidP="00B44053">
      <w:pPr>
        <w:pStyle w:val="txt"/>
        <w:tabs>
          <w:tab w:val="left" w:pos="10145"/>
        </w:tabs>
        <w:ind w:left="-15" w:firstLine="570"/>
        <w:rPr>
          <w:rFonts w:ascii="Arial" w:hAnsi="Arial" w:cs="Arial"/>
          <w:b/>
          <w:sz w:val="20"/>
          <w:szCs w:val="20"/>
        </w:rPr>
      </w:pP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4. Мероприятия по первому поясу ЗСО подземных источников водоснабжения: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w:t>
      </w:r>
      <w:r w:rsidRPr="002207A7">
        <w:rPr>
          <w:rFonts w:ascii="Times New Roman" w:hAnsi="Times New Roman"/>
          <w:sz w:val="24"/>
          <w:szCs w:val="24"/>
          <w:lang w:val="ru-RU"/>
        </w:rPr>
        <w:lastRenderedPageBreak/>
        <w:t>размещение жилых и хозяйственно - бытовых зданий, проживание людей, применение ядохимикатов и удобрений;</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6) </w:t>
      </w:r>
      <w:r w:rsidR="00F04955" w:rsidRPr="002207A7">
        <w:rPr>
          <w:rFonts w:ascii="Times New Roman" w:hAnsi="Times New Roman"/>
          <w:sz w:val="24"/>
          <w:szCs w:val="24"/>
          <w:lang w:val="ru-RU"/>
        </w:rPr>
        <w:t>в</w:t>
      </w:r>
      <w:r w:rsidRPr="002207A7">
        <w:rPr>
          <w:rFonts w:ascii="Times New Roman" w:hAnsi="Times New Roman"/>
          <w:sz w:val="24"/>
          <w:szCs w:val="24"/>
          <w:lang w:val="ru-RU"/>
        </w:rPr>
        <w:t>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5. Мероприятия по второму и третьему поясам ЗСО подземных источников водоснабжения: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надзора;</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3) запрещение закачки отработанных вод в подземные горизонты, подземного складирования твердых отходов и разработки недр земли;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2207A7">
        <w:rPr>
          <w:rFonts w:ascii="Times New Roman" w:hAnsi="Times New Roman"/>
          <w:sz w:val="24"/>
          <w:szCs w:val="24"/>
          <w:lang w:val="ru-RU"/>
        </w:rPr>
        <w:t>шла</w:t>
      </w:r>
      <w:r w:rsidR="00F04955" w:rsidRPr="002207A7">
        <w:rPr>
          <w:rFonts w:ascii="Times New Roman" w:hAnsi="Times New Roman"/>
          <w:sz w:val="24"/>
          <w:szCs w:val="24"/>
          <w:lang w:val="ru-RU"/>
        </w:rPr>
        <w:t>к</w:t>
      </w:r>
      <w:r w:rsidRPr="002207A7">
        <w:rPr>
          <w:rFonts w:ascii="Times New Roman" w:hAnsi="Times New Roman"/>
          <w:sz w:val="24"/>
          <w:szCs w:val="24"/>
          <w:lang w:val="ru-RU"/>
        </w:rPr>
        <w:t>охранилищ</w:t>
      </w:r>
      <w:proofErr w:type="spellEnd"/>
      <w:r w:rsidRPr="002207A7">
        <w:rPr>
          <w:rFonts w:ascii="Times New Roman" w:hAnsi="Times New Roman"/>
          <w:sz w:val="24"/>
          <w:szCs w:val="24"/>
          <w:lang w:val="ru-RU"/>
        </w:rPr>
        <w:t xml:space="preserve"> и других объектов, обусловливающих опасность химического загрязнения подземных вод</w:t>
      </w:r>
      <w:r w:rsidR="00F04955" w:rsidRPr="002207A7">
        <w:rPr>
          <w:rFonts w:ascii="Times New Roman" w:hAnsi="Times New Roman"/>
          <w:sz w:val="24"/>
          <w:szCs w:val="24"/>
          <w:lang w:val="ru-RU"/>
        </w:rPr>
        <w:t>;</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заключения органов государственного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надзора, выданного с учетом заключения органов геологического контроля;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6. Мероприятия по второму поясу ЗСО подземных источников водоснабжения: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 не допускается: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применение удобрений и ядохимикатов;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рубка леса главного пользования и реконструкции;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заключения центра государственного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эпидемиологического надзора, выданного с учетом заключения органов геологического контроля;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7. Мероприятия по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защитной полосе водоводов: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в пределах </w:t>
      </w:r>
      <w:proofErr w:type="spellStart"/>
      <w:r w:rsidRPr="002207A7">
        <w:rPr>
          <w:rFonts w:ascii="Times New Roman" w:hAnsi="Times New Roman"/>
          <w:sz w:val="24"/>
          <w:szCs w:val="24"/>
          <w:lang w:val="ru-RU"/>
        </w:rPr>
        <w:t>санитарно</w:t>
      </w:r>
      <w:proofErr w:type="spellEnd"/>
      <w:r w:rsidRPr="002207A7">
        <w:rPr>
          <w:rFonts w:ascii="Times New Roman" w:hAnsi="Times New Roman"/>
          <w:sz w:val="24"/>
          <w:szCs w:val="24"/>
          <w:lang w:val="ru-RU"/>
        </w:rPr>
        <w:t xml:space="preserve"> - защитной полосы водоводов должны отсутствовать источники загрязнения почвы и грунтовых вод;</w:t>
      </w:r>
    </w:p>
    <w:p w:rsidR="00190DE2" w:rsidRDefault="00B44053" w:rsidP="00190DE2">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bookmarkStart w:id="49" w:name="_Toc315340430"/>
      <w:bookmarkStart w:id="50" w:name="_Toc384720916"/>
    </w:p>
    <w:p w:rsidR="00190DE2" w:rsidRDefault="00190DE2" w:rsidP="00190DE2">
      <w:pPr>
        <w:spacing w:after="0"/>
        <w:ind w:firstLine="567"/>
        <w:jc w:val="both"/>
        <w:rPr>
          <w:rFonts w:ascii="Times New Roman" w:hAnsi="Times New Roman"/>
          <w:sz w:val="24"/>
          <w:szCs w:val="24"/>
          <w:lang w:val="ru-RU"/>
        </w:rPr>
      </w:pPr>
    </w:p>
    <w:p w:rsidR="00B44053" w:rsidRPr="00190DE2" w:rsidRDefault="00B44053" w:rsidP="00190DE2">
      <w:pPr>
        <w:spacing w:after="0"/>
        <w:ind w:firstLine="567"/>
        <w:jc w:val="both"/>
        <w:rPr>
          <w:b/>
          <w:lang w:val="ru-RU"/>
        </w:rPr>
      </w:pPr>
      <w:bookmarkStart w:id="51" w:name="_Hlk525310103"/>
      <w:r w:rsidRPr="00190DE2">
        <w:rPr>
          <w:b/>
          <w:lang w:val="ru-RU"/>
        </w:rPr>
        <w:t xml:space="preserve">Статья </w:t>
      </w:r>
      <w:r w:rsidR="00190DE2" w:rsidRPr="00190DE2">
        <w:rPr>
          <w:b/>
          <w:lang w:val="ru-RU"/>
        </w:rPr>
        <w:t>30</w:t>
      </w:r>
      <w:r w:rsidRPr="00190DE2">
        <w:rPr>
          <w:b/>
          <w:lang w:val="ru-RU"/>
        </w:rPr>
        <w:t>.  Ограничения использования земельных участков и объектов капитального строительства на территории охранных зон ЛЭП</w:t>
      </w:r>
      <w:bookmarkEnd w:id="49"/>
      <w:bookmarkEnd w:id="50"/>
    </w:p>
    <w:bookmarkEnd w:id="51"/>
    <w:p w:rsidR="00190DE2" w:rsidRPr="008415EE" w:rsidRDefault="00190DE2" w:rsidP="00190DE2">
      <w:pPr>
        <w:spacing w:after="0"/>
        <w:ind w:firstLine="567"/>
        <w:jc w:val="both"/>
        <w:rPr>
          <w:rFonts w:ascii="Arial" w:hAnsi="Arial"/>
          <w:sz w:val="20"/>
          <w:szCs w:val="20"/>
          <w:lang w:val="ru-RU"/>
        </w:rPr>
      </w:pP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w:t>
      </w:r>
      <w:r w:rsidR="00B44053" w:rsidRPr="002207A7">
        <w:rPr>
          <w:rFonts w:ascii="Times New Roman" w:hAnsi="Times New Roman"/>
          <w:sz w:val="24"/>
          <w:szCs w:val="24"/>
          <w:lang w:val="ru-RU"/>
        </w:rPr>
        <w:t>В охранных зонах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w:t>
      </w:r>
      <w:r w:rsidR="00B44053" w:rsidRPr="002207A7">
        <w:rPr>
          <w:rFonts w:ascii="Times New Roman" w:hAnsi="Times New Roman"/>
          <w:sz w:val="24"/>
          <w:szCs w:val="24"/>
          <w:lang w:val="ru-RU"/>
        </w:rPr>
        <w:t xml:space="preserve">Земельные участки у их собственников, землевладельцев, землепользователей или арендаторов не изымаются. </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w:t>
      </w:r>
      <w:r w:rsidR="00B44053" w:rsidRPr="002207A7">
        <w:rPr>
          <w:rFonts w:ascii="Times New Roman" w:hAnsi="Times New Roman"/>
          <w:sz w:val="24"/>
          <w:szCs w:val="24"/>
          <w:lang w:val="ru-RU"/>
        </w:rPr>
        <w:t>Охранные зоны устанавливаются для всех объектов электросетевого хозяйства исходя из требований к границам установления охранных зон согласно нижеприведенной таблицы.</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4. </w:t>
      </w:r>
      <w:r w:rsidR="00B44053" w:rsidRPr="002207A7">
        <w:rPr>
          <w:rFonts w:ascii="Times New Roman" w:hAnsi="Times New Roman"/>
          <w:sz w:val="24"/>
          <w:szCs w:val="24"/>
          <w:lang w:val="ru-RU"/>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 Охранная зона считается установленной с даты внесения в документы государственного кадастрового учета сведений о ее границах.</w:t>
      </w:r>
    </w:p>
    <w:p w:rsidR="00B44053" w:rsidRPr="002207A7" w:rsidRDefault="00F04955"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w:t>
      </w:r>
      <w:r w:rsidR="00B44053" w:rsidRPr="002207A7">
        <w:rPr>
          <w:rFonts w:ascii="Times New Roman" w:hAnsi="Times New Roman"/>
          <w:sz w:val="24"/>
          <w:szCs w:val="24"/>
          <w:lang w:val="ru-RU"/>
        </w:rPr>
        <w:t>Охранные зоны подлежат маркировке путем установки за счет сетевых организаций предупреждающих знаков, содержащих указание на размер охранной зоны, информацию о соответствующей сетевой организации, а также необходимость соблюдения предусмотренных настоящими Правилами ограничений.</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6.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w:t>
      </w:r>
      <w:r w:rsidRPr="002207A7">
        <w:rPr>
          <w:rFonts w:ascii="Times New Roman" w:hAnsi="Times New Roman"/>
          <w:sz w:val="24"/>
          <w:szCs w:val="24"/>
          <w:lang w:val="ru-RU"/>
        </w:rPr>
        <w:lastRenderedPageBreak/>
        <w:t>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размещать свалки;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7. В охранных зонах, установленных для объектов электросетевого хозяйства напряжением свыше 1000 вольт, помимо действий, предусмотренных пунктом 6 настоящих Правил, запрещается: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складировать или размещать хранилища любых, в том числе горюче-смазочных, материалов;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 осуществлять проход судов с поднятыми стрелами кранов и других механизмов (в охранных зонах воздушных линий электропередачи).</w:t>
      </w:r>
    </w:p>
    <w:p w:rsidR="00B44053" w:rsidRPr="001B0621" w:rsidRDefault="00B44053" w:rsidP="002207A7">
      <w:pPr>
        <w:spacing w:after="0"/>
        <w:ind w:firstLine="567"/>
        <w:jc w:val="both"/>
        <w:rPr>
          <w:rFonts w:ascii="Times New Roman" w:hAnsi="Times New Roman"/>
          <w:sz w:val="24"/>
          <w:szCs w:val="24"/>
          <w:lang w:val="ru-RU"/>
        </w:rPr>
      </w:pPr>
      <w:r w:rsidRPr="001B0621">
        <w:rPr>
          <w:rFonts w:ascii="Times New Roman" w:hAnsi="Times New Roman"/>
          <w:sz w:val="24"/>
          <w:szCs w:val="24"/>
          <w:lang w:val="ru-RU"/>
        </w:rPr>
        <w:t>8. В пределах охранных зон без письменного решения о согласовании сетевых организаций юридическим и физическим лицам запрещаются:</w:t>
      </w:r>
    </w:p>
    <w:p w:rsidR="00B44053" w:rsidRPr="002207A7" w:rsidRDefault="00B44053" w:rsidP="002207A7">
      <w:pPr>
        <w:spacing w:after="0"/>
        <w:ind w:firstLine="567"/>
        <w:jc w:val="both"/>
        <w:rPr>
          <w:rFonts w:ascii="Times New Roman" w:hAnsi="Times New Roman"/>
          <w:sz w:val="24"/>
          <w:szCs w:val="24"/>
          <w:lang w:val="ru-RU"/>
        </w:rPr>
      </w:pPr>
      <w:r w:rsidRPr="001B0621">
        <w:rPr>
          <w:rFonts w:ascii="Times New Roman" w:hAnsi="Times New Roman"/>
          <w:sz w:val="24"/>
          <w:szCs w:val="24"/>
          <w:lang w:val="ru-RU"/>
        </w:rPr>
        <w:t>а) строительство, капитальный ремонт, реконструкция или снос зданий и сооружений;</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горные, взрывные, мелиоративные работы, в том числе связанные с временным затоплением земель;</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посадка и вырубка деревьев и кустарников;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2207A7">
          <w:rPr>
            <w:rFonts w:ascii="Times New Roman" w:hAnsi="Times New Roman"/>
            <w:sz w:val="24"/>
            <w:szCs w:val="24"/>
            <w:lang w:val="ru-RU"/>
          </w:rPr>
          <w:t>4,5 метра</w:t>
        </w:r>
      </w:smartTag>
      <w:r w:rsidRPr="002207A7">
        <w:rPr>
          <w:rFonts w:ascii="Times New Roman" w:hAnsi="Times New Roman"/>
          <w:sz w:val="24"/>
          <w:szCs w:val="24"/>
          <w:lang w:val="ru-RU"/>
        </w:rPr>
        <w:t xml:space="preserve">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ж) земляные работы на глубине более </w:t>
      </w:r>
      <w:smartTag w:uri="urn:schemas-microsoft-com:office:smarttags" w:element="metricconverter">
        <w:smartTagPr>
          <w:attr w:name="ProductID" w:val="0,3 метра"/>
        </w:smartTagPr>
        <w:r w:rsidRPr="002207A7">
          <w:rPr>
            <w:rFonts w:ascii="Times New Roman" w:hAnsi="Times New Roman"/>
            <w:sz w:val="24"/>
            <w:szCs w:val="24"/>
            <w:lang w:val="ru-RU"/>
          </w:rPr>
          <w:t>0,3 метра</w:t>
        </w:r>
      </w:smartTag>
      <w:r w:rsidRPr="002207A7">
        <w:rPr>
          <w:rFonts w:ascii="Times New Roman" w:hAnsi="Times New Roman"/>
          <w:sz w:val="24"/>
          <w:szCs w:val="24"/>
          <w:lang w:val="ru-RU"/>
        </w:rPr>
        <w:t xml:space="preserve"> (на вспахиваемых землях на глубине более </w:t>
      </w:r>
      <w:smartTag w:uri="urn:schemas-microsoft-com:office:smarttags" w:element="metricconverter">
        <w:smartTagPr>
          <w:attr w:name="ProductID" w:val="0,45 метра"/>
        </w:smartTagPr>
        <w:r w:rsidRPr="002207A7">
          <w:rPr>
            <w:rFonts w:ascii="Times New Roman" w:hAnsi="Times New Roman"/>
            <w:sz w:val="24"/>
            <w:szCs w:val="24"/>
            <w:lang w:val="ru-RU"/>
          </w:rPr>
          <w:t>0,45 метра</w:t>
        </w:r>
      </w:smartTag>
      <w:r w:rsidRPr="002207A7">
        <w:rPr>
          <w:rFonts w:ascii="Times New Roman" w:hAnsi="Times New Roman"/>
          <w:sz w:val="24"/>
          <w:szCs w:val="24"/>
          <w:lang w:val="ru-RU"/>
        </w:rPr>
        <w:t>), а также планировка грунта (в охранных зонах подземных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2207A7">
          <w:rPr>
            <w:rFonts w:ascii="Times New Roman" w:hAnsi="Times New Roman"/>
            <w:sz w:val="24"/>
            <w:szCs w:val="24"/>
            <w:lang w:val="ru-RU"/>
          </w:rPr>
          <w:t>3 метров</w:t>
        </w:r>
      </w:smartTag>
      <w:r w:rsidRPr="002207A7">
        <w:rPr>
          <w:rFonts w:ascii="Times New Roman" w:hAnsi="Times New Roman"/>
          <w:sz w:val="24"/>
          <w:szCs w:val="24"/>
          <w:lang w:val="ru-RU"/>
        </w:rPr>
        <w:t xml:space="preserve">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2207A7">
          <w:rPr>
            <w:rFonts w:ascii="Times New Roman" w:hAnsi="Times New Roman"/>
            <w:sz w:val="24"/>
            <w:szCs w:val="24"/>
            <w:lang w:val="ru-RU"/>
          </w:rPr>
          <w:t>4 метров</w:t>
        </w:r>
      </w:smartTag>
      <w:r w:rsidRPr="002207A7">
        <w:rPr>
          <w:rFonts w:ascii="Times New Roman" w:hAnsi="Times New Roman"/>
          <w:sz w:val="24"/>
          <w:szCs w:val="24"/>
          <w:lang w:val="ru-RU"/>
        </w:rPr>
        <w:t xml:space="preserve"> (в охранных зонах воздушных линий </w:t>
      </w:r>
      <w:r w:rsidRPr="002207A7">
        <w:rPr>
          <w:rFonts w:ascii="Times New Roman" w:hAnsi="Times New Roman"/>
          <w:sz w:val="24"/>
          <w:szCs w:val="24"/>
          <w:lang w:val="ru-RU"/>
        </w:rPr>
        <w:lastRenderedPageBreak/>
        <w:t>электропередачи) или полевые сельскохозяйственные работы, связанные с вспашкой земли (в охранных зонах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9. В охранных зонах, установленных для объектов электросетевого хозяйства напряжением до 1000 вольт, помимо действий, предусмотренных пунктом 8 настоящих Правил, без письменного решения о согласовании сетевых организаций запрещается: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складировать или размещать хранилища любых, в том числе горюче-смазочных, материалов;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10. 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11.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w:t>
      </w:r>
      <w:smartTag w:uri="urn:schemas-microsoft-com:office:smarttags" w:element="metricconverter">
        <w:smartTagPr>
          <w:attr w:name="ProductID" w:val="4,5 метра"/>
        </w:smartTagPr>
        <w:r w:rsidRPr="002207A7">
          <w:rPr>
            <w:rFonts w:ascii="Times New Roman" w:hAnsi="Times New Roman"/>
            <w:sz w:val="24"/>
            <w:szCs w:val="24"/>
            <w:lang w:val="ru-RU"/>
          </w:rPr>
          <w:t>4,5 метра</w:t>
        </w:r>
      </w:smartTag>
      <w:r w:rsidRPr="002207A7">
        <w:rPr>
          <w:rFonts w:ascii="Times New Roman" w:hAnsi="Times New Roman"/>
          <w:sz w:val="24"/>
          <w:szCs w:val="24"/>
          <w:lang w:val="ru-RU"/>
        </w:rPr>
        <w:t xml:space="preserve"> в охранных зонах воздушных линий электропередачи независимо от проектного номинального класса напряжения.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12. 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органу исполнительной власти, уполномоченному на осуществление технического контроля и надзора в электроэнергетике.</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Для предотвращения или устранения аварий работникам сетевых организаций обеспечивается беспрепятственный доступ к объектам электросетевого хозяйства, а также возможность доставки необходимых материалов и техники.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13. Работы по предотвращению или ликвидации аварий, а также их последствий на объектах электросетевого хозяйства могут проводиться без предварительного уведомления собственников (землепользователей, землевладельцев, арендаторов) земельных участков. При проведении указанных работ сетевые организации обязаны направить уведомление собственникам (землепользователям, землевладельцам, арендаторам) соответствующих земельных участков не позднее чем через 2 рабочих дня с момента начала работ.</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14. В случае если охранные зоны установлены на сельскохозяйственных угодьях, проведение плановых работ по техническому обслуживанию объектов электросетевого хозяйства осуществляется в период, когда эти угодья не заняты сельскохозяйственными культурами или когда возможно обеспечение сохранности этих культур.</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15. Плановые (регламентные) работы по техническому обслуживанию кабельных линий электропередачи, вызывающие нарушение дорожного покрытия, могут производиться только после предварительного согласования условий их проведения с лицами, владеющими на праве </w:t>
      </w:r>
      <w:r w:rsidRPr="002207A7">
        <w:rPr>
          <w:rFonts w:ascii="Times New Roman" w:hAnsi="Times New Roman"/>
          <w:sz w:val="24"/>
          <w:szCs w:val="24"/>
          <w:lang w:val="ru-RU"/>
        </w:rPr>
        <w:lastRenderedPageBreak/>
        <w:t>собственности или ином законном основании автомобильными дорогами, а в пределах поселений - также с органами местного самоуправления.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16. Для обеспечения безаварийного функционирования и эксплуатации объектов электросетевого хозяйства в охранных зонах сетевыми организациями или организациями, действующими на основании соответствующих договоров с сетевыми организациями, осуществляются: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прокладка и содержание просек вдоль воздушных линий электропередачи и по периметру подстанций и распределительных устройств в случае, если указанные зоны расположены в лесных массивах и зеленых насаждениях;</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вырубка и опиловка деревьев и кустарников в пределах минимально допустимых расстояний до их крон, а также вырубка деревьев, угрожающих падением.</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17. Необходимая ширина просек, прокладываемых в соответствии с пунктом 16 настоящих Правил, расстояния, в пределах которых осуществляется вырубка отдельно стоящих (групп) деревьев (лесных насаждений), а также минимально допустимые расстояния до крон деревьев определяются в соответствии с лесным законодательством.</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18. Сетевые организации при содержании просек обязаны обеспечивать:</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а) содержание просеки в пожаробезопасном состоянии в соответствии с требованиями правил пожарной безопасности в лесах;</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б) поддержание ширины просек в размерах, предусмотренных проектами строительства объектов электросетевого хозяйства и требованиями, определяемыми в порядке, установленном законодательством Российской Федерации, путем вырубки, обрезки крон деревьев (кустарников) и иными способами;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в) вырубку или обрезку крон деревьев (лесных насаждений), произрастающих на просеках, высота которых превышает </w:t>
      </w:r>
      <w:smartTag w:uri="urn:schemas-microsoft-com:office:smarttags" w:element="metricconverter">
        <w:smartTagPr>
          <w:attr w:name="ProductID" w:val="4 метра"/>
        </w:smartTagPr>
        <w:r w:rsidRPr="002207A7">
          <w:rPr>
            <w:rFonts w:ascii="Times New Roman" w:hAnsi="Times New Roman"/>
            <w:sz w:val="24"/>
            <w:szCs w:val="24"/>
            <w:lang w:val="ru-RU"/>
          </w:rPr>
          <w:t>4 метра</w:t>
        </w:r>
      </w:smartTag>
      <w:r w:rsidRPr="002207A7">
        <w:rPr>
          <w:rFonts w:ascii="Times New Roman" w:hAnsi="Times New Roman"/>
          <w:sz w:val="24"/>
          <w:szCs w:val="24"/>
          <w:lang w:val="ru-RU"/>
        </w:rPr>
        <w:t>.</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19. Рубка деревьев в случаях, предусмотренных пунктами 16 и 18 настоящих Правил, осуществляется по мере необходимости без предварительного предоставления лесных участков.</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Рубка деревьев (кустарников и иных насаждений), не отнесенных к лесам, в случаях, предусмотренных пунктами 16 и 18 настоящих Правил, осуществляется в соответствии с гражданским и земельным законодательством.</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Сетевые организации или организации, действующие на основании соответствующих договоров с сетевыми организациями, представляют в уполномоченные органы государственной власти отчеты об использовании лесов в соответствии со статьей 49 Лесного кодекса Российской Федерации.</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Охранные зоны устанавливаются:</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а) вдоль воздушных линий электропередач- в виде части поверхности участка земли и воздушного пространства (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2207A7">
        <w:rPr>
          <w:rFonts w:ascii="Times New Roman" w:hAnsi="Times New Roman"/>
          <w:sz w:val="24"/>
          <w:szCs w:val="24"/>
          <w:lang w:val="ru-RU"/>
        </w:rPr>
        <w:t>неотклоненном</w:t>
      </w:r>
      <w:proofErr w:type="spellEnd"/>
      <w:r w:rsidRPr="002207A7">
        <w:rPr>
          <w:rFonts w:ascii="Times New Roman" w:hAnsi="Times New Roman"/>
          <w:sz w:val="24"/>
          <w:szCs w:val="24"/>
          <w:lang w:val="ru-RU"/>
        </w:rPr>
        <w:t xml:space="preserve"> их положении на следующем расстоянии:</w:t>
      </w:r>
    </w:p>
    <w:p w:rsidR="00B44053" w:rsidRPr="00BC3CEC" w:rsidRDefault="00B44053" w:rsidP="00B44053">
      <w:pPr>
        <w:ind w:firstLine="545"/>
        <w:jc w:val="both"/>
        <w:rPr>
          <w:rFonts w:ascii="Arial" w:hAnsi="Arial"/>
          <w:sz w:val="20"/>
          <w:szCs w:val="20"/>
          <w:lang w:val="ru-RU"/>
        </w:rPr>
      </w:pPr>
    </w:p>
    <w:tbl>
      <w:tblPr>
        <w:tblW w:w="0" w:type="auto"/>
        <w:tblLayout w:type="fixed"/>
        <w:tblLook w:val="0000" w:firstRow="0" w:lastRow="0" w:firstColumn="0" w:lastColumn="0" w:noHBand="0" w:noVBand="0"/>
      </w:tblPr>
      <w:tblGrid>
        <w:gridCol w:w="5694"/>
        <w:gridCol w:w="4302"/>
      </w:tblGrid>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 xml:space="preserve">Проектный номинальный класс напряжения, </w:t>
            </w:r>
            <w:proofErr w:type="spellStart"/>
            <w:r w:rsidRPr="002207A7">
              <w:rPr>
                <w:rFonts w:ascii="Times New Roman" w:hAnsi="Times New Roman"/>
                <w:sz w:val="24"/>
                <w:szCs w:val="24"/>
                <w:lang w:val="ru-RU"/>
              </w:rPr>
              <w:t>кВ</w:t>
            </w:r>
            <w:proofErr w:type="spellEnd"/>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Расстояние, м</w:t>
            </w:r>
          </w:p>
        </w:tc>
      </w:tr>
      <w:tr w:rsidR="00B44053" w:rsidRPr="00F1639D">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До 1</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 xml:space="preserve">2 ( для линий с самонесущими или изолированными проводами, проложенных по стенам зданий, конструкциям, и т. д., охранная зона определяется в соответствии с установленными  нормативными правовыми актами минимальными </w:t>
            </w:r>
            <w:r w:rsidRPr="002207A7">
              <w:rPr>
                <w:rFonts w:ascii="Times New Roman" w:hAnsi="Times New Roman"/>
                <w:sz w:val="24"/>
                <w:szCs w:val="24"/>
                <w:lang w:val="ru-RU"/>
              </w:rPr>
              <w:lastRenderedPageBreak/>
              <w:t>допустимыми расстояниями от таких линий)</w:t>
            </w:r>
          </w:p>
        </w:tc>
      </w:tr>
      <w:tr w:rsidR="00B44053" w:rsidRPr="00F1639D">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lastRenderedPageBreak/>
              <w:t>1-20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10 (5 – для линий с самонесущими или изолированными проводами, размещенных в границах населенных пунктов)</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35</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15</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110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20</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150, 220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25</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300, 500, +/-400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30</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750, +/-750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40</w:t>
            </w:r>
          </w:p>
        </w:tc>
      </w:tr>
      <w:tr w:rsidR="00B44053" w:rsidRPr="00BC3CEC">
        <w:tc>
          <w:tcPr>
            <w:tcW w:w="5694"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1150</w:t>
            </w:r>
          </w:p>
        </w:tc>
        <w:tc>
          <w:tcPr>
            <w:tcW w:w="4302" w:type="dxa"/>
            <w:tcBorders>
              <w:top w:val="single" w:sz="6" w:space="0" w:color="auto"/>
              <w:left w:val="single" w:sz="6" w:space="0" w:color="auto"/>
              <w:bottom w:val="single" w:sz="6" w:space="0" w:color="auto"/>
              <w:right w:val="single" w:sz="6" w:space="0" w:color="auto"/>
            </w:tcBorders>
          </w:tcPr>
          <w:p w:rsidR="00B44053" w:rsidRPr="002207A7" w:rsidRDefault="00B44053" w:rsidP="00C150E9">
            <w:pPr>
              <w:ind w:firstLine="545"/>
              <w:jc w:val="both"/>
              <w:rPr>
                <w:rFonts w:ascii="Times New Roman" w:hAnsi="Times New Roman"/>
                <w:sz w:val="24"/>
                <w:szCs w:val="24"/>
                <w:lang w:val="ru-RU"/>
              </w:rPr>
            </w:pPr>
            <w:r w:rsidRPr="002207A7">
              <w:rPr>
                <w:rFonts w:ascii="Times New Roman" w:hAnsi="Times New Roman"/>
                <w:sz w:val="24"/>
                <w:szCs w:val="24"/>
                <w:lang w:val="ru-RU"/>
              </w:rPr>
              <w:t>55</w:t>
            </w:r>
          </w:p>
        </w:tc>
      </w:tr>
    </w:tbl>
    <w:p w:rsidR="00B44053" w:rsidRPr="00BC3CEC" w:rsidRDefault="00B44053" w:rsidP="00B44053">
      <w:pPr>
        <w:ind w:firstLine="545"/>
        <w:jc w:val="both"/>
        <w:rPr>
          <w:rFonts w:ascii="Arial" w:hAnsi="Arial"/>
          <w:sz w:val="20"/>
          <w:szCs w:val="20"/>
          <w:lang w:val="ru-RU"/>
        </w:rPr>
      </w:pP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2207A7">
          <w:rPr>
            <w:rFonts w:ascii="Times New Roman" w:hAnsi="Times New Roman"/>
            <w:sz w:val="24"/>
            <w:szCs w:val="24"/>
            <w:lang w:val="ru-RU"/>
          </w:rPr>
          <w:t>1 метра</w:t>
        </w:r>
      </w:smartTag>
      <w:r w:rsidRPr="002207A7">
        <w:rPr>
          <w:rFonts w:ascii="Times New Roman" w:hAnsi="Times New Roman"/>
          <w:sz w:val="24"/>
          <w:szCs w:val="24"/>
          <w:lang w:val="ru-RU"/>
        </w:rPr>
        <w:t xml:space="preserve"> (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2207A7">
          <w:rPr>
            <w:rFonts w:ascii="Times New Roman" w:hAnsi="Times New Roman"/>
            <w:sz w:val="24"/>
            <w:szCs w:val="24"/>
            <w:lang w:val="ru-RU"/>
          </w:rPr>
          <w:t>0.6 метра</w:t>
        </w:r>
      </w:smartTag>
      <w:r w:rsidRPr="002207A7">
        <w:rPr>
          <w:rFonts w:ascii="Times New Roman" w:hAnsi="Times New Roman"/>
          <w:sz w:val="24"/>
          <w:szCs w:val="24"/>
          <w:lang w:val="ru-RU"/>
        </w:rPr>
        <w:t xml:space="preserve"> в сторону зданий и сооружений и на </w:t>
      </w:r>
      <w:smartTag w:uri="urn:schemas-microsoft-com:office:smarttags" w:element="metricconverter">
        <w:smartTagPr>
          <w:attr w:name="ProductID" w:val="1 метр"/>
        </w:smartTagPr>
        <w:r w:rsidRPr="002207A7">
          <w:rPr>
            <w:rFonts w:ascii="Times New Roman" w:hAnsi="Times New Roman"/>
            <w:sz w:val="24"/>
            <w:szCs w:val="24"/>
            <w:lang w:val="ru-RU"/>
          </w:rPr>
          <w:t>1 метр</w:t>
        </w:r>
      </w:smartTag>
      <w:r w:rsidRPr="002207A7">
        <w:rPr>
          <w:rFonts w:ascii="Times New Roman" w:hAnsi="Times New Roman"/>
          <w:sz w:val="24"/>
          <w:szCs w:val="24"/>
          <w:lang w:val="ru-RU"/>
        </w:rPr>
        <w:t xml:space="preserve"> в сторону проезжей части улицы);</w:t>
      </w:r>
    </w:p>
    <w:p w:rsidR="00B44053" w:rsidRPr="002207A7" w:rsidRDefault="00B44053" w:rsidP="002207A7">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w:t>
      </w:r>
      <w:smartTag w:uri="urn:schemas-microsoft-com:office:smarttags" w:element="metricconverter">
        <w:smartTagPr>
          <w:attr w:name="ProductID" w:val="100 метров"/>
        </w:smartTagPr>
        <w:r w:rsidRPr="002207A7">
          <w:rPr>
            <w:rFonts w:ascii="Times New Roman" w:hAnsi="Times New Roman"/>
            <w:sz w:val="24"/>
            <w:szCs w:val="24"/>
            <w:lang w:val="ru-RU"/>
          </w:rPr>
          <w:t>100 метров</w:t>
        </w:r>
      </w:smartTag>
      <w:r w:rsidRPr="002207A7">
        <w:rPr>
          <w:rFonts w:ascii="Times New Roman" w:hAnsi="Times New Roman"/>
          <w:sz w:val="24"/>
          <w:szCs w:val="24"/>
          <w:lang w:val="ru-RU"/>
        </w:rPr>
        <w:t>;</w:t>
      </w:r>
    </w:p>
    <w:p w:rsidR="00190DE2" w:rsidRDefault="00B44053" w:rsidP="00190DE2">
      <w:pPr>
        <w:spacing w:after="0"/>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г) вдоль переходов воздушных линий электропередачи через водоемы ( реки, каналы, озера и др.) – в виде воздушного пространства над водной поверхностью водоемов (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2207A7">
        <w:rPr>
          <w:rFonts w:ascii="Times New Roman" w:hAnsi="Times New Roman"/>
          <w:sz w:val="24"/>
          <w:szCs w:val="24"/>
          <w:lang w:val="ru-RU"/>
        </w:rPr>
        <w:t>неотклоненном</w:t>
      </w:r>
      <w:proofErr w:type="spellEnd"/>
      <w:r w:rsidRPr="002207A7">
        <w:rPr>
          <w:rFonts w:ascii="Times New Roman" w:hAnsi="Times New Roman"/>
          <w:sz w:val="24"/>
          <w:szCs w:val="24"/>
          <w:lang w:val="ru-RU"/>
        </w:rPr>
        <w:t xml:space="preserve"> их положении для судоходных водоемов на расстоянии </w:t>
      </w:r>
      <w:smartTag w:uri="urn:schemas-microsoft-com:office:smarttags" w:element="metricconverter">
        <w:smartTagPr>
          <w:attr w:name="ProductID" w:val="100 метров"/>
        </w:smartTagPr>
        <w:r w:rsidRPr="002207A7">
          <w:rPr>
            <w:rFonts w:ascii="Times New Roman" w:hAnsi="Times New Roman"/>
            <w:sz w:val="24"/>
            <w:szCs w:val="24"/>
            <w:lang w:val="ru-RU"/>
          </w:rPr>
          <w:t>100 метров</w:t>
        </w:r>
      </w:smartTag>
      <w:r w:rsidRPr="002207A7">
        <w:rPr>
          <w:rFonts w:ascii="Times New Roman" w:hAnsi="Times New Roman"/>
          <w:sz w:val="24"/>
          <w:szCs w:val="24"/>
          <w:lang w:val="ru-RU"/>
        </w:rPr>
        <w:t xml:space="preserve">, для несудоходных водоемов – на расстоянии, предусмотренном для установлении охранных зон вдоль воздушных линий электропередачи. </w:t>
      </w:r>
      <w:bookmarkStart w:id="52" w:name="_Toc328994907"/>
      <w:bookmarkStart w:id="53" w:name="_Toc384720917"/>
    </w:p>
    <w:p w:rsidR="00190DE2" w:rsidRDefault="00190DE2" w:rsidP="00190DE2">
      <w:pPr>
        <w:spacing w:after="0"/>
        <w:ind w:firstLine="567"/>
        <w:jc w:val="both"/>
        <w:rPr>
          <w:rFonts w:ascii="Times New Roman" w:hAnsi="Times New Roman"/>
          <w:sz w:val="24"/>
          <w:szCs w:val="24"/>
          <w:lang w:val="ru-RU"/>
        </w:rPr>
      </w:pPr>
    </w:p>
    <w:p w:rsidR="00145306" w:rsidRPr="00190DE2" w:rsidRDefault="00145306" w:rsidP="00190DE2">
      <w:pPr>
        <w:spacing w:after="0"/>
        <w:ind w:firstLine="567"/>
        <w:jc w:val="both"/>
        <w:rPr>
          <w:b/>
          <w:lang w:val="ru-RU"/>
        </w:rPr>
      </w:pPr>
      <w:bookmarkStart w:id="54" w:name="_Hlk525310125"/>
      <w:r w:rsidRPr="00190DE2">
        <w:rPr>
          <w:b/>
          <w:lang w:val="ru-RU"/>
        </w:rPr>
        <w:t xml:space="preserve">Статья </w:t>
      </w:r>
      <w:r w:rsidR="00190DE2">
        <w:rPr>
          <w:b/>
          <w:lang w:val="ru-RU"/>
        </w:rPr>
        <w:t>31</w:t>
      </w:r>
      <w:r w:rsidRPr="00190DE2">
        <w:rPr>
          <w:b/>
          <w:lang w:val="ru-RU"/>
        </w:rPr>
        <w:t>.  Ограничения использования земельных участков и объектов капитального строительства на территории охранных зон газораспределительных сетей</w:t>
      </w:r>
      <w:bookmarkEnd w:id="52"/>
      <w:bookmarkEnd w:id="53"/>
    </w:p>
    <w:p w:rsidR="00145306" w:rsidRDefault="00145306" w:rsidP="00145306">
      <w:pPr>
        <w:pStyle w:val="ConsNormal1"/>
        <w:widowControl/>
        <w:ind w:firstLine="567"/>
        <w:jc w:val="both"/>
      </w:pPr>
    </w:p>
    <w:bookmarkEnd w:id="54"/>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В соответствии с законодательством Российской Федерации 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 </w:t>
      </w:r>
    </w:p>
    <w:p w:rsidR="00145306" w:rsidRPr="002207A7" w:rsidRDefault="00145306" w:rsidP="00145306">
      <w:pPr>
        <w:ind w:firstLine="545"/>
        <w:jc w:val="both"/>
        <w:rPr>
          <w:rFonts w:ascii="Times New Roman" w:hAnsi="Times New Roman"/>
          <w:sz w:val="24"/>
          <w:szCs w:val="24"/>
          <w:lang w:val="ru-RU"/>
        </w:rPr>
      </w:pPr>
      <w:r w:rsidRPr="002207A7">
        <w:rPr>
          <w:rFonts w:ascii="Times New Roman" w:hAnsi="Times New Roman"/>
          <w:sz w:val="24"/>
          <w:szCs w:val="24"/>
          <w:lang w:val="ru-RU"/>
        </w:rPr>
        <w:t xml:space="preserve">2. Ограничения хозяйственной деятельности, которая может привести к повреждению газораспределительных сетей, определены «Правилами охраны газораспределительных сетей», утвержденными постановлением Правительства Российской Федерации от 20.11.2000 г. № 878.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1) строить объекты жилищно-гражданского и производственного назначения;</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устраивать свалки и склады, разливать растворы кислот, солей, щелочей и других химически активных веществ;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145306" w:rsidRPr="002207A7" w:rsidRDefault="00145306" w:rsidP="00145306">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2207A7">
          <w:rPr>
            <w:rFonts w:ascii="Times New Roman" w:hAnsi="Times New Roman"/>
            <w:sz w:val="24"/>
            <w:szCs w:val="24"/>
            <w:lang w:val="ru-RU"/>
          </w:rPr>
          <w:t>0,3 метра</w:t>
        </w:r>
      </w:smartTag>
      <w:r w:rsidRPr="002207A7">
        <w:rPr>
          <w:rFonts w:ascii="Times New Roman" w:hAnsi="Times New Roman"/>
          <w:sz w:val="24"/>
          <w:szCs w:val="24"/>
          <w:lang w:val="ru-RU"/>
        </w:rPr>
        <w:t xml:space="preserve">; </w:t>
      </w:r>
    </w:p>
    <w:p w:rsidR="00190DE2" w:rsidRDefault="00145306" w:rsidP="00190DE2">
      <w:pPr>
        <w:ind w:firstLine="567"/>
        <w:jc w:val="both"/>
        <w:rPr>
          <w:rFonts w:ascii="Arial" w:hAnsi="Arial" w:cs="Arial"/>
          <w:color w:val="000001"/>
          <w:sz w:val="20"/>
          <w:szCs w:val="20"/>
          <w:lang w:val="ru-RU"/>
        </w:rPr>
      </w:pPr>
      <w:r w:rsidRPr="002207A7">
        <w:rPr>
          <w:rFonts w:ascii="Times New Roman" w:hAnsi="Times New Roman"/>
          <w:sz w:val="24"/>
          <w:szCs w:val="24"/>
          <w:lang w:val="ru-RU"/>
        </w:rPr>
        <w:t>8) самовольно подключаться к газораспределительным сетям</w:t>
      </w:r>
      <w:r w:rsidRPr="00AF4160">
        <w:rPr>
          <w:rFonts w:ascii="Arial" w:hAnsi="Arial" w:cs="Arial"/>
          <w:color w:val="000001"/>
          <w:sz w:val="20"/>
          <w:szCs w:val="20"/>
          <w:lang w:val="ru-RU"/>
        </w:rPr>
        <w:t xml:space="preserve">. </w:t>
      </w:r>
      <w:bookmarkStart w:id="55" w:name="_Toc315340431"/>
      <w:bookmarkStart w:id="56" w:name="_Toc384720918"/>
    </w:p>
    <w:p w:rsidR="00B44053" w:rsidRPr="00190DE2" w:rsidRDefault="00B44053" w:rsidP="00190DE2">
      <w:pPr>
        <w:ind w:firstLine="567"/>
        <w:jc w:val="both"/>
        <w:rPr>
          <w:b/>
          <w:lang w:val="ru-RU"/>
        </w:rPr>
      </w:pPr>
      <w:bookmarkStart w:id="57" w:name="_Hlk525310181"/>
      <w:r w:rsidRPr="00190DE2">
        <w:rPr>
          <w:b/>
          <w:lang w:val="ru-RU"/>
        </w:rPr>
        <w:t xml:space="preserve">Статья </w:t>
      </w:r>
      <w:r w:rsidR="00190DE2">
        <w:rPr>
          <w:b/>
          <w:lang w:val="ru-RU"/>
        </w:rPr>
        <w:t>32</w:t>
      </w:r>
      <w:r w:rsidRPr="00190DE2">
        <w:rPr>
          <w:b/>
          <w:lang w:val="ru-RU"/>
        </w:rPr>
        <w:t>.  Ограничения использования земельных участков и объектов капитального строительства на территории зон с особыми условиями использования в части охраны объектов культурного наследия</w:t>
      </w:r>
      <w:bookmarkEnd w:id="55"/>
      <w:bookmarkEnd w:id="56"/>
    </w:p>
    <w:bookmarkEnd w:id="57"/>
    <w:p w:rsidR="00B44053" w:rsidRDefault="00B44053" w:rsidP="00B44053">
      <w:pPr>
        <w:pStyle w:val="ConsNormal1"/>
        <w:widowControl/>
        <w:ind w:firstLine="567"/>
        <w:jc w:val="both"/>
      </w:pP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к стилевым характеристикам застройки;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наследия и подлежат внесению в качестве изменений в правила землепользования и застройки </w:t>
      </w:r>
      <w:r w:rsidR="00AC59B9" w:rsidRPr="002207A7">
        <w:rPr>
          <w:rFonts w:ascii="Times New Roman" w:hAnsi="Times New Roman"/>
          <w:sz w:val="24"/>
          <w:szCs w:val="24"/>
          <w:lang w:val="ru-RU"/>
        </w:rPr>
        <w:t>Городищенского городского поселения.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 xml:space="preserve">        4. В соответствии с п. 4 ст. 36 Градостроительного кодекса РФ действие градостроительного регламента не распространяется на земельные участки и иные объекты недвижимости, расположенные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Решения о режиме содержания, параметрах реставрации, консервации, воссоздания, ремонта  таких объектов принимаются в порядке, установленном законодательством РФ об охране объектов культурного наследия.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5. Использование  земельных участков и иных объектов недвижимости, расположенных в пределах зон, на которые распространяются ограничения по условиям охраны памятников истории, культуры и археологического слоя, определяются следующими нормативными правовыми актами: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ст. 99 Земельного кодекса РФ;</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ФЗ от 25.06.2002 г. № 73-ФЗ «Об объектах культурного наследия (памятниках истории и культуры) народов Российской Федерации»;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ФЗ от 14.01.1993 г. № 4292-1 «Об увековечивании памяти погибших при защите Отечества»;</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Постановлением Правительства РФ от 26 апреля </w:t>
      </w:r>
      <w:smartTag w:uri="urn:schemas-microsoft-com:office:smarttags" w:element="metricconverter">
        <w:smartTagPr>
          <w:attr w:name="ProductID" w:val="2008 г"/>
        </w:smartTagPr>
        <w:r w:rsidRPr="002207A7">
          <w:rPr>
            <w:rFonts w:ascii="Times New Roman" w:hAnsi="Times New Roman"/>
            <w:sz w:val="24"/>
            <w:szCs w:val="24"/>
            <w:lang w:val="ru-RU"/>
          </w:rPr>
          <w:t>2008 г</w:t>
        </w:r>
      </w:smartTag>
      <w:r w:rsidRPr="002207A7">
        <w:rPr>
          <w:rFonts w:ascii="Times New Roman" w:hAnsi="Times New Roman"/>
          <w:sz w:val="24"/>
          <w:szCs w:val="24"/>
          <w:lang w:val="ru-RU"/>
        </w:rPr>
        <w:t>. N 315 «Об утверждении Положения о зонах охраны объектов культурного наследия (памятников истории и культуры) народов Российской Федерации» и др..</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6. В соответствии  с Постановлением Правительства РФ от 26 апреля 2008 года     №315 «Об утверждении Положения о зонах охраны объектов культурного наследия (памятников истории и культуры) народов Российской Федерации» для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 порядок разработки которого, требования к режиму использования земель в границах данных зон устанавливаются Правительством Российской Федерации.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 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w:t>
      </w:r>
      <w:r w:rsidRPr="002207A7">
        <w:rPr>
          <w:rFonts w:ascii="Times New Roman" w:hAnsi="Times New Roman"/>
          <w:sz w:val="24"/>
          <w:szCs w:val="24"/>
          <w:lang w:val="ru-RU"/>
        </w:rPr>
        <w:lastRenderedPageBreak/>
        <w:t>водоемы, леса и открытые пространства, связанные композиционно с объектами культурного наследия.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7. 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8.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 Проекты планировки, застройки и реконструкции городов и других населенных пунктов, строительных объектов разрабатываются с учетом необходимости обеспечения сохранности воинских захоронений. Строительные, земляные, дорожные и другие работы, в результате которых могут быть повреждены воинские захоронения, проводятся только после согласования с органами местного самоуправления.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9. Контроль за соблюдением дополнительных градостроительных регламентов по условиям охраны памятников истории, культуры и археологического слоя определяется в порядке, определенном законодательством Российской Федерации.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    10. Администрация </w:t>
      </w:r>
      <w:r w:rsidR="00370CD9" w:rsidRPr="002207A7">
        <w:rPr>
          <w:rFonts w:ascii="Times New Roman" w:hAnsi="Times New Roman"/>
          <w:sz w:val="24"/>
          <w:szCs w:val="24"/>
          <w:lang w:val="ru-RU"/>
        </w:rPr>
        <w:t xml:space="preserve">Городищенского </w:t>
      </w:r>
      <w:r w:rsidR="00382D45" w:rsidRPr="002207A7">
        <w:rPr>
          <w:rFonts w:ascii="Times New Roman" w:hAnsi="Times New Roman"/>
          <w:sz w:val="24"/>
          <w:szCs w:val="24"/>
          <w:lang w:val="ru-RU"/>
        </w:rPr>
        <w:t>г</w:t>
      </w:r>
      <w:r w:rsidR="00142583" w:rsidRPr="002207A7">
        <w:rPr>
          <w:rFonts w:ascii="Times New Roman" w:hAnsi="Times New Roman"/>
          <w:sz w:val="24"/>
          <w:szCs w:val="24"/>
          <w:lang w:val="ru-RU"/>
        </w:rPr>
        <w:t xml:space="preserve">ородского поселения </w:t>
      </w:r>
      <w:r w:rsidRPr="002207A7">
        <w:rPr>
          <w:rFonts w:ascii="Times New Roman" w:hAnsi="Times New Roman"/>
          <w:sz w:val="24"/>
          <w:szCs w:val="24"/>
          <w:lang w:val="ru-RU"/>
        </w:rPr>
        <w:t xml:space="preserve">обеспечивает контроль за соблюдением дополнительных градостроительных регламентов по условиям охраны памятников истории, культуры и археологического слоя путем участия </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в согласовании: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а) планов земельных участков на стадии их формирования и предоставления для нового строительства, реконструкции;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б) проектной документации;</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инспекциях на объектах, где проводятся строительные изменения;</w:t>
      </w:r>
    </w:p>
    <w:p w:rsidR="00B44053" w:rsidRPr="002207A7" w:rsidRDefault="00B44053"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комиссиях по приемке в эксплуатацию завершенных строительством объектов.</w:t>
      </w:r>
    </w:p>
    <w:p w:rsidR="00651DF8" w:rsidRPr="002207A7" w:rsidRDefault="00651DF8" w:rsidP="00651DF8">
      <w:pPr>
        <w:pageBreakBefore/>
        <w:widowControl w:val="0"/>
        <w:suppressAutoHyphens/>
        <w:autoSpaceDE w:val="0"/>
        <w:autoSpaceDN w:val="0"/>
        <w:adjustRightInd w:val="0"/>
        <w:spacing w:after="0" w:line="240" w:lineRule="auto"/>
        <w:ind w:firstLine="709"/>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lastRenderedPageBreak/>
        <w:t xml:space="preserve">Список объектов культурного наследия, </w:t>
      </w:r>
    </w:p>
    <w:p w:rsidR="00651DF8" w:rsidRPr="002207A7" w:rsidRDefault="00651DF8" w:rsidP="00651DF8">
      <w:pPr>
        <w:widowControl w:val="0"/>
        <w:suppressAutoHyphens/>
        <w:autoSpaceDE w:val="0"/>
        <w:autoSpaceDN w:val="0"/>
        <w:adjustRightInd w:val="0"/>
        <w:spacing w:after="0" w:line="240" w:lineRule="auto"/>
        <w:ind w:firstLine="709"/>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подлежащих государственной охране как памятники истории и культуры регионального значения*.</w:t>
      </w:r>
    </w:p>
    <w:tbl>
      <w:tblPr>
        <w:tblW w:w="0" w:type="auto"/>
        <w:tblInd w:w="-318" w:type="dxa"/>
        <w:tblLayout w:type="fixed"/>
        <w:tblLook w:val="0000" w:firstRow="0" w:lastRow="0" w:firstColumn="0" w:lastColumn="0" w:noHBand="0" w:noVBand="0"/>
      </w:tblPr>
      <w:tblGrid>
        <w:gridCol w:w="507"/>
        <w:gridCol w:w="6690"/>
        <w:gridCol w:w="3010"/>
      </w:tblGrid>
      <w:tr w:rsidR="00651DF8" w:rsidRPr="002207A7">
        <w:trPr>
          <w:trHeight w:val="123"/>
        </w:trPr>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Наименование памятника</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Место нахождения</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1</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Братская могила советских воинов, погибших в период Сталинградской битвы</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Бульвар Чуйкова</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2</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Мемориальный комплекс «Солдатское поле» с братской могилой воинам 62ой армии</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Солдатское поле</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3</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Братская могила с памятником </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Площадь павших борцов</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4</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Зенитное орудие, установленное в честь зенитчиков – защитников Сталинграда</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Бульвар Чуйкова</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5</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Церковь всех Скорбящих Радости</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Центр р.п. Городище</w:t>
            </w:r>
          </w:p>
        </w:tc>
      </w:tr>
      <w:tr w:rsidR="00651DF8" w:rsidRPr="002207A7">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6</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Ансамбль Центральной площади</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Центр</w:t>
            </w:r>
          </w:p>
        </w:tc>
      </w:tr>
      <w:tr w:rsidR="00651DF8" w:rsidRPr="00F1639D">
        <w:trPr>
          <w:trHeight w:val="1579"/>
        </w:trPr>
        <w:tc>
          <w:tcPr>
            <w:tcW w:w="507"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7</w:t>
            </w:r>
          </w:p>
        </w:tc>
        <w:tc>
          <w:tcPr>
            <w:tcW w:w="669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Вал Царицынской сторожевой линии</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(Вал Анны </w:t>
            </w:r>
            <w:proofErr w:type="spellStart"/>
            <w:r w:rsidRPr="002207A7">
              <w:rPr>
                <w:rFonts w:ascii="Times New Roman" w:eastAsia="Arial" w:hAnsi="Times New Roman"/>
                <w:sz w:val="24"/>
                <w:szCs w:val="24"/>
                <w:lang w:val="ru-RU" w:eastAsia="ar-SA" w:bidi="ar-SA"/>
              </w:rPr>
              <w:t>Иоановны</w:t>
            </w:r>
            <w:proofErr w:type="spellEnd"/>
            <w:r w:rsidRPr="002207A7">
              <w:rPr>
                <w:rFonts w:ascii="Times New Roman" w:eastAsia="Arial" w:hAnsi="Times New Roman"/>
                <w:sz w:val="24"/>
                <w:szCs w:val="24"/>
                <w:lang w:val="ru-RU" w:eastAsia="ar-SA" w:bidi="ar-SA"/>
              </w:rPr>
              <w:t>)</w:t>
            </w:r>
          </w:p>
        </w:tc>
        <w:tc>
          <w:tcPr>
            <w:tcW w:w="3010" w:type="dxa"/>
            <w:tcBorders>
              <w:top w:val="single" w:sz="6" w:space="0" w:color="auto"/>
              <w:left w:val="single" w:sz="6" w:space="0" w:color="auto"/>
              <w:bottom w:val="single" w:sz="6" w:space="0" w:color="auto"/>
              <w:right w:val="single" w:sz="6" w:space="0" w:color="auto"/>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Участок расположен юго-западнее ОАО «Волгоградский бройлер» у дороги М-6</w:t>
            </w:r>
          </w:p>
        </w:tc>
      </w:tr>
    </w:tbl>
    <w:p w:rsidR="00651DF8" w:rsidRPr="002207A7" w:rsidRDefault="00651DF8" w:rsidP="00651DF8">
      <w:pPr>
        <w:widowControl w:val="0"/>
        <w:tabs>
          <w:tab w:val="left" w:pos="1418"/>
        </w:tabs>
        <w:suppressAutoHyphens/>
        <w:autoSpaceDE w:val="0"/>
        <w:autoSpaceDN w:val="0"/>
        <w:adjustRightInd w:val="0"/>
        <w:spacing w:after="0"/>
        <w:ind w:firstLine="284"/>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*Выписка из Постановления Волгоградской областной Думы от 5.06.1997 г. № 62/706 «О постановке на государственную охрану памятников истории и культуры Волгоградской области»</w:t>
      </w:r>
    </w:p>
    <w:p w:rsidR="00651DF8" w:rsidRPr="002207A7" w:rsidRDefault="00651DF8" w:rsidP="00651DF8">
      <w:pPr>
        <w:widowControl w:val="0"/>
        <w:tabs>
          <w:tab w:val="left" w:pos="1418"/>
        </w:tabs>
        <w:suppressAutoHyphens/>
        <w:autoSpaceDE w:val="0"/>
        <w:autoSpaceDN w:val="0"/>
        <w:adjustRightInd w:val="0"/>
        <w:spacing w:after="0"/>
        <w:ind w:firstLine="284"/>
        <w:jc w:val="both"/>
        <w:rPr>
          <w:rFonts w:ascii="Times New Roman" w:hAnsi="Times New Roman"/>
          <w:sz w:val="24"/>
          <w:szCs w:val="24"/>
          <w:lang w:val="ru-RU"/>
        </w:rPr>
      </w:pPr>
    </w:p>
    <w:p w:rsidR="00651DF8" w:rsidRPr="002207A7" w:rsidRDefault="00651DF8" w:rsidP="00651DF8">
      <w:pPr>
        <w:widowControl w:val="0"/>
        <w:tabs>
          <w:tab w:val="left" w:pos="1418"/>
        </w:tabs>
        <w:suppressAutoHyphens/>
        <w:autoSpaceDE w:val="0"/>
        <w:autoSpaceDN w:val="0"/>
        <w:adjustRightInd w:val="0"/>
        <w:spacing w:after="0"/>
        <w:ind w:firstLine="284"/>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Перечень выявленных объектов культурного наследия.</w:t>
      </w:r>
    </w:p>
    <w:tbl>
      <w:tblPr>
        <w:tblW w:w="0" w:type="auto"/>
        <w:tblInd w:w="-318" w:type="dxa"/>
        <w:tblLayout w:type="fixed"/>
        <w:tblLook w:val="0000" w:firstRow="0" w:lastRow="0" w:firstColumn="0" w:lastColumn="0" w:noHBand="0" w:noVBand="0"/>
      </w:tblPr>
      <w:tblGrid>
        <w:gridCol w:w="568"/>
        <w:gridCol w:w="6414"/>
        <w:gridCol w:w="3225"/>
      </w:tblGrid>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Наименование памятника</w:t>
            </w: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Место нахождения</w:t>
            </w: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1</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Памятники воинам Великой Отечественной войны</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 xml:space="preserve">Ул. Баррикадная </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2</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Памятный знак  «Коммунисты - вперед»</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Площадь Ленина</w:t>
            </w:r>
          </w:p>
          <w:p w:rsidR="00651DF8" w:rsidRPr="002207A7" w:rsidRDefault="00651DF8" w:rsidP="00F74443">
            <w:pPr>
              <w:widowControl w:val="0"/>
              <w:suppressAutoHyphens/>
              <w:autoSpaceDE w:val="0"/>
              <w:autoSpaceDN w:val="0"/>
              <w:adjustRightInd w:val="0"/>
              <w:spacing w:line="360" w:lineRule="auto"/>
              <w:jc w:val="center"/>
              <w:rPr>
                <w:rFonts w:ascii="Times New Roman" w:eastAsia="Arial" w:hAnsi="Times New Roman"/>
                <w:sz w:val="24"/>
                <w:szCs w:val="24"/>
                <w:lang w:val="ru-RU" w:eastAsia="ar-SA" w:bidi="ar-SA"/>
              </w:rPr>
            </w:pP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3</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Памятный знак жертвам фашистских концлагерей</w:t>
            </w:r>
          </w:p>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Ул. Баррикадная</w:t>
            </w:r>
          </w:p>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p>
        </w:tc>
      </w:tr>
      <w:tr w:rsidR="00651DF8" w:rsidRPr="002207A7">
        <w:tc>
          <w:tcPr>
            <w:tcW w:w="568"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lastRenderedPageBreak/>
              <w:t>4</w:t>
            </w:r>
          </w:p>
        </w:tc>
        <w:tc>
          <w:tcPr>
            <w:tcW w:w="6414" w:type="dxa"/>
            <w:tcBorders>
              <w:top w:val="single" w:sz="6" w:space="0" w:color="000000"/>
              <w:left w:val="single" w:sz="6" w:space="0" w:color="000000"/>
              <w:bottom w:val="single" w:sz="6" w:space="0" w:color="000000"/>
              <w:right w:val="single" w:sz="6" w:space="0" w:color="000000"/>
            </w:tcBorders>
          </w:tcPr>
          <w:p w:rsidR="00651DF8" w:rsidRPr="002207A7" w:rsidRDefault="00651DF8" w:rsidP="00F74443">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Памятный знак памяти погибшим военнослужащим, принимавшим участие в боевых действиях в Афганистане и на Северном Кавказе</w:t>
            </w:r>
          </w:p>
          <w:p w:rsidR="00651DF8" w:rsidRPr="002207A7" w:rsidRDefault="00651DF8" w:rsidP="00F74443">
            <w:pPr>
              <w:widowControl w:val="0"/>
              <w:tabs>
                <w:tab w:val="left" w:pos="1418"/>
              </w:tabs>
              <w:suppressAutoHyphens/>
              <w:autoSpaceDE w:val="0"/>
              <w:autoSpaceDN w:val="0"/>
              <w:adjustRightInd w:val="0"/>
              <w:spacing w:after="0"/>
              <w:jc w:val="center"/>
              <w:rPr>
                <w:rFonts w:ascii="Times New Roman" w:eastAsia="Arial" w:hAnsi="Times New Roman"/>
                <w:sz w:val="24"/>
                <w:szCs w:val="24"/>
                <w:lang w:val="ru-RU" w:eastAsia="ar-SA" w:bidi="ar-SA"/>
              </w:rPr>
            </w:pPr>
          </w:p>
        </w:tc>
        <w:tc>
          <w:tcPr>
            <w:tcW w:w="3225" w:type="dxa"/>
            <w:tcBorders>
              <w:top w:val="single" w:sz="6" w:space="0" w:color="000000"/>
              <w:left w:val="single" w:sz="6" w:space="0" w:color="000000"/>
              <w:bottom w:val="single" w:sz="6" w:space="0" w:color="000000"/>
              <w:right w:val="single" w:sz="6" w:space="0" w:color="000000"/>
            </w:tcBorders>
          </w:tcPr>
          <w:p w:rsidR="00651DF8" w:rsidRPr="002207A7" w:rsidRDefault="00651DF8" w:rsidP="00190DE2">
            <w:pPr>
              <w:widowControl w:val="0"/>
              <w:suppressAutoHyphens/>
              <w:autoSpaceDE w:val="0"/>
              <w:autoSpaceDN w:val="0"/>
              <w:adjustRightInd w:val="0"/>
              <w:spacing w:line="360" w:lineRule="auto"/>
              <w:jc w:val="both"/>
              <w:rPr>
                <w:rFonts w:ascii="Times New Roman" w:eastAsia="Arial" w:hAnsi="Times New Roman"/>
                <w:sz w:val="24"/>
                <w:szCs w:val="24"/>
                <w:lang w:val="ru-RU" w:eastAsia="ar-SA" w:bidi="ar-SA"/>
              </w:rPr>
            </w:pPr>
            <w:r w:rsidRPr="002207A7">
              <w:rPr>
                <w:rFonts w:ascii="Times New Roman" w:eastAsia="Arial" w:hAnsi="Times New Roman"/>
                <w:sz w:val="24"/>
                <w:szCs w:val="24"/>
                <w:lang w:val="ru-RU" w:eastAsia="ar-SA" w:bidi="ar-SA"/>
              </w:rPr>
              <w:t>Площадь Ленина</w:t>
            </w:r>
          </w:p>
        </w:tc>
      </w:tr>
    </w:tbl>
    <w:p w:rsidR="00190DE2" w:rsidRDefault="00190DE2" w:rsidP="00190DE2">
      <w:pPr>
        <w:ind w:firstLine="567"/>
        <w:jc w:val="both"/>
        <w:rPr>
          <w:rFonts w:ascii="Times New Roman" w:hAnsi="Times New Roman"/>
          <w:b/>
          <w:sz w:val="24"/>
          <w:szCs w:val="24"/>
          <w:lang w:val="ru-RU"/>
        </w:rPr>
      </w:pPr>
      <w:bookmarkStart w:id="58" w:name="_Hlk525310315"/>
    </w:p>
    <w:p w:rsidR="00190DE2" w:rsidRPr="00190DE2" w:rsidRDefault="00190DE2" w:rsidP="00190DE2">
      <w:pPr>
        <w:ind w:firstLine="567"/>
        <w:jc w:val="both"/>
        <w:rPr>
          <w:rFonts w:ascii="Times New Roman" w:hAnsi="Times New Roman"/>
          <w:b/>
          <w:sz w:val="24"/>
          <w:szCs w:val="24"/>
          <w:lang w:val="ru-RU"/>
        </w:rPr>
      </w:pPr>
      <w:r w:rsidRPr="00190DE2">
        <w:rPr>
          <w:rFonts w:ascii="Times New Roman" w:hAnsi="Times New Roman"/>
          <w:b/>
          <w:sz w:val="24"/>
          <w:szCs w:val="24"/>
          <w:lang w:val="ru-RU"/>
        </w:rPr>
        <w:t>Статья 33. Порядок применения градостроительных регламентов</w:t>
      </w:r>
    </w:p>
    <w:bookmarkEnd w:id="58"/>
    <w:p w:rsidR="008415EE" w:rsidRPr="002207A7" w:rsidRDefault="008415EE" w:rsidP="00190DE2">
      <w:pPr>
        <w:ind w:firstLine="567"/>
        <w:jc w:val="both"/>
        <w:rPr>
          <w:rFonts w:ascii="Times New Roman" w:hAnsi="Times New Roman"/>
          <w:sz w:val="24"/>
          <w:szCs w:val="24"/>
          <w:lang w:val="ru-RU"/>
        </w:rPr>
      </w:pPr>
      <w:r w:rsidRPr="002207A7">
        <w:rPr>
          <w:rFonts w:ascii="Times New Roman" w:hAnsi="Times New Roman"/>
          <w:sz w:val="24"/>
          <w:szCs w:val="24"/>
          <w:lang w:val="ru-RU"/>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3) техническим регламентам, региональным и местным нормативам градостроительного проектирования.</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разрешенный для данной территориальной зоны, необходимо получение разрешения в соответствии с порядком, установленным настоящими Правилами.</w:t>
      </w:r>
    </w:p>
    <w:p w:rsidR="008415EE"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D353E7" w:rsidRDefault="003A4BCE" w:rsidP="00D353E7">
      <w:pPr>
        <w:ind w:firstLine="567"/>
        <w:jc w:val="both"/>
        <w:rPr>
          <w:rFonts w:ascii="Times New Roman" w:hAnsi="Times New Roman"/>
          <w:sz w:val="24"/>
          <w:szCs w:val="24"/>
          <w:lang w:val="ru-RU"/>
        </w:rPr>
      </w:pPr>
      <w:r>
        <w:rPr>
          <w:rFonts w:ascii="Times New Roman" w:hAnsi="Times New Roman"/>
          <w:sz w:val="24"/>
          <w:szCs w:val="24"/>
          <w:lang w:val="ru-RU"/>
        </w:rPr>
        <w:t>5. Правила землепользования и застройки Городищенского городского поселения приведены в соответствие с местными нормативами градостроительного проектирования поселения</w:t>
      </w:r>
      <w:bookmarkStart w:id="59" w:name="_Toc384720920"/>
    </w:p>
    <w:p w:rsidR="005D53EB" w:rsidRPr="00D353E7" w:rsidRDefault="005D53EB" w:rsidP="00D353E7">
      <w:pPr>
        <w:ind w:firstLine="567"/>
        <w:jc w:val="both"/>
        <w:rPr>
          <w:b/>
          <w:lang w:val="ru-RU"/>
        </w:rPr>
      </w:pPr>
      <w:bookmarkStart w:id="60" w:name="_Hlk525310620"/>
      <w:r w:rsidRPr="00D353E7">
        <w:rPr>
          <w:b/>
          <w:lang w:val="ru-RU"/>
        </w:rPr>
        <w:t xml:space="preserve">Статья </w:t>
      </w:r>
      <w:r w:rsidR="00D353E7" w:rsidRPr="00D353E7">
        <w:rPr>
          <w:b/>
          <w:lang w:val="ru-RU"/>
        </w:rPr>
        <w:t>34</w:t>
      </w:r>
      <w:r w:rsidRPr="00D353E7">
        <w:rPr>
          <w:b/>
          <w:lang w:val="ru-RU"/>
        </w:rPr>
        <w:t xml:space="preserve">.  </w:t>
      </w:r>
      <w:r w:rsidR="001C20BB" w:rsidRPr="00D353E7">
        <w:rPr>
          <w:b/>
          <w:lang w:val="ru-RU"/>
        </w:rPr>
        <w:t>Порядок ведения карты градостроительного зонирования</w:t>
      </w:r>
      <w:bookmarkEnd w:id="59"/>
    </w:p>
    <w:bookmarkEnd w:id="60"/>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2. Внесение изменений в карту границ территориальных зон осуществляется в порядке, установленном настоящими Правилами.</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lastRenderedPageBreak/>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4. 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8415EE" w:rsidRPr="002207A7" w:rsidRDefault="008415EE" w:rsidP="002207A7">
      <w:pPr>
        <w:ind w:firstLine="567"/>
        <w:jc w:val="both"/>
        <w:rPr>
          <w:rFonts w:ascii="Times New Roman" w:hAnsi="Times New Roman"/>
          <w:sz w:val="24"/>
          <w:szCs w:val="24"/>
          <w:lang w:val="ru-RU"/>
        </w:rPr>
      </w:pPr>
      <w:r w:rsidRPr="002207A7">
        <w:rPr>
          <w:rFonts w:ascii="Times New Roman" w:hAnsi="Times New Roman"/>
          <w:sz w:val="24"/>
          <w:szCs w:val="24"/>
          <w:lang w:val="ru-RU"/>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8415EE" w:rsidRPr="00603E0B" w:rsidRDefault="00D353E7" w:rsidP="00C75D2A">
      <w:pPr>
        <w:pStyle w:val="ConsPlusNormal"/>
        <w:rPr>
          <w:rFonts w:ascii="Times New Roman" w:hAnsi="Times New Roman" w:cs="Times New Roman"/>
          <w:b/>
          <w:color w:val="auto"/>
        </w:rPr>
      </w:pPr>
      <w:r w:rsidRPr="00603E0B">
        <w:rPr>
          <w:rFonts w:ascii="Times New Roman" w:hAnsi="Times New Roman" w:cs="Times New Roman"/>
          <w:b/>
          <w:color w:val="auto"/>
        </w:rPr>
        <w:t>Статья 35. Приаэродромная территория.</w:t>
      </w:r>
    </w:p>
    <w:p w:rsidR="00D353E7" w:rsidRDefault="00D353E7" w:rsidP="00D353E7">
      <w:pPr>
        <w:ind w:firstLine="567"/>
        <w:contextualSpacing/>
        <w:jc w:val="both"/>
        <w:rPr>
          <w:rFonts w:ascii="Times New Roman" w:eastAsia="Calibri" w:hAnsi="Times New Roman"/>
          <w:sz w:val="24"/>
          <w:szCs w:val="24"/>
          <w:lang w:val="ru-RU" w:eastAsia="ru-RU"/>
        </w:rPr>
      </w:pPr>
      <w:r w:rsidRPr="00D353E7">
        <w:rPr>
          <w:rFonts w:ascii="Times New Roman" w:hAnsi="Times New Roman"/>
          <w:sz w:val="24"/>
          <w:szCs w:val="24"/>
          <w:lang w:val="ru-RU"/>
        </w:rPr>
        <w:t xml:space="preserve">На территории </w:t>
      </w:r>
      <w:r>
        <w:rPr>
          <w:rFonts w:ascii="Times New Roman" w:hAnsi="Times New Roman"/>
          <w:sz w:val="24"/>
          <w:szCs w:val="24"/>
          <w:lang w:val="ru-RU"/>
        </w:rPr>
        <w:t>Городищен</w:t>
      </w:r>
      <w:r w:rsidRPr="00D353E7">
        <w:rPr>
          <w:rFonts w:ascii="Times New Roman" w:hAnsi="Times New Roman"/>
          <w:sz w:val="24"/>
          <w:szCs w:val="24"/>
          <w:lang w:val="ru-RU"/>
        </w:rPr>
        <w:t xml:space="preserve">ского </w:t>
      </w:r>
      <w:r>
        <w:rPr>
          <w:rFonts w:ascii="Times New Roman" w:hAnsi="Times New Roman"/>
          <w:sz w:val="24"/>
          <w:szCs w:val="24"/>
          <w:lang w:val="ru-RU"/>
        </w:rPr>
        <w:t>город</w:t>
      </w:r>
      <w:r w:rsidRPr="00D353E7">
        <w:rPr>
          <w:rFonts w:ascii="Times New Roman" w:hAnsi="Times New Roman"/>
          <w:sz w:val="24"/>
          <w:szCs w:val="24"/>
          <w:lang w:val="ru-RU"/>
        </w:rPr>
        <w:t xml:space="preserve">ского поселения </w:t>
      </w:r>
      <w:r w:rsidRPr="00D353E7">
        <w:rPr>
          <w:rFonts w:ascii="Times New Roman" w:eastAsia="Calibri" w:hAnsi="Times New Roman"/>
          <w:sz w:val="24"/>
          <w:szCs w:val="24"/>
          <w:lang w:val="ru-RU" w:eastAsia="ru-RU"/>
        </w:rPr>
        <w:t xml:space="preserve">расположена приаэродромная территория, установленная в соответствии с Воздушным </w:t>
      </w:r>
      <w:hyperlink r:id="rId10" w:history="1">
        <w:r w:rsidRPr="00D353E7">
          <w:rPr>
            <w:rFonts w:ascii="Times New Roman" w:eastAsia="Calibri" w:hAnsi="Times New Roman"/>
            <w:color w:val="0000FF"/>
            <w:sz w:val="24"/>
            <w:szCs w:val="24"/>
            <w:u w:val="single"/>
            <w:lang w:val="ru-RU" w:eastAsia="ru-RU"/>
          </w:rPr>
          <w:t>кодексом</w:t>
        </w:r>
      </w:hyperlink>
      <w:r w:rsidRPr="00D353E7">
        <w:rPr>
          <w:rFonts w:ascii="Times New Roman" w:eastAsia="Calibri" w:hAnsi="Times New Roman"/>
          <w:sz w:val="24"/>
          <w:szCs w:val="24"/>
          <w:lang w:val="ru-RU" w:eastAsia="ru-RU"/>
        </w:rPr>
        <w:t xml:space="preserve"> Российской Федерации</w:t>
      </w:r>
      <w:r w:rsidR="00E40271">
        <w:rPr>
          <w:rFonts w:ascii="Times New Roman" w:eastAsia="Calibri" w:hAnsi="Times New Roman"/>
          <w:sz w:val="24"/>
          <w:szCs w:val="24"/>
          <w:lang w:val="ru-RU" w:eastAsia="ru-RU"/>
        </w:rPr>
        <w:t>.</w:t>
      </w:r>
    </w:p>
    <w:p w:rsidR="00E40271" w:rsidRDefault="009559E4" w:rsidP="00D353E7">
      <w:pPr>
        <w:ind w:firstLine="567"/>
        <w:contextualSpacing/>
        <w:jc w:val="both"/>
        <w:rPr>
          <w:rFonts w:ascii="Times New Roman" w:hAnsi="Times New Roman"/>
          <w:sz w:val="24"/>
          <w:szCs w:val="24"/>
          <w:lang w:val="ru-RU"/>
        </w:rPr>
      </w:pPr>
      <w:r w:rsidRPr="009559E4">
        <w:rPr>
          <w:rFonts w:ascii="Times New Roman" w:hAnsi="Times New Roman"/>
          <w:sz w:val="24"/>
          <w:szCs w:val="24"/>
          <w:lang w:val="ru-RU"/>
        </w:rPr>
        <w:t>Границы приаэродромной территории устанавливаются по внешним границам выделяемых на ней подзон.</w:t>
      </w:r>
    </w:p>
    <w:p w:rsidR="009559E4" w:rsidRDefault="009559E4" w:rsidP="00D353E7">
      <w:pPr>
        <w:ind w:firstLine="567"/>
        <w:contextualSpacing/>
        <w:jc w:val="both"/>
        <w:rPr>
          <w:rFonts w:ascii="Times New Roman" w:hAnsi="Times New Roman"/>
          <w:sz w:val="24"/>
          <w:szCs w:val="24"/>
          <w:lang w:val="ru-RU"/>
        </w:rPr>
      </w:pPr>
      <w:r>
        <w:rPr>
          <w:rFonts w:ascii="Times New Roman" w:hAnsi="Times New Roman"/>
          <w:sz w:val="24"/>
          <w:szCs w:val="24"/>
          <w:lang w:val="ru-RU"/>
        </w:rPr>
        <w:t xml:space="preserve">На территорий Городищенского городского поселения расположены </w:t>
      </w:r>
      <w:r w:rsidR="00FA0FC2">
        <w:rPr>
          <w:rFonts w:ascii="Times New Roman" w:hAnsi="Times New Roman"/>
          <w:sz w:val="24"/>
          <w:szCs w:val="24"/>
          <w:lang w:val="ru-RU"/>
        </w:rPr>
        <w:t xml:space="preserve">5 подзон – с 3 по 7. </w:t>
      </w:r>
    </w:p>
    <w:p w:rsidR="00FA0FC2" w:rsidRPr="00FA0FC2" w:rsidRDefault="00FA0FC2" w:rsidP="00FA0FC2">
      <w:pPr>
        <w:ind w:firstLine="567"/>
        <w:contextualSpacing/>
        <w:jc w:val="center"/>
        <w:rPr>
          <w:rFonts w:ascii="Times New Roman" w:hAnsi="Times New Roman"/>
          <w:b/>
          <w:sz w:val="24"/>
          <w:szCs w:val="24"/>
          <w:lang w:val="ru-RU"/>
        </w:rPr>
      </w:pPr>
      <w:r>
        <w:rPr>
          <w:rFonts w:ascii="Times New Roman" w:hAnsi="Times New Roman"/>
          <w:b/>
          <w:sz w:val="24"/>
          <w:szCs w:val="24"/>
          <w:lang w:val="ru-RU"/>
        </w:rPr>
        <w:t>Третья подзона.</w:t>
      </w:r>
    </w:p>
    <w:p w:rsidR="00FA0FC2" w:rsidRDefault="00FA0FC2" w:rsidP="00D353E7">
      <w:pPr>
        <w:ind w:firstLine="567"/>
        <w:contextualSpacing/>
        <w:jc w:val="both"/>
        <w:rPr>
          <w:rFonts w:ascii="Times New Roman" w:hAnsi="Times New Roman"/>
          <w:sz w:val="24"/>
          <w:szCs w:val="24"/>
          <w:lang w:val="ru-RU"/>
        </w:rPr>
      </w:pPr>
    </w:p>
    <w:p w:rsidR="00FA0FC2" w:rsidRDefault="00FA0FC2" w:rsidP="00D353E7">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Третья подзона выделяется в границах полос воздушных подходов, установленных в соответствии с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 марта 2010 г. N 138 "Об утверждении Федеральных правил использования воздушного пространства Российской Федерации".</w:t>
      </w:r>
    </w:p>
    <w:p w:rsidR="00FA0FC2" w:rsidRDefault="00FA0FC2" w:rsidP="00D353E7">
      <w:pPr>
        <w:ind w:firstLine="567"/>
        <w:contextualSpacing/>
        <w:jc w:val="both"/>
        <w:rPr>
          <w:rFonts w:ascii="Times New Roman" w:hAnsi="Times New Roman"/>
          <w:sz w:val="24"/>
          <w:szCs w:val="24"/>
          <w:lang w:val="ru-RU"/>
        </w:rPr>
      </w:pPr>
    </w:p>
    <w:p w:rsidR="00FA0FC2" w:rsidRDefault="00FA0FC2" w:rsidP="00FA0FC2">
      <w:pPr>
        <w:ind w:firstLine="567"/>
        <w:contextualSpacing/>
        <w:jc w:val="center"/>
        <w:rPr>
          <w:rFonts w:ascii="Times New Roman" w:hAnsi="Times New Roman"/>
          <w:b/>
          <w:sz w:val="24"/>
          <w:szCs w:val="24"/>
          <w:lang w:val="ru-RU"/>
        </w:rPr>
      </w:pPr>
      <w:r w:rsidRPr="00FA0FC2">
        <w:rPr>
          <w:rFonts w:ascii="Times New Roman" w:hAnsi="Times New Roman"/>
          <w:b/>
          <w:sz w:val="24"/>
          <w:szCs w:val="24"/>
          <w:lang w:val="ru-RU"/>
        </w:rPr>
        <w:t>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третьей подзоне.</w:t>
      </w:r>
    </w:p>
    <w:p w:rsidR="00FA0FC2" w:rsidRPr="00FA0FC2" w:rsidRDefault="00FA0FC2" w:rsidP="00FA0FC2">
      <w:pPr>
        <w:ind w:firstLine="567"/>
        <w:contextualSpacing/>
        <w:jc w:val="center"/>
        <w:rPr>
          <w:rFonts w:ascii="Times New Roman" w:hAnsi="Times New Roman"/>
          <w:b/>
          <w:sz w:val="24"/>
          <w:szCs w:val="24"/>
          <w:lang w:val="ru-RU"/>
        </w:rPr>
      </w:pP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третьей подзоне приаэродромной территории аэродрома Волгоград (Гумрак)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 – Федеральным агентством воздушного транспорта. Ограничения высоты размещаемых объектов установлены Приказом Минтранса России от 25.08.2015 № 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"Об утверждении Федеральных авиационных правил "Требования, предъявляемые к аэродромам, предназначенным для взлета, посадки, руления и стоянки гражданских воздушных судов" (далее –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третьей подзоне приаэродромной территории аэродрома Волгоград (Гумрак) установлены следующие ограничения абсолютной высоты размещаемых объектов:</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внутренней горизонтальной поверхности: 195,0 м;</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конической поверхности: от 195,0 м до 295,0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lastRenderedPageBreak/>
        <w:t>В границах внешней горизонтальной поверхности: 295,0 м;</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первого сектора поверхности захода на посадку для ВПП 06: от 123,9 м до 183,9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второго сектора поверхности захода на посадку для ВПП 06: от 183,9 м до 295,0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горизонтального сектора поверхности захода на посадку для ВПП 06: 295,0 м;</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первого сектора поверхности захода на посадку для ВПП 24: от 145,2 м до 205,2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второго сектора поверхности захода на посадку для ВПП 24: от 205,2 м до 295,0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горизонтального сектора поверхности захода на посадку с для ВПП 24: 295,0 м;</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переходных поверхностей: от 123.9 м до 195,0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поверхности взлета для ВПП 06: от 123,9 м до 363,9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границах поверхности взлета для ВПП 24: от 146,12 м до 386,12 м. Расчет для конкретного объекта производится в соответствии с требованиями ФАП-262.</w:t>
      </w:r>
    </w:p>
    <w:p w:rsidR="00FA0FC2" w:rsidRP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Согласно пункту 7.26 Приказа Министра обороны РФ №136, Минтранса РФ №42, Росавиакосмоса № 51 от 31.03.2002 «Об утверждении Федеральных авиационных правил полетов в воздушном пространстве Российской Федерации» - «высота абсолютная» - высота, определяемая относительно уровня моря, выбранного за начало отсчета;»</w:t>
      </w:r>
    </w:p>
    <w:p w:rsid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качестве государственной системы высот используется Балтийская система высот 1977 года, отсчет нормальных высот которой ведется от нуля Кронштадтского футштока, являющегося горизонтальной чертой на медной пластине, укрепленной в устое моста через обводной канал в г. Кронштадте (в соответствии с пунктом 2 статьи 7 Федерального закона от 30.12.2015 №431-ФЗ и пункту 3 Постановления Правительства РФ от 24 ноября 2016 года №1240 регламентирующих использование государственной системы высот в Российской Федерации).</w:t>
      </w:r>
    </w:p>
    <w:p w:rsid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center"/>
        <w:rPr>
          <w:rFonts w:ascii="Times New Roman" w:hAnsi="Times New Roman"/>
          <w:b/>
          <w:sz w:val="24"/>
          <w:szCs w:val="24"/>
          <w:lang w:val="ru-RU"/>
        </w:rPr>
      </w:pPr>
      <w:r w:rsidRPr="00FA0FC2">
        <w:rPr>
          <w:rFonts w:ascii="Times New Roman" w:hAnsi="Times New Roman"/>
          <w:b/>
          <w:sz w:val="24"/>
          <w:szCs w:val="24"/>
          <w:lang w:val="ru-RU"/>
        </w:rPr>
        <w:t>Четвертая подзона.</w:t>
      </w:r>
    </w:p>
    <w:p w:rsidR="00FA0FC2" w:rsidRDefault="00FA0FC2" w:rsidP="00FA0FC2">
      <w:pPr>
        <w:ind w:firstLine="567"/>
        <w:contextualSpacing/>
        <w:jc w:val="both"/>
        <w:rPr>
          <w:rFonts w:ascii="Times New Roman" w:hAnsi="Times New Roman"/>
          <w:sz w:val="24"/>
          <w:szCs w:val="24"/>
          <w:lang w:val="ru-RU"/>
        </w:rPr>
      </w:pPr>
    </w:p>
    <w:p w:rsid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Четвертая подзона выделяется по границам зон действия средств радиотехнического обеспечения полетов воздушных судов и авиационной электросвязи, обозначенным в аэронавигационном паспорте аэродрома.</w:t>
      </w:r>
    </w:p>
    <w:p w:rsid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center"/>
        <w:rPr>
          <w:rFonts w:ascii="Times New Roman" w:hAnsi="Times New Roman"/>
          <w:b/>
          <w:sz w:val="24"/>
          <w:szCs w:val="24"/>
          <w:lang w:val="ru-RU"/>
        </w:rPr>
      </w:pPr>
      <w:bookmarkStart w:id="61" w:name="_Toc13576271"/>
      <w:r w:rsidRPr="00FA0FC2">
        <w:rPr>
          <w:rFonts w:ascii="Times New Roman" w:hAnsi="Times New Roman"/>
          <w:b/>
          <w:sz w:val="24"/>
          <w:szCs w:val="24"/>
          <w:lang w:val="ru-RU"/>
        </w:rPr>
        <w:t xml:space="preserve">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w:t>
      </w:r>
      <w:proofErr w:type="spellStart"/>
      <w:r w:rsidRPr="00FA0FC2">
        <w:rPr>
          <w:rFonts w:ascii="Times New Roman" w:hAnsi="Times New Roman"/>
          <w:b/>
          <w:sz w:val="24"/>
          <w:szCs w:val="24"/>
          <w:lang w:val="ru-RU"/>
        </w:rPr>
        <w:t>четвернтой</w:t>
      </w:r>
      <w:proofErr w:type="spellEnd"/>
      <w:r w:rsidRPr="00FA0FC2">
        <w:rPr>
          <w:rFonts w:ascii="Times New Roman" w:hAnsi="Times New Roman"/>
          <w:b/>
          <w:sz w:val="24"/>
          <w:szCs w:val="24"/>
          <w:lang w:val="ru-RU"/>
        </w:rPr>
        <w:t xml:space="preserve"> подзоне</w:t>
      </w:r>
      <w:bookmarkEnd w:id="61"/>
      <w:r>
        <w:rPr>
          <w:rFonts w:ascii="Times New Roman" w:hAnsi="Times New Roman"/>
          <w:b/>
          <w:sz w:val="24"/>
          <w:szCs w:val="24"/>
          <w:lang w:val="ru-RU"/>
        </w:rPr>
        <w:t>.</w:t>
      </w:r>
    </w:p>
    <w:p w:rsid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четвертой подзоне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w:t>
      </w:r>
    </w:p>
    <w:tbl>
      <w:tblPr>
        <w:tblStyle w:val="afff3"/>
        <w:tblW w:w="0" w:type="auto"/>
        <w:jc w:val="center"/>
        <w:tblLook w:val="04A0" w:firstRow="1" w:lastRow="0" w:firstColumn="1" w:lastColumn="0" w:noHBand="0" w:noVBand="1"/>
      </w:tblPr>
      <w:tblGrid>
        <w:gridCol w:w="2703"/>
        <w:gridCol w:w="2427"/>
        <w:gridCol w:w="4018"/>
      </w:tblGrid>
      <w:tr w:rsidR="00FA0FC2" w:rsidRPr="00FA0FC2" w:rsidTr="000751F9">
        <w:trPr>
          <w:trHeight w:val="1028"/>
          <w:jc w:val="center"/>
        </w:trPr>
        <w:tc>
          <w:tcPr>
            <w:tcW w:w="2703" w:type="dxa"/>
            <w:tcBorders>
              <w:top w:val="single" w:sz="4" w:space="0" w:color="auto"/>
              <w:left w:val="single" w:sz="4" w:space="0" w:color="auto"/>
              <w:bottom w:val="single" w:sz="4" w:space="0" w:color="auto"/>
              <w:right w:val="single" w:sz="4" w:space="0" w:color="auto"/>
            </w:tcBorders>
            <w:vAlign w:val="center"/>
            <w:hideMark/>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lastRenderedPageBreak/>
              <w:t>Наименование объекта</w:t>
            </w:r>
          </w:p>
        </w:tc>
        <w:tc>
          <w:tcPr>
            <w:tcW w:w="2427" w:type="dxa"/>
            <w:tcBorders>
              <w:top w:val="single" w:sz="4" w:space="0" w:color="auto"/>
              <w:left w:val="single" w:sz="4" w:space="0" w:color="auto"/>
              <w:bottom w:val="single" w:sz="4" w:space="0" w:color="auto"/>
              <w:right w:val="single" w:sz="4" w:space="0" w:color="auto"/>
            </w:tcBorders>
            <w:vAlign w:val="center"/>
            <w:hideMark/>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 xml:space="preserve">Расстояние от объекта, менее (м) </w:t>
            </w:r>
          </w:p>
        </w:tc>
        <w:tc>
          <w:tcPr>
            <w:tcW w:w="4018" w:type="dxa"/>
            <w:tcBorders>
              <w:top w:val="single" w:sz="4" w:space="0" w:color="auto"/>
              <w:left w:val="single" w:sz="4" w:space="0" w:color="auto"/>
              <w:right w:val="single" w:sz="4" w:space="0" w:color="auto"/>
            </w:tcBorders>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Ограничение</w:t>
            </w:r>
          </w:p>
        </w:tc>
      </w:tr>
      <w:tr w:rsidR="00FA0FC2" w:rsidRPr="00F1639D" w:rsidTr="000751F9">
        <w:trPr>
          <w:jc w:val="center"/>
        </w:trPr>
        <w:tc>
          <w:tcPr>
            <w:tcW w:w="2703" w:type="dxa"/>
            <w:vMerge w:val="restart"/>
            <w:tcBorders>
              <w:top w:val="single" w:sz="4" w:space="0" w:color="auto"/>
              <w:left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АРП DF 2000</w:t>
            </w: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60</w:t>
            </w:r>
          </w:p>
        </w:tc>
        <w:tc>
          <w:tcPr>
            <w:tcW w:w="4018" w:type="dxa"/>
            <w:tcBorders>
              <w:top w:val="single" w:sz="4" w:space="0" w:color="auto"/>
              <w:left w:val="single" w:sz="4" w:space="0" w:color="auto"/>
              <w:bottom w:val="single" w:sz="4" w:space="0" w:color="auto"/>
              <w:right w:val="single" w:sz="4" w:space="0" w:color="auto"/>
            </w:tcBorders>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Запрещается размещать строения высотой от 3 м, отдельные деревья</w:t>
            </w:r>
          </w:p>
        </w:tc>
      </w:tr>
      <w:tr w:rsidR="00FA0FC2" w:rsidRPr="00FA0FC2" w:rsidTr="000751F9">
        <w:trPr>
          <w:jc w:val="center"/>
        </w:trPr>
        <w:tc>
          <w:tcPr>
            <w:tcW w:w="2703" w:type="dxa"/>
            <w:vMerge/>
            <w:tcBorders>
              <w:left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300</w:t>
            </w:r>
          </w:p>
        </w:tc>
        <w:tc>
          <w:tcPr>
            <w:tcW w:w="4018" w:type="dxa"/>
            <w:tcBorders>
              <w:top w:val="single" w:sz="4" w:space="0" w:color="auto"/>
              <w:left w:val="single" w:sz="4" w:space="0" w:color="auto"/>
              <w:bottom w:val="single" w:sz="4" w:space="0" w:color="auto"/>
              <w:right w:val="single" w:sz="4" w:space="0" w:color="auto"/>
            </w:tcBorders>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Лес высотой от 10 м</w:t>
            </w:r>
          </w:p>
        </w:tc>
      </w:tr>
      <w:tr w:rsidR="00FA0FC2" w:rsidRPr="00F1639D" w:rsidTr="000751F9">
        <w:trPr>
          <w:jc w:val="center"/>
        </w:trPr>
        <w:tc>
          <w:tcPr>
            <w:tcW w:w="2703" w:type="dxa"/>
            <w:vMerge/>
            <w:tcBorders>
              <w:left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400</w:t>
            </w:r>
          </w:p>
        </w:tc>
        <w:tc>
          <w:tcPr>
            <w:tcW w:w="4018" w:type="dxa"/>
            <w:tcBorders>
              <w:top w:val="single" w:sz="4" w:space="0" w:color="auto"/>
              <w:left w:val="single" w:sz="4" w:space="0" w:color="auto"/>
              <w:bottom w:val="single" w:sz="4" w:space="0" w:color="auto"/>
              <w:right w:val="single" w:sz="4" w:space="0" w:color="auto"/>
            </w:tcBorders>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 xml:space="preserve">Здания высотой выше 10 м, места стоянок самолетов, железные дороги, металлические мосты, воздушные линии электропередач  </w:t>
            </w:r>
          </w:p>
        </w:tc>
      </w:tr>
      <w:tr w:rsidR="00FA0FC2" w:rsidRPr="00F1639D" w:rsidTr="000751F9">
        <w:trPr>
          <w:jc w:val="center"/>
        </w:trPr>
        <w:tc>
          <w:tcPr>
            <w:tcW w:w="2703" w:type="dxa"/>
            <w:vMerge/>
            <w:tcBorders>
              <w:left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500</w:t>
            </w:r>
          </w:p>
        </w:tc>
        <w:tc>
          <w:tcPr>
            <w:tcW w:w="4018" w:type="dxa"/>
            <w:tcBorders>
              <w:top w:val="single" w:sz="4" w:space="0" w:color="auto"/>
              <w:left w:val="single" w:sz="4" w:space="0" w:color="auto"/>
              <w:bottom w:val="single" w:sz="4" w:space="0" w:color="auto"/>
              <w:right w:val="single" w:sz="4" w:space="0" w:color="auto"/>
            </w:tcBorders>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Воздушные высоковольтные (более 1000В) линии электропередач</w:t>
            </w:r>
          </w:p>
        </w:tc>
      </w:tr>
      <w:tr w:rsidR="00FA0FC2" w:rsidRPr="00F1639D" w:rsidTr="000751F9">
        <w:trPr>
          <w:jc w:val="center"/>
        </w:trPr>
        <w:tc>
          <w:tcPr>
            <w:tcW w:w="2703" w:type="dxa"/>
            <w:vMerge/>
            <w:tcBorders>
              <w:left w:val="single" w:sz="4" w:space="0" w:color="auto"/>
              <w:bottom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p>
        </w:tc>
        <w:tc>
          <w:tcPr>
            <w:tcW w:w="2427" w:type="dxa"/>
            <w:tcBorders>
              <w:top w:val="single" w:sz="4" w:space="0" w:color="auto"/>
              <w:left w:val="single" w:sz="4" w:space="0" w:color="auto"/>
              <w:bottom w:val="single" w:sz="4" w:space="0" w:color="auto"/>
              <w:right w:val="single" w:sz="4" w:space="0" w:color="auto"/>
            </w:tcBorders>
            <w:shd w:val="clear" w:color="auto" w:fill="auto"/>
            <w:vAlign w:val="center"/>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4000</w:t>
            </w:r>
          </w:p>
        </w:tc>
        <w:tc>
          <w:tcPr>
            <w:tcW w:w="4018" w:type="dxa"/>
            <w:tcBorders>
              <w:top w:val="single" w:sz="4" w:space="0" w:color="auto"/>
              <w:left w:val="single" w:sz="4" w:space="0" w:color="auto"/>
              <w:bottom w:val="single" w:sz="4" w:space="0" w:color="auto"/>
              <w:right w:val="single" w:sz="4" w:space="0" w:color="auto"/>
            </w:tcBorders>
          </w:tcPr>
          <w:p w:rsidR="00FA0FC2" w:rsidRP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Передатчики МВ радиостанций мощностью 6-250 Вт и высотой антенны более 6 м, кроме объектов предназначенных для организации воздушного движения</w:t>
            </w:r>
          </w:p>
        </w:tc>
      </w:tr>
    </w:tbl>
    <w:p w:rsid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center"/>
        <w:rPr>
          <w:rFonts w:ascii="Times New Roman" w:hAnsi="Times New Roman"/>
          <w:b/>
          <w:sz w:val="24"/>
          <w:szCs w:val="24"/>
          <w:lang w:val="ru-RU"/>
        </w:rPr>
      </w:pPr>
      <w:r w:rsidRPr="00FA0FC2">
        <w:rPr>
          <w:rFonts w:ascii="Times New Roman" w:hAnsi="Times New Roman"/>
          <w:b/>
          <w:sz w:val="24"/>
          <w:szCs w:val="24"/>
          <w:lang w:val="ru-RU"/>
        </w:rPr>
        <w:t>Пятая подзона.</w:t>
      </w:r>
    </w:p>
    <w:p w:rsidR="00FA0FC2" w:rsidRDefault="00FA0FC2" w:rsidP="00FA0FC2">
      <w:pPr>
        <w:ind w:firstLine="567"/>
        <w:contextualSpacing/>
        <w:jc w:val="both"/>
        <w:rPr>
          <w:rFonts w:ascii="Times New Roman" w:hAnsi="Times New Roman"/>
          <w:sz w:val="24"/>
          <w:szCs w:val="24"/>
          <w:lang w:val="ru-RU"/>
        </w:rPr>
      </w:pPr>
    </w:p>
    <w:p w:rsid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Пятая подзона выделяется по границам, установленным исходя из требований безопасности полетов и промышленной безопасности опасных производственных объектов с учетом максимального радиуса зон поражения в случаях происшествий техногенного характера на опасных производственных объектах.</w:t>
      </w:r>
    </w:p>
    <w:p w:rsid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center"/>
        <w:rPr>
          <w:rFonts w:ascii="Times New Roman" w:hAnsi="Times New Roman"/>
          <w:b/>
          <w:sz w:val="24"/>
          <w:szCs w:val="24"/>
          <w:lang w:val="ru-RU"/>
        </w:rPr>
      </w:pPr>
      <w:r w:rsidRPr="00FA0FC2">
        <w:rPr>
          <w:rFonts w:ascii="Times New Roman" w:hAnsi="Times New Roman"/>
          <w:b/>
          <w:sz w:val="24"/>
          <w:szCs w:val="24"/>
          <w:lang w:val="ru-RU"/>
        </w:rPr>
        <w:t>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пятой подзоне</w:t>
      </w:r>
      <w:r>
        <w:rPr>
          <w:rFonts w:ascii="Times New Roman" w:hAnsi="Times New Roman"/>
          <w:b/>
          <w:sz w:val="24"/>
          <w:szCs w:val="24"/>
          <w:lang w:val="ru-RU"/>
        </w:rPr>
        <w:t>.</w:t>
      </w:r>
    </w:p>
    <w:p w:rsidR="00FA0FC2" w:rsidRDefault="00FA0FC2" w:rsidP="00FA0FC2">
      <w:pPr>
        <w:ind w:firstLine="567"/>
        <w:contextualSpacing/>
        <w:jc w:val="both"/>
        <w:rPr>
          <w:rFonts w:ascii="Times New Roman" w:hAnsi="Times New Roman"/>
          <w:sz w:val="24"/>
          <w:szCs w:val="24"/>
          <w:lang w:val="ru-RU"/>
        </w:rPr>
      </w:pPr>
    </w:p>
    <w:p w:rsidR="00FA0FC2"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В пятой подзоне запрещается размещать опасные производственные объекты, определенные Федеральным законом от 21.07.1997 № 116-ФЗ «О промышленной безопасности опасных производственных объектов», не относящиеся к инфраструктуре аэропорта, функционирование которых может повлиять на безопасность полетов воздушных судов, исходя из их радиуса максимального поражения.</w:t>
      </w:r>
    </w:p>
    <w:p w:rsidR="00FA0FC2" w:rsidRDefault="00FA0FC2" w:rsidP="00FA0FC2">
      <w:pPr>
        <w:ind w:firstLine="567"/>
        <w:contextualSpacing/>
        <w:jc w:val="both"/>
        <w:rPr>
          <w:rFonts w:ascii="Times New Roman" w:hAnsi="Times New Roman"/>
          <w:sz w:val="24"/>
          <w:szCs w:val="24"/>
          <w:lang w:val="ru-RU"/>
        </w:rPr>
      </w:pPr>
    </w:p>
    <w:p w:rsidR="00FA0FC2" w:rsidRPr="00FA0FC2" w:rsidRDefault="00FA0FC2" w:rsidP="00FA0FC2">
      <w:pPr>
        <w:ind w:firstLine="567"/>
        <w:contextualSpacing/>
        <w:jc w:val="center"/>
        <w:rPr>
          <w:rFonts w:ascii="Times New Roman" w:hAnsi="Times New Roman"/>
          <w:b/>
          <w:sz w:val="24"/>
          <w:szCs w:val="24"/>
          <w:lang w:val="ru-RU"/>
        </w:rPr>
      </w:pPr>
      <w:r w:rsidRPr="00FA0FC2">
        <w:rPr>
          <w:rFonts w:ascii="Times New Roman" w:hAnsi="Times New Roman"/>
          <w:b/>
          <w:sz w:val="24"/>
          <w:szCs w:val="24"/>
          <w:lang w:val="ru-RU"/>
        </w:rPr>
        <w:t>Шестая подзона.</w:t>
      </w:r>
    </w:p>
    <w:p w:rsidR="00FA0FC2" w:rsidRDefault="00FA0FC2" w:rsidP="00FA0FC2">
      <w:pPr>
        <w:ind w:firstLine="567"/>
        <w:contextualSpacing/>
        <w:jc w:val="both"/>
        <w:rPr>
          <w:rFonts w:ascii="Times New Roman" w:hAnsi="Times New Roman"/>
          <w:sz w:val="24"/>
          <w:szCs w:val="24"/>
          <w:lang w:val="ru-RU"/>
        </w:rPr>
      </w:pPr>
    </w:p>
    <w:p w:rsidR="00FA0FC2" w:rsidRPr="00D353E7" w:rsidRDefault="00FA0FC2" w:rsidP="00FA0FC2">
      <w:pPr>
        <w:ind w:firstLine="567"/>
        <w:contextualSpacing/>
        <w:jc w:val="both"/>
        <w:rPr>
          <w:rFonts w:ascii="Times New Roman" w:hAnsi="Times New Roman"/>
          <w:sz w:val="24"/>
          <w:szCs w:val="24"/>
          <w:lang w:val="ru-RU"/>
        </w:rPr>
      </w:pPr>
      <w:r w:rsidRPr="00FA0FC2">
        <w:rPr>
          <w:rFonts w:ascii="Times New Roman" w:hAnsi="Times New Roman"/>
          <w:sz w:val="24"/>
          <w:szCs w:val="24"/>
          <w:lang w:val="ru-RU"/>
        </w:rPr>
        <w:t>Шестая подзона выделяется по границам, установленным на удалении 15 километров от контрольной точки аэродрома.</w:t>
      </w:r>
    </w:p>
    <w:p w:rsidR="00FA0FC2" w:rsidRPr="00A70614" w:rsidRDefault="00FA0FC2" w:rsidP="00A70614">
      <w:pPr>
        <w:pStyle w:val="ConsPlusNormal"/>
        <w:jc w:val="center"/>
        <w:rPr>
          <w:rFonts w:ascii="Times New Roman" w:hAnsi="Times New Roman" w:cs="Times New Roman"/>
          <w:b/>
          <w:color w:val="000000" w:themeColor="text1"/>
          <w:sz w:val="24"/>
          <w:szCs w:val="24"/>
        </w:rPr>
      </w:pPr>
      <w:bookmarkStart w:id="62" w:name="_Toc13576277"/>
      <w:r w:rsidRPr="00A70614">
        <w:rPr>
          <w:rFonts w:ascii="Times New Roman" w:hAnsi="Times New Roman" w:cs="Times New Roman"/>
          <w:b/>
          <w:color w:val="000000" w:themeColor="text1"/>
          <w:sz w:val="24"/>
          <w:szCs w:val="24"/>
        </w:rPr>
        <w:t>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шестой подзоне</w:t>
      </w:r>
      <w:bookmarkEnd w:id="62"/>
      <w:r w:rsidR="00A70614">
        <w:rPr>
          <w:rFonts w:ascii="Times New Roman" w:hAnsi="Times New Roman" w:cs="Times New Roman"/>
          <w:b/>
          <w:color w:val="000000" w:themeColor="text1"/>
          <w:sz w:val="24"/>
          <w:szCs w:val="24"/>
        </w:rPr>
        <w:t>.</w:t>
      </w:r>
    </w:p>
    <w:p w:rsidR="00A70614" w:rsidRDefault="00FA0FC2" w:rsidP="00FA0FC2">
      <w:pPr>
        <w:pStyle w:val="ConsPlusNormal"/>
        <w:rPr>
          <w:rFonts w:ascii="Times New Roman" w:hAnsi="Times New Roman" w:cs="Times New Roman"/>
          <w:color w:val="auto"/>
          <w:sz w:val="24"/>
          <w:szCs w:val="24"/>
        </w:rPr>
      </w:pPr>
      <w:r w:rsidRPr="00A70614">
        <w:rPr>
          <w:rFonts w:ascii="Times New Roman" w:hAnsi="Times New Roman" w:cs="Times New Roman"/>
          <w:color w:val="auto"/>
          <w:sz w:val="24"/>
          <w:szCs w:val="24"/>
        </w:rPr>
        <w:t>В шестой подзоне запрещается размещать полигоны для твердых бытовых отходов (ТБО), скотобойни, фермы, скотомогильники, мусоросжигательные и мусороперерабатывающие заводы, объекты сортировки мусора, рыбные хозяйства и прочие объекты, способствующие привлечению и массовому скоплению птиц. Также в шестой подзоне запрещается вспашка сельскохозяйственных земель в светлое время суток.</w:t>
      </w:r>
    </w:p>
    <w:p w:rsidR="00A70614" w:rsidRPr="00A70614" w:rsidRDefault="00A70614" w:rsidP="00A70614">
      <w:pPr>
        <w:spacing w:line="276" w:lineRule="auto"/>
        <w:jc w:val="center"/>
        <w:rPr>
          <w:rFonts w:ascii="Times New Roman" w:eastAsia="Calibri" w:hAnsi="Times New Roman"/>
          <w:b/>
          <w:sz w:val="24"/>
          <w:szCs w:val="24"/>
          <w:lang w:val="ru-RU" w:bidi="ar-SA"/>
        </w:rPr>
      </w:pPr>
      <w:bookmarkStart w:id="63" w:name="_Toc13576283"/>
      <w:r w:rsidRPr="00A70614">
        <w:rPr>
          <w:rFonts w:ascii="Times New Roman" w:eastAsia="Calibri" w:hAnsi="Times New Roman"/>
          <w:b/>
          <w:sz w:val="24"/>
          <w:szCs w:val="24"/>
          <w:lang w:val="ru-RU" w:bidi="ar-SA"/>
        </w:rPr>
        <w:lastRenderedPageBreak/>
        <w:t>Седьмая подзон</w:t>
      </w:r>
      <w:bookmarkEnd w:id="63"/>
      <w:r w:rsidRPr="00A70614">
        <w:rPr>
          <w:rFonts w:ascii="Times New Roman" w:eastAsia="Calibri" w:hAnsi="Times New Roman"/>
          <w:b/>
          <w:sz w:val="24"/>
          <w:szCs w:val="24"/>
          <w:lang w:val="ru-RU" w:bidi="ar-SA"/>
        </w:rPr>
        <w:t>а.</w:t>
      </w:r>
    </w:p>
    <w:p w:rsidR="00A70614" w:rsidRPr="00A70614" w:rsidRDefault="00A70614" w:rsidP="00A70614">
      <w:pPr>
        <w:spacing w:line="276" w:lineRule="auto"/>
        <w:ind w:firstLine="709"/>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Седьмая подзона выделяется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при установлении приаэродромной территории с учётом требований законодательства, если иное не установлено федеральными законами.</w:t>
      </w:r>
    </w:p>
    <w:p w:rsidR="00A70614" w:rsidRPr="00A70614" w:rsidRDefault="00A70614" w:rsidP="00A70614">
      <w:pPr>
        <w:spacing w:line="276" w:lineRule="auto"/>
        <w:ind w:firstLine="709"/>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седьмая подзона – устанавливается по границам, согласно расчетам, учитывающим следующие факторы:</w:t>
      </w:r>
    </w:p>
    <w:p w:rsidR="00A70614" w:rsidRPr="00A70614" w:rsidRDefault="00A70614" w:rsidP="00A70614">
      <w:pPr>
        <w:spacing w:line="276" w:lineRule="auto"/>
        <w:ind w:firstLine="709"/>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 в части электромагнитного воздействия - границы зон действия средств радиотехнического обеспечения полетов воздушных судов и авиационной электросвязи, обозначенных в аэронавигационном паспорте аэродрома гражданской авиации, или в инструкции по производству полетов в районе аэродрома государственной авиации, или в инструкции по производству полетов в районе аэродрома экспериментальной авиации;</w:t>
      </w:r>
    </w:p>
    <w:p w:rsidR="00A70614" w:rsidRPr="00A70614" w:rsidRDefault="00A70614" w:rsidP="00A70614">
      <w:pPr>
        <w:spacing w:line="276" w:lineRule="auto"/>
        <w:ind w:firstLine="709"/>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 в части концентраций загрязняющих веществ в атмосферном воздухе и шумового воздействия - типы используемых воздушных судов, траектории взлета, посадки и маневрирования воздушных судов в районе аэродрома, расписание движения воздушных судов (в дневное и ночное время), рельеф местности и климатологическое описание аэродрома.</w:t>
      </w:r>
    </w:p>
    <w:p w:rsidR="00A70614" w:rsidRPr="00A70614" w:rsidRDefault="00A70614" w:rsidP="00A70614">
      <w:pPr>
        <w:spacing w:line="276" w:lineRule="auto"/>
        <w:ind w:firstLine="709"/>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В седьмой подзоне приаэродромной территории аэродрома Волгоград (Гумрак) выделяются следующие зоны санитарно-эпидемиологических ограничений:</w:t>
      </w:r>
    </w:p>
    <w:p w:rsidR="00A70614" w:rsidRPr="00A70614" w:rsidRDefault="00A70614" w:rsidP="00A70614">
      <w:pPr>
        <w:numPr>
          <w:ilvl w:val="0"/>
          <w:numId w:val="23"/>
        </w:numPr>
        <w:spacing w:line="276" w:lineRule="auto"/>
        <w:ind w:left="567" w:hanging="567"/>
        <w:contextualSpacing/>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 xml:space="preserve">Зона 7.1 - Граница воздействия факторов выбросов аэропорта и шума от наземных источников </w:t>
      </w:r>
    </w:p>
    <w:p w:rsidR="00A70614" w:rsidRPr="00A70614" w:rsidRDefault="00A70614" w:rsidP="00A70614">
      <w:pPr>
        <w:numPr>
          <w:ilvl w:val="0"/>
          <w:numId w:val="23"/>
        </w:numPr>
        <w:spacing w:line="276" w:lineRule="auto"/>
        <w:ind w:left="567" w:hanging="567"/>
        <w:contextualSpacing/>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Зона 7.2 - Граница воздействия фактора шумового воздействия от взлётно-посадочных операций</w:t>
      </w:r>
    </w:p>
    <w:p w:rsidR="00A70614" w:rsidRPr="00A70614" w:rsidRDefault="00A70614" w:rsidP="00A70614">
      <w:pPr>
        <w:numPr>
          <w:ilvl w:val="0"/>
          <w:numId w:val="23"/>
        </w:numPr>
        <w:spacing w:line="276" w:lineRule="auto"/>
        <w:ind w:left="567" w:hanging="567"/>
        <w:contextualSpacing/>
        <w:jc w:val="both"/>
        <w:rPr>
          <w:rFonts w:ascii="Times New Roman" w:eastAsia="Calibri" w:hAnsi="Times New Roman"/>
          <w:sz w:val="24"/>
          <w:szCs w:val="24"/>
          <w:lang w:val="ru-RU" w:bidi="ar-SA"/>
        </w:rPr>
      </w:pPr>
      <w:r w:rsidRPr="00A70614">
        <w:rPr>
          <w:rFonts w:ascii="Times New Roman" w:eastAsia="Calibri" w:hAnsi="Times New Roman"/>
          <w:sz w:val="24"/>
          <w:szCs w:val="24"/>
          <w:lang w:val="ru-RU" w:bidi="ar-SA"/>
        </w:rPr>
        <w:t>Зона 7.3 - Граница воздействия фактора электромагнитного воздействия</w:t>
      </w:r>
    </w:p>
    <w:p w:rsidR="00A70614" w:rsidRDefault="00A70614" w:rsidP="00A70614">
      <w:pPr>
        <w:rPr>
          <w:lang w:val="ru-RU"/>
        </w:rPr>
      </w:pPr>
      <w:bookmarkStart w:id="64" w:name="_Toc13576284"/>
    </w:p>
    <w:p w:rsidR="00A70614" w:rsidRPr="00A70614" w:rsidRDefault="00A70614" w:rsidP="00A70614">
      <w:pPr>
        <w:jc w:val="center"/>
        <w:rPr>
          <w:rFonts w:ascii="Times New Roman" w:hAnsi="Times New Roman"/>
          <w:b/>
          <w:sz w:val="24"/>
          <w:szCs w:val="24"/>
          <w:lang w:val="ru-RU"/>
        </w:rPr>
      </w:pPr>
      <w:r w:rsidRPr="00A70614">
        <w:rPr>
          <w:rFonts w:ascii="Times New Roman" w:hAnsi="Times New Roman"/>
          <w:b/>
          <w:sz w:val="24"/>
          <w:szCs w:val="24"/>
          <w:lang w:val="ru-RU"/>
        </w:rPr>
        <w:t>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седьмой подзоне</w:t>
      </w:r>
      <w:bookmarkEnd w:id="64"/>
      <w:r>
        <w:rPr>
          <w:rFonts w:ascii="Times New Roman" w:hAnsi="Times New Roman"/>
          <w:b/>
          <w:sz w:val="24"/>
          <w:szCs w:val="24"/>
          <w:lang w:val="ru-RU"/>
        </w:rPr>
        <w:t>.</w:t>
      </w:r>
    </w:p>
    <w:p w:rsidR="00A70614" w:rsidRPr="00A70614" w:rsidRDefault="00A70614" w:rsidP="00A70614">
      <w:pPr>
        <w:spacing w:after="0" w:line="360" w:lineRule="auto"/>
        <w:ind w:firstLine="709"/>
        <w:jc w:val="both"/>
        <w:rPr>
          <w:rFonts w:ascii="Times New Roman" w:hAnsi="Times New Roman"/>
          <w:sz w:val="24"/>
          <w:szCs w:val="24"/>
          <w:lang w:val="ru-RU"/>
        </w:rPr>
      </w:pPr>
      <w:r w:rsidRPr="00A70614">
        <w:rPr>
          <w:rFonts w:ascii="Times New Roman" w:hAnsi="Times New Roman"/>
          <w:sz w:val="24"/>
          <w:szCs w:val="24"/>
          <w:lang w:val="ru-RU"/>
        </w:rPr>
        <w:t xml:space="preserve">В седьмой подзоне, ввиду превышения уровня шумового,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 с учётом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 </w:t>
      </w:r>
    </w:p>
    <w:p w:rsidR="00A70614" w:rsidRPr="00A70614" w:rsidRDefault="00A70614" w:rsidP="00A70614">
      <w:pPr>
        <w:spacing w:after="0" w:line="360" w:lineRule="auto"/>
        <w:ind w:firstLine="709"/>
        <w:jc w:val="both"/>
        <w:rPr>
          <w:rFonts w:ascii="Times New Roman" w:hAnsi="Times New Roman"/>
          <w:sz w:val="24"/>
          <w:szCs w:val="24"/>
          <w:lang w:val="ru-RU"/>
        </w:rPr>
      </w:pPr>
      <w:r w:rsidRPr="00A70614">
        <w:rPr>
          <w:rFonts w:ascii="Times New Roman" w:hAnsi="Times New Roman"/>
          <w:sz w:val="24"/>
          <w:szCs w:val="24"/>
          <w:lang w:val="ru-RU"/>
        </w:rPr>
        <w:lastRenderedPageBreak/>
        <w:t>Ограничения объектов недвижимости и осуществления деятельности в границах седьмой подзоны зависят от того, по какому фактору негативного воздействия подзона на конкретной территории установлена и какой зоне санитарно-эпидемиологических ограничений соответствует.</w:t>
      </w:r>
    </w:p>
    <w:p w:rsidR="00A70614" w:rsidRPr="00A70614" w:rsidRDefault="00A70614" w:rsidP="00A70614">
      <w:pPr>
        <w:spacing w:after="0" w:line="360" w:lineRule="auto"/>
        <w:ind w:firstLine="709"/>
        <w:jc w:val="both"/>
        <w:rPr>
          <w:rFonts w:ascii="Times New Roman" w:hAnsi="Times New Roman"/>
          <w:sz w:val="24"/>
          <w:szCs w:val="24"/>
          <w:lang w:val="ru-RU"/>
        </w:rPr>
      </w:pPr>
      <w:r w:rsidRPr="00A70614">
        <w:rPr>
          <w:rFonts w:ascii="Times New Roman" w:hAnsi="Times New Roman"/>
          <w:sz w:val="24"/>
          <w:szCs w:val="24"/>
          <w:lang w:val="ru-RU"/>
        </w:rPr>
        <w:t>В седьмой подзоне приаэродромной территории аэродрома Волгоград (Гумрак) выделяются следующие зоны санитарно-эпидемиологических ограничений:</w:t>
      </w:r>
    </w:p>
    <w:p w:rsidR="00A70614" w:rsidRPr="00A70614" w:rsidRDefault="00A70614" w:rsidP="00A70614">
      <w:pPr>
        <w:pStyle w:val="aff"/>
        <w:numPr>
          <w:ilvl w:val="0"/>
          <w:numId w:val="23"/>
        </w:numPr>
        <w:spacing w:after="0" w:line="360" w:lineRule="auto"/>
        <w:ind w:left="567" w:hanging="567"/>
        <w:jc w:val="both"/>
        <w:rPr>
          <w:rFonts w:ascii="Times New Roman" w:hAnsi="Times New Roman"/>
          <w:sz w:val="24"/>
          <w:szCs w:val="24"/>
          <w:lang w:val="ru-RU"/>
        </w:rPr>
      </w:pPr>
      <w:r w:rsidRPr="00A70614">
        <w:rPr>
          <w:rFonts w:ascii="Times New Roman" w:hAnsi="Times New Roman"/>
          <w:sz w:val="24"/>
          <w:szCs w:val="24"/>
          <w:lang w:val="ru-RU"/>
        </w:rPr>
        <w:t>Зона</w:t>
      </w:r>
      <w:r w:rsidRPr="000B4BCD">
        <w:rPr>
          <w:rFonts w:ascii="Times New Roman" w:hAnsi="Times New Roman"/>
          <w:sz w:val="24"/>
          <w:szCs w:val="24"/>
        </w:rPr>
        <w:t> </w:t>
      </w:r>
      <w:r w:rsidRPr="00A70614">
        <w:rPr>
          <w:rFonts w:ascii="Times New Roman" w:hAnsi="Times New Roman"/>
          <w:sz w:val="24"/>
          <w:szCs w:val="24"/>
          <w:lang w:val="ru-RU"/>
        </w:rPr>
        <w:t>7.1</w:t>
      </w:r>
      <w:r w:rsidRPr="000B4BCD">
        <w:rPr>
          <w:rFonts w:ascii="Times New Roman" w:hAnsi="Times New Roman"/>
          <w:sz w:val="24"/>
          <w:szCs w:val="24"/>
        </w:rPr>
        <w:t> </w:t>
      </w:r>
      <w:r w:rsidRPr="00A70614">
        <w:rPr>
          <w:rFonts w:ascii="Times New Roman" w:hAnsi="Times New Roman"/>
          <w:sz w:val="24"/>
          <w:szCs w:val="24"/>
          <w:lang w:val="ru-RU"/>
        </w:rPr>
        <w:t>-</w:t>
      </w:r>
      <w:r w:rsidRPr="000B4BCD">
        <w:rPr>
          <w:rFonts w:ascii="Times New Roman" w:hAnsi="Times New Roman"/>
          <w:sz w:val="24"/>
          <w:szCs w:val="24"/>
        </w:rPr>
        <w:t> </w:t>
      </w:r>
      <w:r w:rsidRPr="00A70614">
        <w:rPr>
          <w:rFonts w:ascii="Times New Roman" w:hAnsi="Times New Roman"/>
          <w:sz w:val="24"/>
          <w:szCs w:val="24"/>
          <w:lang w:val="ru-RU"/>
        </w:rPr>
        <w:t>Граница воздействия факторов выбросов аэропорта и шума от наземных источников.</w:t>
      </w:r>
    </w:p>
    <w:p w:rsidR="00A70614" w:rsidRPr="00A70614" w:rsidRDefault="00A70614" w:rsidP="00A70614">
      <w:pPr>
        <w:pStyle w:val="aff"/>
        <w:spacing w:after="0" w:line="360" w:lineRule="auto"/>
        <w:ind w:left="567"/>
        <w:jc w:val="both"/>
        <w:rPr>
          <w:rFonts w:ascii="Times New Roman" w:hAnsi="Times New Roman"/>
          <w:sz w:val="24"/>
          <w:szCs w:val="24"/>
          <w:lang w:val="ru-RU"/>
        </w:rPr>
      </w:pPr>
      <w:r w:rsidRPr="00A70614">
        <w:rPr>
          <w:rFonts w:ascii="Times New Roman" w:hAnsi="Times New Roman"/>
          <w:sz w:val="24"/>
          <w:szCs w:val="24"/>
          <w:lang w:val="ru-RU"/>
        </w:rPr>
        <w:t>Зона 7.1 Соответствует санитарно-защитной зоне аэродрома Волгоград (Гумрак). Ограничения в Зоне 7.1 установлены в соответствии с СанПиН 2.2.1/2.1.1.1200-03 «Санитарно-защитные зоны и санитарная классификация предприятий, сооружений и иных объектов»</w:t>
      </w:r>
    </w:p>
    <w:p w:rsidR="00A70614" w:rsidRPr="00A70614" w:rsidRDefault="00A70614" w:rsidP="00A70614">
      <w:pPr>
        <w:pStyle w:val="aff"/>
        <w:spacing w:after="0" w:line="360" w:lineRule="auto"/>
        <w:ind w:left="567"/>
        <w:jc w:val="both"/>
        <w:rPr>
          <w:rFonts w:ascii="Times New Roman" w:hAnsi="Times New Roman"/>
          <w:sz w:val="24"/>
          <w:szCs w:val="24"/>
          <w:lang w:val="ru-RU"/>
        </w:rPr>
      </w:pPr>
    </w:p>
    <w:p w:rsidR="00A70614" w:rsidRPr="00A70614" w:rsidRDefault="00A70614" w:rsidP="00A70614">
      <w:pPr>
        <w:pStyle w:val="aff"/>
        <w:numPr>
          <w:ilvl w:val="0"/>
          <w:numId w:val="23"/>
        </w:numPr>
        <w:spacing w:after="0" w:line="360" w:lineRule="auto"/>
        <w:ind w:left="567" w:hanging="567"/>
        <w:jc w:val="both"/>
        <w:rPr>
          <w:rFonts w:ascii="Times New Roman" w:hAnsi="Times New Roman"/>
          <w:sz w:val="24"/>
          <w:szCs w:val="24"/>
          <w:lang w:val="ru-RU"/>
        </w:rPr>
      </w:pPr>
      <w:r w:rsidRPr="00A70614">
        <w:rPr>
          <w:rFonts w:ascii="Times New Roman" w:hAnsi="Times New Roman"/>
          <w:sz w:val="24"/>
          <w:szCs w:val="24"/>
          <w:lang w:val="ru-RU"/>
        </w:rPr>
        <w:t>Зона</w:t>
      </w:r>
      <w:r w:rsidRPr="000B4BCD">
        <w:rPr>
          <w:rFonts w:ascii="Times New Roman" w:hAnsi="Times New Roman"/>
          <w:sz w:val="24"/>
          <w:szCs w:val="24"/>
        </w:rPr>
        <w:t> </w:t>
      </w:r>
      <w:r w:rsidRPr="00A70614">
        <w:rPr>
          <w:rFonts w:ascii="Times New Roman" w:hAnsi="Times New Roman"/>
          <w:sz w:val="24"/>
          <w:szCs w:val="24"/>
          <w:lang w:val="ru-RU"/>
        </w:rPr>
        <w:t>7.2</w:t>
      </w:r>
      <w:r w:rsidRPr="000B4BCD">
        <w:rPr>
          <w:rFonts w:ascii="Times New Roman" w:hAnsi="Times New Roman"/>
          <w:sz w:val="24"/>
          <w:szCs w:val="24"/>
        </w:rPr>
        <w:t> </w:t>
      </w:r>
      <w:r w:rsidRPr="00A70614">
        <w:rPr>
          <w:rFonts w:ascii="Times New Roman" w:hAnsi="Times New Roman"/>
          <w:sz w:val="24"/>
          <w:szCs w:val="24"/>
          <w:lang w:val="ru-RU"/>
        </w:rPr>
        <w:t>-</w:t>
      </w:r>
      <w:r w:rsidRPr="000B4BCD">
        <w:rPr>
          <w:rFonts w:ascii="Times New Roman" w:hAnsi="Times New Roman"/>
          <w:sz w:val="24"/>
          <w:szCs w:val="24"/>
        </w:rPr>
        <w:t> </w:t>
      </w:r>
      <w:r w:rsidRPr="00A70614">
        <w:rPr>
          <w:rFonts w:ascii="Times New Roman" w:hAnsi="Times New Roman"/>
          <w:sz w:val="24"/>
          <w:szCs w:val="24"/>
          <w:lang w:val="ru-RU"/>
        </w:rPr>
        <w:t>Граница воздействия фактора шумового воздействия от взлётно-посадочных операций</w:t>
      </w:r>
    </w:p>
    <w:p w:rsidR="00A70614" w:rsidRPr="00A70614" w:rsidRDefault="00A70614" w:rsidP="00A70614">
      <w:pPr>
        <w:pStyle w:val="aff"/>
        <w:spacing w:after="0" w:line="360" w:lineRule="auto"/>
        <w:ind w:left="567"/>
        <w:jc w:val="both"/>
        <w:rPr>
          <w:rFonts w:ascii="Times New Roman" w:hAnsi="Times New Roman"/>
          <w:sz w:val="24"/>
          <w:szCs w:val="24"/>
          <w:lang w:val="ru-RU"/>
        </w:rPr>
      </w:pPr>
      <w:r w:rsidRPr="00A70614">
        <w:rPr>
          <w:rFonts w:ascii="Times New Roman" w:hAnsi="Times New Roman"/>
          <w:sz w:val="24"/>
          <w:szCs w:val="24"/>
          <w:lang w:val="ru-RU"/>
        </w:rPr>
        <w:t>Зона 7.2 Соответствует санитарному разрыву аэродрома Волгоград (Гумрак). Ограничения в Зоне 7.1 установлены в соответствии с СН 2.2.4/2.1.8.562-96 «Шум на рабочих местах, в помещениях жилых, общественных зданий и</w:t>
      </w:r>
      <w:r>
        <w:rPr>
          <w:rFonts w:ascii="Times New Roman" w:hAnsi="Times New Roman"/>
          <w:sz w:val="24"/>
          <w:szCs w:val="24"/>
          <w:lang w:val="ru-RU"/>
        </w:rPr>
        <w:t xml:space="preserve"> на территории жилой застройки»</w:t>
      </w:r>
    </w:p>
    <w:p w:rsidR="00A70614" w:rsidRPr="00A70614" w:rsidRDefault="00A70614" w:rsidP="00A70614">
      <w:pPr>
        <w:pStyle w:val="aff"/>
        <w:spacing w:after="0" w:line="360" w:lineRule="auto"/>
        <w:ind w:left="567"/>
        <w:jc w:val="both"/>
        <w:rPr>
          <w:rFonts w:ascii="Times New Roman" w:hAnsi="Times New Roman"/>
          <w:sz w:val="24"/>
          <w:szCs w:val="24"/>
          <w:lang w:val="ru-RU"/>
        </w:rPr>
      </w:pPr>
    </w:p>
    <w:p w:rsidR="00A70614" w:rsidRPr="00A70614" w:rsidRDefault="00A70614" w:rsidP="00A70614">
      <w:pPr>
        <w:pStyle w:val="aff"/>
        <w:numPr>
          <w:ilvl w:val="0"/>
          <w:numId w:val="23"/>
        </w:numPr>
        <w:spacing w:after="0" w:line="360" w:lineRule="auto"/>
        <w:ind w:left="567" w:hanging="567"/>
        <w:jc w:val="both"/>
        <w:rPr>
          <w:rFonts w:ascii="Times New Roman" w:hAnsi="Times New Roman"/>
          <w:sz w:val="24"/>
          <w:szCs w:val="24"/>
          <w:lang w:val="ru-RU"/>
        </w:rPr>
      </w:pPr>
      <w:r w:rsidRPr="00A70614">
        <w:rPr>
          <w:rFonts w:ascii="Times New Roman" w:hAnsi="Times New Roman"/>
          <w:sz w:val="24"/>
          <w:szCs w:val="24"/>
          <w:lang w:val="ru-RU"/>
        </w:rPr>
        <w:t>Зона</w:t>
      </w:r>
      <w:r w:rsidRPr="000B4BCD">
        <w:rPr>
          <w:rFonts w:ascii="Times New Roman" w:hAnsi="Times New Roman"/>
          <w:sz w:val="24"/>
          <w:szCs w:val="24"/>
        </w:rPr>
        <w:t> </w:t>
      </w:r>
      <w:r w:rsidRPr="00A70614">
        <w:rPr>
          <w:rFonts w:ascii="Times New Roman" w:hAnsi="Times New Roman"/>
          <w:sz w:val="24"/>
          <w:szCs w:val="24"/>
          <w:lang w:val="ru-RU"/>
        </w:rPr>
        <w:t>7.3</w:t>
      </w:r>
      <w:r w:rsidRPr="000B4BCD">
        <w:rPr>
          <w:rFonts w:ascii="Times New Roman" w:hAnsi="Times New Roman"/>
          <w:sz w:val="24"/>
          <w:szCs w:val="24"/>
        </w:rPr>
        <w:t> </w:t>
      </w:r>
      <w:r w:rsidRPr="00A70614">
        <w:rPr>
          <w:rFonts w:ascii="Times New Roman" w:hAnsi="Times New Roman"/>
          <w:sz w:val="24"/>
          <w:szCs w:val="24"/>
          <w:lang w:val="ru-RU"/>
        </w:rPr>
        <w:t>-</w:t>
      </w:r>
      <w:r w:rsidRPr="000B4BCD">
        <w:rPr>
          <w:rFonts w:ascii="Times New Roman" w:hAnsi="Times New Roman"/>
          <w:sz w:val="24"/>
          <w:szCs w:val="24"/>
        </w:rPr>
        <w:t> </w:t>
      </w:r>
      <w:r w:rsidRPr="00A70614">
        <w:rPr>
          <w:rFonts w:ascii="Times New Roman" w:hAnsi="Times New Roman"/>
          <w:sz w:val="24"/>
          <w:szCs w:val="24"/>
          <w:lang w:val="ru-RU"/>
        </w:rPr>
        <w:t xml:space="preserve">Граница воздействия фактора электромагнитного воздействия </w:t>
      </w:r>
    </w:p>
    <w:p w:rsidR="00A70614" w:rsidRPr="00A70614" w:rsidRDefault="00A70614" w:rsidP="00A70614">
      <w:pPr>
        <w:pStyle w:val="aff"/>
        <w:spacing w:after="0" w:line="360" w:lineRule="auto"/>
        <w:ind w:left="567"/>
        <w:jc w:val="both"/>
        <w:rPr>
          <w:rFonts w:ascii="Times New Roman" w:hAnsi="Times New Roman"/>
          <w:sz w:val="24"/>
          <w:szCs w:val="24"/>
          <w:lang w:val="ru-RU"/>
        </w:rPr>
      </w:pPr>
      <w:r w:rsidRPr="00A70614">
        <w:rPr>
          <w:rFonts w:ascii="Times New Roman" w:hAnsi="Times New Roman"/>
          <w:sz w:val="24"/>
          <w:szCs w:val="24"/>
          <w:lang w:val="ru-RU"/>
        </w:rPr>
        <w:t>Зона 7.3 Соответствует санитарно-защитным зонам и зонам ограничения застройки ПРТО. Ограничения в Зоне 7.3 установлены в соответствии с СанПиН 2.1.8/2.2.4.1383-03 "Гигиенические требования к размещению и эксплуатации передающих радиотехнических объектов"</w:t>
      </w:r>
    </w:p>
    <w:p w:rsidR="00A70614" w:rsidRPr="00A70614" w:rsidRDefault="00A70614" w:rsidP="00A70614">
      <w:pPr>
        <w:spacing w:after="0" w:line="360" w:lineRule="auto"/>
        <w:ind w:firstLine="709"/>
        <w:jc w:val="both"/>
        <w:rPr>
          <w:rFonts w:ascii="Times New Roman" w:hAnsi="Times New Roman"/>
          <w:sz w:val="24"/>
          <w:szCs w:val="24"/>
          <w:lang w:val="ru-RU"/>
        </w:rPr>
      </w:pPr>
    </w:p>
    <w:p w:rsidR="00A70614" w:rsidRPr="00A70614" w:rsidRDefault="00A70614" w:rsidP="00A70614">
      <w:pPr>
        <w:spacing w:after="0" w:line="360" w:lineRule="auto"/>
        <w:contextualSpacing/>
        <w:jc w:val="center"/>
        <w:rPr>
          <w:rFonts w:ascii="Times New Roman" w:hAnsi="Times New Roman"/>
          <w:sz w:val="24"/>
          <w:szCs w:val="24"/>
          <w:lang w:val="ru-RU"/>
        </w:rPr>
      </w:pPr>
      <w:r w:rsidRPr="00A70614">
        <w:rPr>
          <w:rFonts w:ascii="Times New Roman" w:hAnsi="Times New Roman"/>
          <w:sz w:val="24"/>
          <w:szCs w:val="24"/>
          <w:lang w:val="ru-RU"/>
        </w:rPr>
        <w:t>Ограничения объектов недвижимости и осуществления деятельности в седьмой подзоне Приаэродромной территории</w:t>
      </w:r>
    </w:p>
    <w:p w:rsidR="00A70614" w:rsidRPr="00A70614" w:rsidRDefault="00A70614" w:rsidP="00A70614">
      <w:pPr>
        <w:spacing w:after="0" w:line="240" w:lineRule="auto"/>
        <w:contextualSpacing/>
        <w:jc w:val="both"/>
        <w:rPr>
          <w:rFonts w:ascii="Times New Roman" w:hAnsi="Times New Roman"/>
          <w:sz w:val="24"/>
          <w:szCs w:val="24"/>
          <w:lang w:val="ru-RU"/>
        </w:rPr>
      </w:pPr>
    </w:p>
    <w:tbl>
      <w:tblPr>
        <w:tblStyle w:val="afff3"/>
        <w:tblW w:w="0" w:type="auto"/>
        <w:tblLook w:val="04A0" w:firstRow="1" w:lastRow="0" w:firstColumn="1" w:lastColumn="0" w:noHBand="0" w:noVBand="1"/>
      </w:tblPr>
      <w:tblGrid>
        <w:gridCol w:w="1863"/>
        <w:gridCol w:w="3802"/>
        <w:gridCol w:w="3963"/>
      </w:tblGrid>
      <w:tr w:rsidR="00A70614" w:rsidRPr="00F1639D" w:rsidTr="000751F9">
        <w:trPr>
          <w:trHeight w:val="20"/>
        </w:trPr>
        <w:tc>
          <w:tcPr>
            <w:tcW w:w="1863" w:type="dxa"/>
            <w:tcBorders>
              <w:top w:val="single" w:sz="4" w:space="0" w:color="auto"/>
              <w:left w:val="single" w:sz="4" w:space="0" w:color="auto"/>
              <w:bottom w:val="single" w:sz="4" w:space="0" w:color="auto"/>
              <w:right w:val="single" w:sz="4" w:space="0" w:color="auto"/>
            </w:tcBorders>
            <w:hideMark/>
          </w:tcPr>
          <w:p w:rsidR="00A70614" w:rsidRPr="003B4317" w:rsidRDefault="00A70614" w:rsidP="000751F9">
            <w:pPr>
              <w:rPr>
                <w:rFonts w:ascii="Times New Roman" w:hAnsi="Times New Roman"/>
                <w:sz w:val="24"/>
                <w:szCs w:val="24"/>
              </w:rPr>
            </w:pPr>
            <w:proofErr w:type="spellStart"/>
            <w:r w:rsidRPr="003B4317">
              <w:rPr>
                <w:rFonts w:ascii="Times New Roman" w:hAnsi="Times New Roman"/>
                <w:sz w:val="24"/>
                <w:szCs w:val="24"/>
              </w:rPr>
              <w:t>Название</w:t>
            </w:r>
            <w:proofErr w:type="spellEnd"/>
            <w:r w:rsidRPr="003B4317">
              <w:rPr>
                <w:rFonts w:ascii="Times New Roman" w:hAnsi="Times New Roman"/>
                <w:sz w:val="24"/>
                <w:szCs w:val="24"/>
              </w:rPr>
              <w:t xml:space="preserve"> </w:t>
            </w:r>
            <w:proofErr w:type="spellStart"/>
            <w:r w:rsidRPr="003B4317">
              <w:rPr>
                <w:rFonts w:ascii="Times New Roman" w:hAnsi="Times New Roman"/>
                <w:sz w:val="24"/>
                <w:szCs w:val="24"/>
              </w:rPr>
              <w:t>зоны</w:t>
            </w:r>
            <w:proofErr w:type="spellEnd"/>
            <w:r w:rsidRPr="003B4317">
              <w:rPr>
                <w:rFonts w:ascii="Times New Roman" w:hAnsi="Times New Roman"/>
                <w:sz w:val="24"/>
                <w:szCs w:val="24"/>
              </w:rPr>
              <w:t xml:space="preserve"> </w:t>
            </w:r>
          </w:p>
        </w:tc>
        <w:tc>
          <w:tcPr>
            <w:tcW w:w="3802" w:type="dxa"/>
            <w:tcBorders>
              <w:top w:val="single" w:sz="4" w:space="0" w:color="auto"/>
              <w:left w:val="single" w:sz="4" w:space="0" w:color="auto"/>
              <w:bottom w:val="single" w:sz="4" w:space="0" w:color="auto"/>
              <w:right w:val="single" w:sz="4" w:space="0" w:color="auto"/>
            </w:tcBorders>
            <w:hideMark/>
          </w:tcPr>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Виды разрешённых объектов недвижимости и осуществления деятельности</w:t>
            </w:r>
          </w:p>
        </w:tc>
        <w:tc>
          <w:tcPr>
            <w:tcW w:w="3964" w:type="dxa"/>
            <w:tcBorders>
              <w:top w:val="single" w:sz="4" w:space="0" w:color="auto"/>
              <w:left w:val="single" w:sz="4" w:space="0" w:color="auto"/>
              <w:bottom w:val="single" w:sz="4" w:space="0" w:color="auto"/>
              <w:right w:val="single" w:sz="4" w:space="0" w:color="auto"/>
            </w:tcBorders>
            <w:hideMark/>
          </w:tcPr>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Виды ограничений по использованию объектов недвижимости и осуществления деятельности</w:t>
            </w:r>
          </w:p>
        </w:tc>
      </w:tr>
      <w:tr w:rsidR="00A70614" w:rsidRPr="00F1639D" w:rsidTr="000751F9">
        <w:trPr>
          <w:trHeight w:val="20"/>
        </w:trPr>
        <w:tc>
          <w:tcPr>
            <w:tcW w:w="1863" w:type="dxa"/>
            <w:tcBorders>
              <w:top w:val="single" w:sz="4" w:space="0" w:color="auto"/>
              <w:left w:val="single" w:sz="4" w:space="0" w:color="auto"/>
              <w:bottom w:val="single" w:sz="4" w:space="0" w:color="auto"/>
              <w:right w:val="single" w:sz="4" w:space="0" w:color="auto"/>
            </w:tcBorders>
          </w:tcPr>
          <w:p w:rsidR="00A70614" w:rsidRDefault="00A70614" w:rsidP="000751F9">
            <w:pPr>
              <w:rPr>
                <w:rFonts w:ascii="Times New Roman" w:hAnsi="Times New Roman"/>
                <w:sz w:val="24"/>
                <w:szCs w:val="24"/>
              </w:rPr>
            </w:pPr>
            <w:proofErr w:type="spellStart"/>
            <w:r>
              <w:rPr>
                <w:rFonts w:ascii="Times New Roman" w:hAnsi="Times New Roman"/>
                <w:sz w:val="24"/>
                <w:szCs w:val="24"/>
              </w:rPr>
              <w:t>Зона</w:t>
            </w:r>
            <w:proofErr w:type="spellEnd"/>
            <w:r>
              <w:rPr>
                <w:rFonts w:ascii="Times New Roman" w:hAnsi="Times New Roman"/>
                <w:sz w:val="24"/>
                <w:szCs w:val="24"/>
              </w:rPr>
              <w:t xml:space="preserve"> 7.1 </w:t>
            </w:r>
          </w:p>
          <w:p w:rsidR="00A70614" w:rsidRDefault="00A70614" w:rsidP="000751F9">
            <w:pPr>
              <w:rPr>
                <w:rFonts w:ascii="Times New Roman" w:hAnsi="Times New Roman"/>
                <w:sz w:val="24"/>
                <w:szCs w:val="24"/>
              </w:rPr>
            </w:pPr>
          </w:p>
          <w:p w:rsidR="00A70614" w:rsidRPr="00FB1F29" w:rsidRDefault="00A70614" w:rsidP="000751F9">
            <w:pPr>
              <w:rPr>
                <w:rFonts w:ascii="Times New Roman" w:hAnsi="Times New Roman"/>
                <w:b/>
                <w:sz w:val="24"/>
                <w:szCs w:val="24"/>
              </w:rPr>
            </w:pPr>
            <w:r>
              <w:rPr>
                <w:rFonts w:ascii="Times New Roman" w:hAnsi="Times New Roman"/>
                <w:sz w:val="24"/>
                <w:szCs w:val="24"/>
              </w:rPr>
              <w:lastRenderedPageBreak/>
              <w:t>(</w:t>
            </w:r>
            <w:proofErr w:type="spellStart"/>
            <w:r>
              <w:rPr>
                <w:rFonts w:ascii="Times New Roman" w:hAnsi="Times New Roman"/>
                <w:sz w:val="24"/>
                <w:szCs w:val="24"/>
              </w:rPr>
              <w:t>п.п</w:t>
            </w:r>
            <w:proofErr w:type="spellEnd"/>
            <w:r>
              <w:rPr>
                <w:rFonts w:ascii="Times New Roman" w:hAnsi="Times New Roman"/>
                <w:sz w:val="24"/>
                <w:szCs w:val="24"/>
              </w:rPr>
              <w:t xml:space="preserve">. </w:t>
            </w:r>
            <w:r w:rsidRPr="006B0AA6">
              <w:rPr>
                <w:rFonts w:ascii="Times New Roman" w:hAnsi="Times New Roman"/>
                <w:sz w:val="24"/>
                <w:szCs w:val="24"/>
              </w:rPr>
              <w:t>5.1-5.4;</w:t>
            </w:r>
            <w:r>
              <w:rPr>
                <w:rFonts w:ascii="Times New Roman" w:hAnsi="Times New Roman"/>
                <w:sz w:val="24"/>
                <w:szCs w:val="24"/>
              </w:rPr>
              <w:t xml:space="preserve"> 5.6 </w:t>
            </w:r>
            <w:proofErr w:type="spellStart"/>
            <w:r>
              <w:rPr>
                <w:rFonts w:ascii="Times New Roman" w:hAnsi="Times New Roman"/>
                <w:sz w:val="24"/>
                <w:szCs w:val="24"/>
              </w:rPr>
              <w:t>СанПиН</w:t>
            </w:r>
            <w:proofErr w:type="spellEnd"/>
            <w:r>
              <w:rPr>
                <w:rFonts w:ascii="Times New Roman" w:hAnsi="Times New Roman"/>
                <w:sz w:val="24"/>
                <w:szCs w:val="24"/>
              </w:rPr>
              <w:t xml:space="preserve"> 2.2.1/2.1.1.1200-03)</w:t>
            </w:r>
          </w:p>
        </w:tc>
        <w:tc>
          <w:tcPr>
            <w:tcW w:w="3802" w:type="dxa"/>
            <w:tcBorders>
              <w:top w:val="single" w:sz="4" w:space="0" w:color="auto"/>
              <w:left w:val="single" w:sz="4" w:space="0" w:color="auto"/>
              <w:right w:val="single" w:sz="4" w:space="0" w:color="auto"/>
            </w:tcBorders>
          </w:tcPr>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lastRenderedPageBreak/>
              <w:t xml:space="preserve">-Здания и сооружения для обслуживания работников базирующихся на аэродроме организаций (в том числе </w:t>
            </w:r>
            <w:r w:rsidRPr="00A70614">
              <w:rPr>
                <w:rFonts w:ascii="Times New Roman" w:hAnsi="Times New Roman"/>
                <w:sz w:val="24"/>
                <w:szCs w:val="24"/>
                <w:lang w:val="ru-RU"/>
              </w:rPr>
              <w:lastRenderedPageBreak/>
              <w:t>служащих войсковых частей) и для обеспечения деятельности аэропорта;</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-Нежилые помещения для дежурного аварийного персонала;</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-Помещения для пребывания работающих по вахтовому методу (не более двух недель);</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-Здания управления, конструкторские бюро;</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-Здания административного назначения, научно-исследовательские лаборатории;</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-Поликлиники, спортивно-оздоровительные сооружения закрытого типа;</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-Бани, прачечные;</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-Объекты торговли и общественного питания, мотели, гостиницы;</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 xml:space="preserve">гаражи, площадки и сооружения для хранения общественного и индивидуального транспорта, </w:t>
            </w:r>
          </w:p>
          <w:p w:rsidR="00A70614" w:rsidRPr="00A70614" w:rsidRDefault="00A70614" w:rsidP="000751F9">
            <w:pPr>
              <w:rPr>
                <w:rFonts w:ascii="Times New Roman" w:hAnsi="Times New Roman"/>
                <w:b/>
                <w:sz w:val="24"/>
                <w:szCs w:val="24"/>
                <w:lang w:val="ru-RU"/>
              </w:rPr>
            </w:pPr>
            <w:r w:rsidRPr="00A70614">
              <w:rPr>
                <w:rFonts w:ascii="Times New Roman" w:hAnsi="Times New Roman"/>
                <w:sz w:val="24"/>
                <w:szCs w:val="24"/>
                <w:lang w:val="ru-RU"/>
              </w:rPr>
              <w:t xml:space="preserve">пожарные депо, местные и транзитные коммуникации, ЛЭП, электроподстанции, </w:t>
            </w:r>
            <w:proofErr w:type="spellStart"/>
            <w:r w:rsidRPr="00A70614">
              <w:rPr>
                <w:rFonts w:ascii="Times New Roman" w:hAnsi="Times New Roman"/>
                <w:sz w:val="24"/>
                <w:szCs w:val="24"/>
                <w:lang w:val="ru-RU"/>
              </w:rPr>
              <w:t>нефте</w:t>
            </w:r>
            <w:proofErr w:type="spellEnd"/>
            <w:r w:rsidRPr="00A70614">
              <w:rPr>
                <w:rFonts w:ascii="Times New Roman" w:hAnsi="Times New Roman"/>
                <w:sz w:val="24"/>
                <w:szCs w:val="24"/>
                <w:lang w:val="ru-RU"/>
              </w:rPr>
              <w:t xml:space="preserve">- и газопроводы, артезианские скважины для технического водоснабжения, </w:t>
            </w:r>
            <w:proofErr w:type="spellStart"/>
            <w:r w:rsidRPr="00A70614">
              <w:rPr>
                <w:rFonts w:ascii="Times New Roman" w:hAnsi="Times New Roman"/>
                <w:sz w:val="24"/>
                <w:szCs w:val="24"/>
                <w:lang w:val="ru-RU"/>
              </w:rPr>
              <w:t>водоохлаждающие</w:t>
            </w:r>
            <w:proofErr w:type="spellEnd"/>
            <w:r w:rsidRPr="00A70614">
              <w:rPr>
                <w:rFonts w:ascii="Times New Roman" w:hAnsi="Times New Roman"/>
                <w:sz w:val="24"/>
                <w:szCs w:val="24"/>
                <w:lang w:val="ru-RU"/>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tc>
        <w:tc>
          <w:tcPr>
            <w:tcW w:w="3964" w:type="dxa"/>
            <w:tcBorders>
              <w:top w:val="single" w:sz="4" w:space="0" w:color="auto"/>
              <w:left w:val="single" w:sz="4" w:space="0" w:color="auto"/>
              <w:bottom w:val="single" w:sz="4" w:space="0" w:color="auto"/>
              <w:right w:val="single" w:sz="4" w:space="0" w:color="auto"/>
            </w:tcBorders>
          </w:tcPr>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lastRenderedPageBreak/>
              <w:t>-Жилая застройка, включая отдельные жилые дома;</w:t>
            </w:r>
          </w:p>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t>-Ландшафтно-рекреационные зоны, зоны отдыха;</w:t>
            </w:r>
          </w:p>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lastRenderedPageBreak/>
              <w:t xml:space="preserve">-Территории курортов, санаториев и домов отдыха; </w:t>
            </w:r>
          </w:p>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t>-Территорий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A70614" w:rsidRPr="00A70614" w:rsidRDefault="00A70614" w:rsidP="000751F9">
            <w:pPr>
              <w:contextualSpacing/>
              <w:rPr>
                <w:rFonts w:ascii="Times New Roman" w:hAnsi="Times New Roman"/>
                <w:sz w:val="24"/>
                <w:szCs w:val="24"/>
                <w:lang w:val="ru-RU"/>
              </w:rPr>
            </w:pPr>
            <w:r w:rsidRPr="00A70614">
              <w:rPr>
                <w:rFonts w:ascii="Times New Roman" w:hAnsi="Times New Roman"/>
                <w:sz w:val="24"/>
                <w:szCs w:val="24"/>
                <w:lang w:val="ru-RU"/>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70614" w:rsidRPr="00A70614" w:rsidRDefault="00A70614" w:rsidP="000751F9">
            <w:pPr>
              <w:rPr>
                <w:rFonts w:ascii="Times New Roman" w:hAnsi="Times New Roman"/>
                <w:sz w:val="24"/>
                <w:szCs w:val="24"/>
                <w:lang w:val="ru-RU"/>
              </w:rPr>
            </w:pPr>
          </w:p>
        </w:tc>
      </w:tr>
      <w:tr w:rsidR="00A70614" w:rsidRPr="00FB1F29" w:rsidTr="000751F9">
        <w:trPr>
          <w:trHeight w:val="20"/>
        </w:trPr>
        <w:tc>
          <w:tcPr>
            <w:tcW w:w="1863" w:type="dxa"/>
            <w:tcBorders>
              <w:top w:val="single" w:sz="4" w:space="0" w:color="auto"/>
              <w:left w:val="single" w:sz="4" w:space="0" w:color="auto"/>
              <w:bottom w:val="single" w:sz="4" w:space="0" w:color="auto"/>
              <w:right w:val="single" w:sz="4" w:space="0" w:color="auto"/>
            </w:tcBorders>
          </w:tcPr>
          <w:p w:rsidR="00A70614" w:rsidRDefault="00A70614" w:rsidP="000751F9">
            <w:pPr>
              <w:rPr>
                <w:rFonts w:ascii="Times New Roman" w:hAnsi="Times New Roman"/>
                <w:sz w:val="24"/>
                <w:szCs w:val="24"/>
              </w:rPr>
            </w:pPr>
            <w:proofErr w:type="spellStart"/>
            <w:r>
              <w:rPr>
                <w:rFonts w:ascii="Times New Roman" w:hAnsi="Times New Roman"/>
                <w:sz w:val="24"/>
                <w:szCs w:val="24"/>
              </w:rPr>
              <w:lastRenderedPageBreak/>
              <w:t>Зона</w:t>
            </w:r>
            <w:proofErr w:type="spellEnd"/>
            <w:r>
              <w:rPr>
                <w:rFonts w:ascii="Times New Roman" w:hAnsi="Times New Roman"/>
                <w:sz w:val="24"/>
                <w:szCs w:val="24"/>
              </w:rPr>
              <w:t xml:space="preserve"> 7.2 </w:t>
            </w:r>
          </w:p>
          <w:p w:rsidR="00A70614" w:rsidRDefault="00A70614" w:rsidP="000751F9">
            <w:pPr>
              <w:rPr>
                <w:rFonts w:ascii="Times New Roman" w:hAnsi="Times New Roman"/>
                <w:sz w:val="24"/>
                <w:szCs w:val="24"/>
              </w:rPr>
            </w:pPr>
          </w:p>
          <w:p w:rsidR="00A70614" w:rsidRPr="00FB1F29" w:rsidRDefault="00A70614" w:rsidP="000751F9">
            <w:pPr>
              <w:rPr>
                <w:rFonts w:ascii="Times New Roman" w:hAnsi="Times New Roman"/>
                <w:b/>
                <w:sz w:val="24"/>
                <w:szCs w:val="24"/>
              </w:rPr>
            </w:pPr>
            <w:r>
              <w:rPr>
                <w:rFonts w:ascii="Times New Roman" w:hAnsi="Times New Roman"/>
                <w:sz w:val="24"/>
                <w:szCs w:val="24"/>
              </w:rPr>
              <w:t xml:space="preserve">(п. 6.3 </w:t>
            </w:r>
            <w:r w:rsidRPr="00FB1F29">
              <w:rPr>
                <w:rFonts w:ascii="Times New Roman" w:hAnsi="Times New Roman"/>
                <w:sz w:val="24"/>
                <w:szCs w:val="24"/>
              </w:rPr>
              <w:t>СН 2.2.4/2.1.8.562-9</w:t>
            </w:r>
            <w:r>
              <w:rPr>
                <w:rFonts w:ascii="Times New Roman" w:hAnsi="Times New Roman"/>
                <w:sz w:val="24"/>
                <w:szCs w:val="24"/>
              </w:rPr>
              <w:t>6)</w:t>
            </w:r>
          </w:p>
        </w:tc>
        <w:tc>
          <w:tcPr>
            <w:tcW w:w="3802" w:type="dxa"/>
            <w:tcBorders>
              <w:top w:val="single" w:sz="4" w:space="0" w:color="auto"/>
              <w:left w:val="single" w:sz="4" w:space="0" w:color="auto"/>
              <w:bottom w:val="single" w:sz="4" w:space="0" w:color="auto"/>
              <w:right w:val="single" w:sz="4" w:space="0" w:color="auto"/>
            </w:tcBorders>
          </w:tcPr>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 xml:space="preserve">-Размещение объектов промышленности, транспорта, объектов коммунально-складского назначения, объектов делового и коммерческого назначения, размещение которых не </w:t>
            </w:r>
            <w:r w:rsidRPr="00A70614">
              <w:rPr>
                <w:rFonts w:ascii="Times New Roman" w:hAnsi="Times New Roman"/>
                <w:sz w:val="24"/>
                <w:szCs w:val="24"/>
                <w:lang w:val="ru-RU"/>
              </w:rPr>
              <w:lastRenderedPageBreak/>
              <w:t>противоречит разрешённым видам использования подзон 1-6 ПАТ;</w:t>
            </w:r>
          </w:p>
          <w:p w:rsidR="00A70614" w:rsidRPr="00A70614" w:rsidRDefault="00A70614" w:rsidP="000751F9">
            <w:pPr>
              <w:rPr>
                <w:rFonts w:ascii="Times New Roman" w:hAnsi="Times New Roman"/>
                <w:sz w:val="24"/>
                <w:szCs w:val="24"/>
                <w:lang w:val="ru-RU"/>
              </w:rPr>
            </w:pPr>
          </w:p>
        </w:tc>
        <w:tc>
          <w:tcPr>
            <w:tcW w:w="3964" w:type="dxa"/>
            <w:tcBorders>
              <w:top w:val="single" w:sz="4" w:space="0" w:color="auto"/>
              <w:left w:val="single" w:sz="4" w:space="0" w:color="auto"/>
              <w:bottom w:val="single" w:sz="4" w:space="0" w:color="auto"/>
              <w:right w:val="single" w:sz="4" w:space="0" w:color="auto"/>
            </w:tcBorders>
          </w:tcPr>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lastRenderedPageBreak/>
              <w:t>Разрешено с ограничениями по уроню шумовым характеристикам:</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-Размещение жилых домов;</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 xml:space="preserve">-Размещение поликлиник, амбулаторий, диспансеров, домов отдыха, пансионатов, домов </w:t>
            </w:r>
            <w:r w:rsidRPr="00A70614">
              <w:rPr>
                <w:rFonts w:ascii="Times New Roman" w:hAnsi="Times New Roman"/>
                <w:sz w:val="24"/>
                <w:szCs w:val="24"/>
                <w:lang w:val="ru-RU"/>
              </w:rPr>
              <w:lastRenderedPageBreak/>
              <w:t>интернатов для престарелых и инвалидов;</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-Размещение учебных заведений и дошкольных учреждений, библиотек;</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-Размещение площадок отдыха на территории микрорайонов и групп жилых домов, домов отдыха, пансионатов, домов-интернатов для престарелых и инвалидов площадки детских дошкольных учреждений, школ и др. учебных заведений;</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-Размещение больниц и санаториев;</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-Размещение площадок отдыха на территории больниц и санаториев.</w:t>
            </w:r>
          </w:p>
          <w:p w:rsidR="00A70614" w:rsidRPr="00FB1F29" w:rsidRDefault="00A70614" w:rsidP="000751F9">
            <w:pPr>
              <w:rPr>
                <w:rFonts w:ascii="Times New Roman" w:hAnsi="Times New Roman"/>
                <w:sz w:val="24"/>
                <w:szCs w:val="24"/>
              </w:rPr>
            </w:pPr>
            <w:r w:rsidRPr="00FB1F29">
              <w:rPr>
                <w:rFonts w:ascii="Times New Roman" w:hAnsi="Times New Roman"/>
                <w:sz w:val="24"/>
                <w:szCs w:val="24"/>
              </w:rPr>
              <w:t>-</w:t>
            </w:r>
            <w:proofErr w:type="spellStart"/>
            <w:r>
              <w:rPr>
                <w:rFonts w:ascii="Times New Roman" w:hAnsi="Times New Roman"/>
                <w:sz w:val="24"/>
                <w:szCs w:val="24"/>
              </w:rPr>
              <w:t>Размещение</w:t>
            </w:r>
            <w:proofErr w:type="spellEnd"/>
            <w:r>
              <w:rPr>
                <w:rFonts w:ascii="Times New Roman" w:hAnsi="Times New Roman"/>
                <w:sz w:val="24"/>
                <w:szCs w:val="24"/>
              </w:rPr>
              <w:t xml:space="preserve"> </w:t>
            </w:r>
            <w:proofErr w:type="spellStart"/>
            <w:r>
              <w:rPr>
                <w:rFonts w:ascii="Times New Roman" w:hAnsi="Times New Roman"/>
                <w:sz w:val="24"/>
                <w:szCs w:val="24"/>
              </w:rPr>
              <w:t>гостиниц</w:t>
            </w:r>
            <w:proofErr w:type="spellEnd"/>
            <w:r>
              <w:rPr>
                <w:rFonts w:ascii="Times New Roman" w:hAnsi="Times New Roman"/>
                <w:sz w:val="24"/>
                <w:szCs w:val="24"/>
              </w:rPr>
              <w:t xml:space="preserve"> и </w:t>
            </w:r>
            <w:proofErr w:type="spellStart"/>
            <w:r>
              <w:rPr>
                <w:rFonts w:ascii="Times New Roman" w:hAnsi="Times New Roman"/>
                <w:sz w:val="24"/>
                <w:szCs w:val="24"/>
              </w:rPr>
              <w:t>общежитий</w:t>
            </w:r>
            <w:proofErr w:type="spellEnd"/>
            <w:r>
              <w:rPr>
                <w:rFonts w:ascii="Times New Roman" w:hAnsi="Times New Roman"/>
                <w:sz w:val="24"/>
                <w:szCs w:val="24"/>
              </w:rPr>
              <w:t>.</w:t>
            </w:r>
          </w:p>
        </w:tc>
      </w:tr>
      <w:tr w:rsidR="00A70614" w:rsidRPr="00F1639D" w:rsidTr="000751F9">
        <w:trPr>
          <w:trHeight w:val="20"/>
        </w:trPr>
        <w:tc>
          <w:tcPr>
            <w:tcW w:w="1863" w:type="dxa"/>
            <w:tcBorders>
              <w:top w:val="single" w:sz="4" w:space="0" w:color="auto"/>
              <w:left w:val="single" w:sz="4" w:space="0" w:color="auto"/>
              <w:bottom w:val="single" w:sz="4" w:space="0" w:color="auto"/>
              <w:right w:val="single" w:sz="4" w:space="0" w:color="auto"/>
            </w:tcBorders>
          </w:tcPr>
          <w:p w:rsidR="00A70614" w:rsidRPr="008B0C5F" w:rsidRDefault="00A70614" w:rsidP="000751F9">
            <w:pPr>
              <w:rPr>
                <w:rFonts w:ascii="Times New Roman" w:hAnsi="Times New Roman"/>
                <w:sz w:val="24"/>
                <w:szCs w:val="24"/>
              </w:rPr>
            </w:pPr>
            <w:proofErr w:type="spellStart"/>
            <w:r w:rsidRPr="008B0C5F">
              <w:rPr>
                <w:rFonts w:ascii="Times New Roman" w:hAnsi="Times New Roman"/>
                <w:sz w:val="24"/>
                <w:szCs w:val="24"/>
              </w:rPr>
              <w:lastRenderedPageBreak/>
              <w:t>Зона</w:t>
            </w:r>
            <w:proofErr w:type="spellEnd"/>
            <w:r w:rsidRPr="008B0C5F">
              <w:rPr>
                <w:rFonts w:ascii="Times New Roman" w:hAnsi="Times New Roman"/>
                <w:sz w:val="24"/>
                <w:szCs w:val="24"/>
              </w:rPr>
              <w:t xml:space="preserve"> 7.3 </w:t>
            </w:r>
          </w:p>
          <w:p w:rsidR="00A70614" w:rsidRPr="008B0C5F" w:rsidRDefault="00A70614" w:rsidP="000751F9">
            <w:pPr>
              <w:rPr>
                <w:rFonts w:ascii="Times New Roman" w:hAnsi="Times New Roman"/>
                <w:sz w:val="24"/>
                <w:szCs w:val="24"/>
              </w:rPr>
            </w:pPr>
          </w:p>
          <w:p w:rsidR="00A70614" w:rsidRPr="00132DD1" w:rsidRDefault="00A70614" w:rsidP="000751F9">
            <w:pPr>
              <w:rPr>
                <w:rFonts w:ascii="Times New Roman" w:hAnsi="Times New Roman"/>
                <w:sz w:val="24"/>
                <w:szCs w:val="24"/>
              </w:rPr>
            </w:pPr>
            <w:r w:rsidRPr="008B0C5F">
              <w:rPr>
                <w:rFonts w:ascii="Times New Roman" w:hAnsi="Times New Roman"/>
                <w:sz w:val="24"/>
                <w:szCs w:val="24"/>
              </w:rPr>
              <w:t>(</w:t>
            </w:r>
            <w:proofErr w:type="spellStart"/>
            <w:r w:rsidRPr="008B0C5F">
              <w:rPr>
                <w:rFonts w:ascii="Times New Roman" w:hAnsi="Times New Roman"/>
                <w:sz w:val="24"/>
                <w:szCs w:val="24"/>
              </w:rPr>
              <w:t>п.п</w:t>
            </w:r>
            <w:proofErr w:type="spellEnd"/>
            <w:r w:rsidRPr="008B0C5F">
              <w:rPr>
                <w:rFonts w:ascii="Times New Roman" w:hAnsi="Times New Roman"/>
                <w:sz w:val="24"/>
                <w:szCs w:val="24"/>
              </w:rPr>
              <w:t xml:space="preserve">. 3.17; 3.19 </w:t>
            </w:r>
            <w:proofErr w:type="spellStart"/>
            <w:r w:rsidRPr="008B0C5F">
              <w:rPr>
                <w:rFonts w:ascii="Times New Roman" w:hAnsi="Times New Roman"/>
                <w:sz w:val="24"/>
                <w:szCs w:val="24"/>
              </w:rPr>
              <w:t>СанПиН</w:t>
            </w:r>
            <w:proofErr w:type="spellEnd"/>
            <w:r>
              <w:rPr>
                <w:rFonts w:ascii="Times New Roman" w:hAnsi="Times New Roman"/>
                <w:sz w:val="24"/>
                <w:szCs w:val="24"/>
              </w:rPr>
              <w:t xml:space="preserve"> 2.1.8/2.2.4.1383-03)</w:t>
            </w:r>
          </w:p>
        </w:tc>
        <w:tc>
          <w:tcPr>
            <w:tcW w:w="3802" w:type="dxa"/>
            <w:tcBorders>
              <w:top w:val="single" w:sz="4" w:space="0" w:color="auto"/>
              <w:left w:val="single" w:sz="4" w:space="0" w:color="auto"/>
              <w:bottom w:val="single" w:sz="4" w:space="0" w:color="auto"/>
              <w:right w:val="single" w:sz="4" w:space="0" w:color="auto"/>
            </w:tcBorders>
          </w:tcPr>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-Размещение объектов инфраструктуры ПРТО, промышленности и т.п., размещение которых не противоречит разрешённым видам использования подзон 1-6 ПАТ, с учётом высоты строений, определённых ЗОЗ и соблюдение допустимых уровней ЭМП на рабочих местах СанПиН 2.1.8/2.2.4.1383-03.</w:t>
            </w:r>
          </w:p>
        </w:tc>
        <w:tc>
          <w:tcPr>
            <w:tcW w:w="3964" w:type="dxa"/>
            <w:tcBorders>
              <w:top w:val="single" w:sz="4" w:space="0" w:color="auto"/>
              <w:left w:val="single" w:sz="4" w:space="0" w:color="auto"/>
              <w:bottom w:val="single" w:sz="4" w:space="0" w:color="auto"/>
              <w:right w:val="single" w:sz="4" w:space="0" w:color="auto"/>
            </w:tcBorders>
          </w:tcPr>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 xml:space="preserve">-Селитебная территория; </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-Коллективные или индивидуальные дачные и садово-огородные участки;</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-Площадки для стоянки и остановки всех видов транспорта;</w:t>
            </w:r>
          </w:p>
          <w:p w:rsidR="00A70614" w:rsidRPr="00A70614" w:rsidRDefault="00A70614" w:rsidP="000751F9">
            <w:pPr>
              <w:rPr>
                <w:rFonts w:ascii="Times New Roman" w:hAnsi="Times New Roman"/>
                <w:sz w:val="24"/>
                <w:szCs w:val="24"/>
                <w:lang w:val="ru-RU"/>
              </w:rPr>
            </w:pPr>
            <w:r w:rsidRPr="00A70614">
              <w:rPr>
                <w:rFonts w:ascii="Times New Roman" w:hAnsi="Times New Roman"/>
                <w:sz w:val="24"/>
                <w:szCs w:val="24"/>
                <w:lang w:val="ru-RU"/>
              </w:rPr>
              <w:t>-Предприятия по обслуживанию автомобилей, бензозаправочные станции, склады нефти и нефтепродуктов и т.п.</w:t>
            </w:r>
          </w:p>
        </w:tc>
      </w:tr>
    </w:tbl>
    <w:p w:rsidR="00A70614" w:rsidRPr="00A70614" w:rsidRDefault="00A70614" w:rsidP="00A70614">
      <w:pPr>
        <w:spacing w:after="120" w:line="360" w:lineRule="auto"/>
        <w:ind w:firstLine="567"/>
        <w:contextualSpacing/>
        <w:jc w:val="both"/>
        <w:rPr>
          <w:rFonts w:ascii="Times New Roman" w:hAnsi="Times New Roman"/>
          <w:sz w:val="24"/>
          <w:szCs w:val="24"/>
          <w:lang w:val="ru-RU"/>
        </w:rPr>
      </w:pPr>
    </w:p>
    <w:p w:rsidR="00A70614" w:rsidRPr="00A70614" w:rsidRDefault="00A70614" w:rsidP="00EA18FA">
      <w:pPr>
        <w:spacing w:line="360" w:lineRule="auto"/>
        <w:ind w:firstLine="567"/>
        <w:jc w:val="both"/>
        <w:rPr>
          <w:rFonts w:ascii="Times New Roman" w:hAnsi="Times New Roman"/>
          <w:sz w:val="24"/>
          <w:szCs w:val="24"/>
          <w:lang w:val="ru-RU"/>
        </w:rPr>
      </w:pPr>
      <w:r w:rsidRPr="00A70614">
        <w:rPr>
          <w:rFonts w:ascii="Times New Roman" w:hAnsi="Times New Roman"/>
          <w:sz w:val="24"/>
          <w:szCs w:val="24"/>
          <w:lang w:val="ru-RU"/>
        </w:rPr>
        <w:t xml:space="preserve">Размещение различных объектов недвижимости и осуществления деятельности в Зоне 7.2 допустимо при соблюдении на нормируемых территориях и внутри нормируемых помещений требований СН 2.2.4/2.1.8.562-96 в части возникающих на местности уровней звука </w:t>
      </w:r>
      <w:r w:rsidR="00EA18FA">
        <w:rPr>
          <w:rFonts w:ascii="Times New Roman" w:hAnsi="Times New Roman"/>
          <w:sz w:val="24"/>
          <w:szCs w:val="24"/>
          <w:lang w:val="ru-RU"/>
        </w:rPr>
        <w:t>от пролетающих воздушных судов.</w:t>
      </w:r>
    </w:p>
    <w:p w:rsidR="00A70614" w:rsidRPr="00A70614" w:rsidRDefault="00A70614" w:rsidP="00A70614">
      <w:pPr>
        <w:spacing w:after="240"/>
        <w:jc w:val="center"/>
        <w:rPr>
          <w:rFonts w:ascii="Times New Roman" w:hAnsi="Times New Roman"/>
          <w:sz w:val="24"/>
          <w:szCs w:val="24"/>
          <w:lang w:val="ru-RU"/>
        </w:rPr>
      </w:pPr>
      <w:r w:rsidRPr="00A70614">
        <w:rPr>
          <w:rFonts w:ascii="Times New Roman" w:hAnsi="Times New Roman"/>
          <w:sz w:val="24"/>
          <w:szCs w:val="24"/>
          <w:lang w:val="ru-RU"/>
        </w:rPr>
        <w:t>Предельно-допустимые максимальные и эквивалентные уровни звука для различных видов нормируемых территорий и помещений</w:t>
      </w:r>
    </w:p>
    <w:tbl>
      <w:tblPr>
        <w:tblStyle w:val="afff3"/>
        <w:tblW w:w="0" w:type="auto"/>
        <w:tblLook w:val="04A0" w:firstRow="1" w:lastRow="0" w:firstColumn="1" w:lastColumn="0" w:noHBand="0" w:noVBand="1"/>
      </w:tblPr>
      <w:tblGrid>
        <w:gridCol w:w="504"/>
        <w:gridCol w:w="5127"/>
        <w:gridCol w:w="2017"/>
        <w:gridCol w:w="1980"/>
      </w:tblGrid>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 xml:space="preserve">№ </w:t>
            </w:r>
            <w:proofErr w:type="spellStart"/>
            <w:r w:rsidRPr="00AF723B">
              <w:rPr>
                <w:rFonts w:ascii="Times New Roman" w:hAnsi="Times New Roman"/>
                <w:sz w:val="24"/>
                <w:szCs w:val="24"/>
              </w:rPr>
              <w:t>пп</w:t>
            </w:r>
            <w:proofErr w:type="spellEnd"/>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 xml:space="preserve">Виды нормируемых помещений и территорий различного назначения </w:t>
            </w:r>
          </w:p>
        </w:tc>
        <w:tc>
          <w:tcPr>
            <w:tcW w:w="0" w:type="auto"/>
          </w:tcPr>
          <w:p w:rsidR="00A70614" w:rsidRPr="00AF723B" w:rsidRDefault="00A70614" w:rsidP="000751F9">
            <w:pPr>
              <w:contextualSpacing/>
              <w:jc w:val="both"/>
              <w:rPr>
                <w:rFonts w:ascii="Times New Roman" w:hAnsi="Times New Roman"/>
                <w:sz w:val="24"/>
                <w:szCs w:val="24"/>
              </w:rPr>
            </w:pPr>
            <w:proofErr w:type="spellStart"/>
            <w:r>
              <w:rPr>
                <w:rFonts w:ascii="Times New Roman" w:hAnsi="Times New Roman"/>
                <w:sz w:val="24"/>
                <w:szCs w:val="24"/>
              </w:rPr>
              <w:t>Э</w:t>
            </w:r>
            <w:r w:rsidRPr="00AF723B">
              <w:rPr>
                <w:rFonts w:ascii="Times New Roman" w:hAnsi="Times New Roman"/>
                <w:sz w:val="24"/>
                <w:szCs w:val="24"/>
              </w:rPr>
              <w:t>квивалентные</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уровни</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звука</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дБА</w:t>
            </w:r>
            <w:proofErr w:type="spellEnd"/>
          </w:p>
        </w:tc>
        <w:tc>
          <w:tcPr>
            <w:tcW w:w="0" w:type="auto"/>
          </w:tcPr>
          <w:p w:rsidR="00A70614" w:rsidRPr="00AF723B" w:rsidRDefault="00A70614" w:rsidP="000751F9">
            <w:pPr>
              <w:contextualSpacing/>
              <w:jc w:val="both"/>
              <w:rPr>
                <w:rFonts w:ascii="Times New Roman" w:hAnsi="Times New Roman"/>
                <w:sz w:val="24"/>
                <w:szCs w:val="24"/>
              </w:rPr>
            </w:pPr>
            <w:proofErr w:type="spellStart"/>
            <w:r w:rsidRPr="00AF723B">
              <w:rPr>
                <w:rFonts w:ascii="Times New Roman" w:hAnsi="Times New Roman"/>
                <w:sz w:val="24"/>
                <w:szCs w:val="24"/>
              </w:rPr>
              <w:t>Максимальные</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уровни</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звука</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дБА</w:t>
            </w:r>
            <w:proofErr w:type="spellEnd"/>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1</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Палаты больниц и санаториев, операционные больниц</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25</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40</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lastRenderedPageBreak/>
              <w:t>2</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Жилые комнаты квартир, жилые помещения домов отдыха, пансионатов, домов-интернатов для престарелых и инвалидов, спальные помещения в детских дошкольных учреждениях и школах-интернатах</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30</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45</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3</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Номера гостиниц и жилые комнаты общежитий, Кабинеты врачей поликлиник, амбулаторий, диспансеров, больниц, санаториев, площадки отдыха на территории больниц и санаториев, территории, непосредственно прилегающие к зданиям больниц и санаториев</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35</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50</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4</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Классные помещения, учебные кабинеты, учительские комнаты, аудитории школ и других учебных заведений, конференц-залы, читальные залы библиотек</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40</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55</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5</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Территории, непосредственно прилегающие к жилым домам, зданиям поликлиник, зданиям амбулаторий, диспансеров, домов отдыха, пансионатов, домов-интернатов для престарелых и инвалидов, детских дошкольных учреждений, школ и других учебных заведений, библиотек, площадки отдыха на территории микрорайонов и групп жилых домов, домов отдыха, пансионатов, домов-интернатов для престарелых и инвалидов, площадки детских дошкольных учреждений, школ и др. учебных заведений</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45</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60</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6</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Территории, непосредственно прилегающие к зданиям гостиниц и общежитий</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50</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65</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7</w:t>
            </w:r>
          </w:p>
        </w:tc>
        <w:tc>
          <w:tcPr>
            <w:tcW w:w="0" w:type="auto"/>
          </w:tcPr>
          <w:p w:rsidR="00A70614" w:rsidRPr="00AF723B" w:rsidRDefault="00A70614" w:rsidP="000751F9">
            <w:pPr>
              <w:contextualSpacing/>
              <w:jc w:val="both"/>
              <w:rPr>
                <w:rFonts w:ascii="Times New Roman" w:hAnsi="Times New Roman"/>
                <w:sz w:val="24"/>
                <w:szCs w:val="24"/>
              </w:rPr>
            </w:pPr>
            <w:proofErr w:type="spellStart"/>
            <w:r w:rsidRPr="00AF723B">
              <w:rPr>
                <w:rFonts w:ascii="Times New Roman" w:hAnsi="Times New Roman"/>
                <w:sz w:val="24"/>
                <w:szCs w:val="24"/>
              </w:rPr>
              <w:t>Залы</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кафе</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ресторанов</w:t>
            </w:r>
            <w:proofErr w:type="spellEnd"/>
            <w:r w:rsidRPr="00AF723B">
              <w:rPr>
                <w:rFonts w:ascii="Times New Roman" w:hAnsi="Times New Roman"/>
                <w:sz w:val="24"/>
                <w:szCs w:val="24"/>
              </w:rPr>
              <w:t xml:space="preserve">, </w:t>
            </w:r>
            <w:proofErr w:type="spellStart"/>
            <w:r w:rsidRPr="00AF723B">
              <w:rPr>
                <w:rFonts w:ascii="Times New Roman" w:hAnsi="Times New Roman"/>
                <w:sz w:val="24"/>
                <w:szCs w:val="24"/>
              </w:rPr>
              <w:t>столовых</w:t>
            </w:r>
            <w:proofErr w:type="spellEnd"/>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55</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70</w:t>
            </w:r>
          </w:p>
        </w:tc>
      </w:tr>
      <w:tr w:rsidR="00A70614" w:rsidRPr="00AF723B" w:rsidTr="000751F9">
        <w:trPr>
          <w:cantSplit/>
        </w:trPr>
        <w:tc>
          <w:tcPr>
            <w:tcW w:w="0" w:type="auto"/>
          </w:tcPr>
          <w:p w:rsidR="00A70614" w:rsidRPr="00AF723B" w:rsidRDefault="00A70614" w:rsidP="000751F9">
            <w:pPr>
              <w:contextualSpacing/>
              <w:jc w:val="both"/>
              <w:rPr>
                <w:rFonts w:ascii="Times New Roman" w:hAnsi="Times New Roman"/>
                <w:sz w:val="24"/>
                <w:szCs w:val="24"/>
              </w:rPr>
            </w:pPr>
            <w:r w:rsidRPr="00AF723B">
              <w:rPr>
                <w:rFonts w:ascii="Times New Roman" w:hAnsi="Times New Roman"/>
                <w:sz w:val="24"/>
                <w:szCs w:val="24"/>
              </w:rPr>
              <w:t>8</w:t>
            </w:r>
          </w:p>
        </w:tc>
        <w:tc>
          <w:tcPr>
            <w:tcW w:w="0" w:type="auto"/>
          </w:tcPr>
          <w:p w:rsidR="00A70614" w:rsidRPr="00A70614" w:rsidRDefault="00A70614" w:rsidP="000751F9">
            <w:pPr>
              <w:contextualSpacing/>
              <w:jc w:val="both"/>
              <w:rPr>
                <w:rFonts w:ascii="Times New Roman" w:hAnsi="Times New Roman"/>
                <w:sz w:val="24"/>
                <w:szCs w:val="24"/>
                <w:lang w:val="ru-RU"/>
              </w:rPr>
            </w:pPr>
            <w:r w:rsidRPr="00A70614">
              <w:rPr>
                <w:rFonts w:ascii="Times New Roman" w:hAnsi="Times New Roman"/>
                <w:sz w:val="24"/>
                <w:szCs w:val="24"/>
                <w:lang w:val="ru-RU"/>
              </w:rPr>
              <w:t>Торговые залы магазинов, пассажирские залы аэропортов и вокзалов, приёмные пункты предприятий бытового обслуживания</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60</w:t>
            </w:r>
          </w:p>
        </w:tc>
        <w:tc>
          <w:tcPr>
            <w:tcW w:w="0" w:type="auto"/>
          </w:tcPr>
          <w:p w:rsidR="00A70614" w:rsidRPr="00AF723B" w:rsidRDefault="00A70614" w:rsidP="000751F9">
            <w:pPr>
              <w:contextualSpacing/>
              <w:jc w:val="center"/>
              <w:rPr>
                <w:rFonts w:ascii="Times New Roman" w:hAnsi="Times New Roman"/>
                <w:sz w:val="24"/>
                <w:szCs w:val="24"/>
              </w:rPr>
            </w:pPr>
            <w:r w:rsidRPr="00AF723B">
              <w:rPr>
                <w:rFonts w:ascii="Times New Roman" w:hAnsi="Times New Roman"/>
                <w:sz w:val="24"/>
                <w:szCs w:val="24"/>
              </w:rPr>
              <w:t>75</w:t>
            </w:r>
          </w:p>
        </w:tc>
      </w:tr>
    </w:tbl>
    <w:p w:rsidR="00A70614" w:rsidRPr="00D61B61" w:rsidRDefault="00A70614" w:rsidP="00A70614">
      <w:pPr>
        <w:spacing w:after="0" w:line="360" w:lineRule="auto"/>
        <w:ind w:firstLine="567"/>
        <w:jc w:val="both"/>
        <w:rPr>
          <w:rFonts w:ascii="Times New Roman" w:hAnsi="Times New Roman"/>
          <w:sz w:val="24"/>
          <w:szCs w:val="24"/>
        </w:rPr>
      </w:pPr>
    </w:p>
    <w:p w:rsidR="00A70614" w:rsidRPr="00A70614" w:rsidRDefault="00A70614" w:rsidP="00A70614">
      <w:pPr>
        <w:spacing w:after="0" w:line="360" w:lineRule="auto"/>
        <w:ind w:firstLine="567"/>
        <w:jc w:val="both"/>
        <w:rPr>
          <w:rFonts w:ascii="Times New Roman" w:hAnsi="Times New Roman"/>
          <w:sz w:val="24"/>
          <w:szCs w:val="24"/>
          <w:lang w:val="ru-RU"/>
        </w:rPr>
      </w:pPr>
      <w:r w:rsidRPr="00A70614">
        <w:rPr>
          <w:rFonts w:ascii="Times New Roman" w:hAnsi="Times New Roman"/>
          <w:sz w:val="24"/>
          <w:szCs w:val="24"/>
          <w:lang w:val="ru-RU"/>
        </w:rPr>
        <w:t>Предельно допустимые максимальные и эквивалентные уровни звука для различных видов помещений и территорий приняты в соответствии с п. 6.3 СН 2.2.4/2.1.8.562-96 «Шум на рабочих местах, в помещениях жилых, общественных зданий и на территории жилой застройки» для ночного времени суток, ввиду того, что режим работы аэродрома Волгоград (Гумрак) круглосуточный.</w:t>
      </w:r>
    </w:p>
    <w:p w:rsidR="00A70614" w:rsidRPr="00A70614" w:rsidRDefault="00A70614" w:rsidP="00A70614">
      <w:pPr>
        <w:spacing w:after="0" w:line="360" w:lineRule="auto"/>
        <w:ind w:firstLine="567"/>
        <w:jc w:val="both"/>
        <w:rPr>
          <w:rFonts w:ascii="Times New Roman" w:hAnsi="Times New Roman"/>
          <w:sz w:val="24"/>
          <w:szCs w:val="24"/>
          <w:lang w:val="ru-RU"/>
        </w:rPr>
      </w:pPr>
      <w:r w:rsidRPr="00A70614">
        <w:rPr>
          <w:rFonts w:ascii="Times New Roman" w:hAnsi="Times New Roman"/>
          <w:sz w:val="24"/>
          <w:szCs w:val="24"/>
          <w:lang w:val="ru-RU"/>
        </w:rPr>
        <w:t>Граница зоны 7.3 определяется по максимальной высоте зданий перспективной застройки, на высоте верхнего этажа которых уровень ЭМП не превышает ПДУ по п.п.3.3 и 3.4. СанПиН 2.1.8/2.2.4.1383-03.</w:t>
      </w:r>
    </w:p>
    <w:p w:rsidR="00A70614" w:rsidRPr="00A70614" w:rsidRDefault="00A70614" w:rsidP="00A70614">
      <w:pPr>
        <w:spacing w:after="0" w:line="360" w:lineRule="auto"/>
        <w:ind w:firstLine="567"/>
        <w:jc w:val="both"/>
        <w:rPr>
          <w:rFonts w:ascii="Times New Roman" w:hAnsi="Times New Roman"/>
          <w:sz w:val="24"/>
          <w:szCs w:val="24"/>
          <w:lang w:val="ru-RU"/>
        </w:rPr>
      </w:pPr>
      <w:r w:rsidRPr="00A70614">
        <w:rPr>
          <w:rFonts w:ascii="Times New Roman" w:hAnsi="Times New Roman"/>
          <w:sz w:val="24"/>
          <w:szCs w:val="24"/>
          <w:lang w:val="ru-RU"/>
        </w:rPr>
        <w:t xml:space="preserve">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установленные в седьмой подзоне приаэродромной территории при установлении </w:t>
      </w:r>
      <w:proofErr w:type="spellStart"/>
      <w:r w:rsidRPr="00A70614">
        <w:rPr>
          <w:rFonts w:ascii="Times New Roman" w:hAnsi="Times New Roman"/>
          <w:sz w:val="24"/>
          <w:szCs w:val="24"/>
          <w:lang w:val="ru-RU"/>
        </w:rPr>
        <w:lastRenderedPageBreak/>
        <w:t>приаэродромных</w:t>
      </w:r>
      <w:proofErr w:type="spellEnd"/>
      <w:r w:rsidRPr="00A70614">
        <w:rPr>
          <w:rFonts w:ascii="Times New Roman" w:hAnsi="Times New Roman"/>
          <w:sz w:val="24"/>
          <w:szCs w:val="24"/>
          <w:lang w:val="ru-RU"/>
        </w:rPr>
        <w:t xml:space="preserve"> территорий в порядке, предусмотренном Воздушным кодексом Российской Федерации, не применяются в отношении земельных участков и (или) расположенных на них объектов недвижимости, права на которые возникли у граждан или юридических лиц до дня вступления в силу Федерального закона от 01.07.2017 №135-ФЗ</w:t>
      </w:r>
      <w:r w:rsidR="00EA18FA">
        <w:rPr>
          <w:rFonts w:ascii="Times New Roman" w:hAnsi="Times New Roman"/>
          <w:sz w:val="24"/>
          <w:szCs w:val="24"/>
          <w:lang w:val="ru-RU"/>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1E5BE8" w:rsidRDefault="001E5BE8" w:rsidP="00EA18FA">
      <w:pPr>
        <w:pStyle w:val="ConsPlusNormal"/>
        <w:ind w:firstLine="0"/>
        <w:rPr>
          <w:rFonts w:ascii="Times New Roman" w:hAnsi="Times New Roman" w:cs="Times New Roman"/>
          <w:b/>
          <w:sz w:val="24"/>
          <w:szCs w:val="24"/>
        </w:rPr>
      </w:pPr>
    </w:p>
    <w:p w:rsidR="001B0621" w:rsidRPr="00603E0B" w:rsidRDefault="001B0621" w:rsidP="001B0621">
      <w:pPr>
        <w:pStyle w:val="ConsPlusNormal"/>
        <w:rPr>
          <w:rFonts w:ascii="Times New Roman" w:hAnsi="Times New Roman" w:cs="Times New Roman"/>
          <w:b/>
          <w:color w:val="auto"/>
        </w:rPr>
      </w:pPr>
      <w:r w:rsidRPr="00603E0B">
        <w:rPr>
          <w:rFonts w:ascii="Times New Roman" w:hAnsi="Times New Roman" w:cs="Times New Roman"/>
          <w:b/>
          <w:color w:val="auto"/>
        </w:rPr>
        <w:t>Статья 3</w:t>
      </w:r>
      <w:r>
        <w:rPr>
          <w:rFonts w:ascii="Times New Roman" w:hAnsi="Times New Roman" w:cs="Times New Roman"/>
          <w:b/>
          <w:color w:val="auto"/>
        </w:rPr>
        <w:t>6</w:t>
      </w:r>
      <w:r w:rsidRPr="00603E0B">
        <w:rPr>
          <w:rFonts w:ascii="Times New Roman" w:hAnsi="Times New Roman" w:cs="Times New Roman"/>
          <w:b/>
          <w:color w:val="auto"/>
        </w:rPr>
        <w:t>. При</w:t>
      </w:r>
      <w:r>
        <w:rPr>
          <w:rFonts w:ascii="Times New Roman" w:hAnsi="Times New Roman" w:cs="Times New Roman"/>
          <w:b/>
          <w:color w:val="auto"/>
        </w:rPr>
        <w:t>дорожная полоса автомобильной дороги</w:t>
      </w:r>
    </w:p>
    <w:p w:rsidR="001B0621" w:rsidRP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1.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1B0621" w:rsidRP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1B0621" w:rsidRP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1) семидесяти пяти метров - для автомобильных дорог первой и второй категорий;</w:t>
      </w:r>
    </w:p>
    <w:p w:rsidR="001B0621" w:rsidRP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2) пятидесяти метров - для автомобильных дорог третьей и четвертой категорий;</w:t>
      </w:r>
    </w:p>
    <w:p w:rsidR="001B0621" w:rsidRP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3) двадцати пяти метров - для автомобильных дорог пятой категории;</w:t>
      </w:r>
    </w:p>
    <w:p w:rsidR="001B0621" w:rsidRP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1B0621" w:rsidRPr="001B0621" w:rsidRDefault="001B0621" w:rsidP="001B0621">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3</w:t>
      </w:r>
      <w:r w:rsidRPr="001B0621">
        <w:rPr>
          <w:rFonts w:ascii="Times New Roman" w:hAnsi="Times New Roman"/>
          <w:color w:val="auto"/>
          <w:sz w:val="24"/>
          <w:szCs w:val="24"/>
          <w:lang w:bidi="en-US"/>
        </w:rPr>
        <w:t>.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1B0621" w:rsidRPr="001B0621" w:rsidRDefault="001B0621" w:rsidP="001B0621">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4</w:t>
      </w:r>
      <w:r w:rsidRPr="001B0621">
        <w:rPr>
          <w:rFonts w:ascii="Times New Roman" w:hAnsi="Times New Roman"/>
          <w:color w:val="auto"/>
          <w:sz w:val="24"/>
          <w:szCs w:val="24"/>
          <w:lang w:bidi="en-US"/>
        </w:rPr>
        <w:t>.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согласия или с нарушением технических требований и условий, подлежащих обязательному исполнению, по требованию </w:t>
      </w:r>
      <w:hyperlink r:id="rId11" w:anchor="dst100234" w:history="1">
        <w:r w:rsidRPr="001B0621">
          <w:rPr>
            <w:rStyle w:val="af8"/>
            <w:rFonts w:ascii="Times New Roman" w:hAnsi="Times New Roman"/>
            <w:color w:val="auto"/>
            <w:sz w:val="24"/>
            <w:szCs w:val="24"/>
            <w:lang w:bidi="en-US"/>
          </w:rPr>
          <w:t>органа</w:t>
        </w:r>
      </w:hyperlink>
      <w:r w:rsidRPr="001B0621">
        <w:rPr>
          <w:rFonts w:ascii="Times New Roman" w:hAnsi="Times New Roman"/>
          <w:color w:val="auto"/>
          <w:sz w:val="24"/>
          <w:szCs w:val="24"/>
          <w:lang w:bidi="en-US"/>
        </w:rPr>
        <w:t xml:space="preserve">,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w:t>
      </w:r>
      <w:r w:rsidRPr="001B0621">
        <w:rPr>
          <w:rFonts w:ascii="Times New Roman" w:hAnsi="Times New Roman"/>
          <w:color w:val="auto"/>
          <w:sz w:val="24"/>
          <w:szCs w:val="24"/>
          <w:lang w:bidi="en-US"/>
        </w:rPr>
        <w:lastRenderedPageBreak/>
        <w:t>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w:t>
      </w:r>
      <w:hyperlink r:id="rId12" w:anchor="dst100009" w:history="1">
        <w:r w:rsidRPr="001B0621">
          <w:rPr>
            <w:rStyle w:val="af8"/>
            <w:rFonts w:ascii="Times New Roman" w:hAnsi="Times New Roman"/>
            <w:color w:val="auto"/>
            <w:sz w:val="24"/>
            <w:szCs w:val="24"/>
            <w:lang w:bidi="en-US"/>
          </w:rPr>
          <w:t>Порядок</w:t>
        </w:r>
      </w:hyperlink>
      <w:r w:rsidRPr="001B0621">
        <w:rPr>
          <w:rFonts w:ascii="Times New Roman" w:hAnsi="Times New Roman"/>
          <w:color w:val="auto"/>
          <w:sz w:val="24"/>
          <w:szCs w:val="24"/>
          <w:lang w:bidi="en-US"/>
        </w:rPr>
        <w:t>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1B0621" w:rsidRPr="001B0621" w:rsidRDefault="001B0621" w:rsidP="001B0621">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5</w:t>
      </w:r>
      <w:r w:rsidRPr="001B0621">
        <w:rPr>
          <w:rFonts w:ascii="Times New Roman" w:hAnsi="Times New Roman"/>
          <w:color w:val="auto"/>
          <w:sz w:val="24"/>
          <w:szCs w:val="24"/>
          <w:lang w:bidi="en-US"/>
        </w:rPr>
        <w:t>. В случае, если для размещения объекта капитального строительства требуется подготовка документации по планировке территории, документация по планировке территории, предусматривающая размещение такого объекта в границах придорожной полосы автомобильной дороги, до ее утверждения согласовывается с владельцем автомобильной дороги. Это согласие должно содержать технические требования и условия, подлежащие обязательному исполнению. При этом получение согласия на строительство, реконструкцию объекта в границах придорожной полосы автомобильной дороги не требуется.</w:t>
      </w:r>
    </w:p>
    <w:p w:rsidR="001B0621" w:rsidRPr="001B0621" w:rsidRDefault="001B0621" w:rsidP="001B0621">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5</w:t>
      </w:r>
      <w:r w:rsidRPr="001B0621">
        <w:rPr>
          <w:rFonts w:ascii="Times New Roman" w:hAnsi="Times New Roman"/>
          <w:color w:val="auto"/>
          <w:sz w:val="24"/>
          <w:szCs w:val="24"/>
          <w:lang w:bidi="en-US"/>
        </w:rPr>
        <w:t>. Уведомление о согласии на строительство, реконструкцию объекта в границах придорожной полосы автомобильной дороги с документацией по планировке территории, предусматривающей размещение объекта капитального строительства в границах придорожной полосы автомобильной дороги, или об отказе в согласовании строительства, реконструкции такого объекта, документации по планировке территории направляется владельцем автомобильной дороги лицу, обратившемуся с заявлением о предоставлении согласия на строительство, реконструкцию такого объекта в границах придорожной полосы автомобильной дороги или о согласовании документации по планировке территории, предусматривающей размещение объекта капитального строительства в границах придорожной полосы автомобильной дороги, в течение тридцати дней со дня поступления указанного заявления. В уведомлении об отказе в согласовании строительства, реконструкции такого объекта, документации по планировке территории должны быть указаны все причины такого отказа.</w:t>
      </w:r>
    </w:p>
    <w:p w:rsidR="001B0621" w:rsidRPr="001B0621" w:rsidRDefault="001B0621" w:rsidP="001B0621">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6</w:t>
      </w:r>
      <w:r w:rsidRPr="001B0621">
        <w:rPr>
          <w:rFonts w:ascii="Times New Roman" w:hAnsi="Times New Roman"/>
          <w:color w:val="auto"/>
          <w:sz w:val="24"/>
          <w:szCs w:val="24"/>
          <w:lang w:bidi="en-US"/>
        </w:rPr>
        <w:t>. Отказ в согласовании строительства, реконструкции объекта в границах придорожных полос автомобильных дорог, документации по планировке территории, предусматривающей размещение объекта капитального строительства в границах придорожных полос автомобильных дорог, допускается по следующим основаниям:</w:t>
      </w:r>
    </w:p>
    <w:p w:rsidR="001B0621" w:rsidRPr="001B0621" w:rsidRDefault="001B0621" w:rsidP="001B0621">
      <w:pPr>
        <w:pStyle w:val="ConsPlusNormal"/>
        <w:ind w:firstLine="567"/>
        <w:rPr>
          <w:rFonts w:ascii="Times New Roman" w:hAnsi="Times New Roman"/>
          <w:color w:val="auto"/>
          <w:sz w:val="24"/>
          <w:szCs w:val="24"/>
          <w:lang w:bidi="en-US"/>
        </w:rPr>
      </w:pPr>
      <w:r w:rsidRPr="001B0621">
        <w:rPr>
          <w:rFonts w:ascii="Times New Roman" w:hAnsi="Times New Roman"/>
          <w:color w:val="auto"/>
          <w:sz w:val="24"/>
          <w:szCs w:val="24"/>
          <w:lang w:bidi="en-US"/>
        </w:rPr>
        <w:t>1) строительство, реконструкция объекта приведут к ухудшению видимости на автомобильной дороге и других условий безопасности дорожного движения;</w:t>
      </w:r>
    </w:p>
    <w:p w:rsidR="001B0621" w:rsidRPr="001B0621" w:rsidRDefault="001B0621" w:rsidP="001B0621">
      <w:pPr>
        <w:pStyle w:val="ConsPlusNormal"/>
        <w:ind w:firstLine="567"/>
        <w:rPr>
          <w:rFonts w:ascii="Times New Roman" w:hAnsi="Times New Roman"/>
          <w:color w:val="auto"/>
          <w:sz w:val="24"/>
          <w:szCs w:val="24"/>
          <w:lang w:bidi="en-US"/>
        </w:rPr>
      </w:pPr>
      <w:r w:rsidRPr="001B0621">
        <w:rPr>
          <w:rFonts w:ascii="Times New Roman" w:hAnsi="Times New Roman"/>
          <w:color w:val="auto"/>
          <w:sz w:val="24"/>
          <w:szCs w:val="24"/>
          <w:lang w:bidi="en-US"/>
        </w:rPr>
        <w:t>2) строительство, реконструкция объекта приведут к невозможности выполнения работ по содержанию и ремонту автомобильной дороги и входящих в ее состав дорожных сооружений;</w:t>
      </w:r>
    </w:p>
    <w:p w:rsidR="001B0621" w:rsidRPr="001B0621" w:rsidRDefault="001B0621" w:rsidP="001B0621">
      <w:pPr>
        <w:pStyle w:val="ConsPlusNormal"/>
        <w:ind w:firstLine="567"/>
        <w:rPr>
          <w:rFonts w:ascii="Times New Roman" w:hAnsi="Times New Roman"/>
          <w:color w:val="auto"/>
          <w:sz w:val="24"/>
          <w:szCs w:val="24"/>
          <w:lang w:bidi="en-US"/>
        </w:rPr>
      </w:pPr>
      <w:r w:rsidRPr="001B0621">
        <w:rPr>
          <w:rFonts w:ascii="Times New Roman" w:hAnsi="Times New Roman"/>
          <w:color w:val="auto"/>
          <w:sz w:val="24"/>
          <w:szCs w:val="24"/>
          <w:lang w:bidi="en-US"/>
        </w:rPr>
        <w:t>3) строительство, реконструкция объекта приведут к невозможности реконструкции автомобильной дороги в случае, если такая реконструкция предусмотрена утвержденными документами территориального планирования и (или) документацией по планировке территории.</w:t>
      </w:r>
    </w:p>
    <w:p w:rsidR="001B0621" w:rsidRPr="001B0621" w:rsidRDefault="001B0621" w:rsidP="001B0621">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7</w:t>
      </w:r>
      <w:r w:rsidRPr="001B0621">
        <w:rPr>
          <w:rFonts w:ascii="Times New Roman" w:hAnsi="Times New Roman"/>
          <w:color w:val="auto"/>
          <w:sz w:val="24"/>
          <w:szCs w:val="24"/>
          <w:lang w:bidi="en-US"/>
        </w:rPr>
        <w:t>. Положение о придорожных полосах автомобильных дорог утверждается Правительством Российской Федерации.</w:t>
      </w:r>
    </w:p>
    <w:p w:rsid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p>
    <w:p w:rsidR="008C78AC" w:rsidRPr="00603E0B" w:rsidRDefault="008C78AC" w:rsidP="008C78AC">
      <w:pPr>
        <w:pStyle w:val="ConsPlusNormal"/>
        <w:rPr>
          <w:rFonts w:ascii="Times New Roman" w:hAnsi="Times New Roman" w:cs="Times New Roman"/>
          <w:b/>
          <w:color w:val="auto"/>
        </w:rPr>
      </w:pPr>
      <w:r w:rsidRPr="00603E0B">
        <w:rPr>
          <w:rFonts w:ascii="Times New Roman" w:hAnsi="Times New Roman" w:cs="Times New Roman"/>
          <w:b/>
          <w:color w:val="auto"/>
        </w:rPr>
        <w:lastRenderedPageBreak/>
        <w:t>Статья 3</w:t>
      </w:r>
      <w:r>
        <w:rPr>
          <w:rFonts w:ascii="Times New Roman" w:hAnsi="Times New Roman" w:cs="Times New Roman"/>
          <w:b/>
          <w:color w:val="auto"/>
        </w:rPr>
        <w:t>7</w:t>
      </w:r>
      <w:r w:rsidRPr="00603E0B">
        <w:rPr>
          <w:rFonts w:ascii="Times New Roman" w:hAnsi="Times New Roman" w:cs="Times New Roman"/>
          <w:b/>
          <w:color w:val="auto"/>
        </w:rPr>
        <w:t xml:space="preserve">. </w:t>
      </w:r>
      <w:r>
        <w:rPr>
          <w:rFonts w:ascii="Times New Roman" w:hAnsi="Times New Roman" w:cs="Times New Roman"/>
          <w:b/>
          <w:color w:val="auto"/>
        </w:rPr>
        <w:t>Зоны минимально допустимых расстояний от магистральных газопроводов</w:t>
      </w:r>
    </w:p>
    <w:p w:rsidR="008C78AC" w:rsidRDefault="008C78AC" w:rsidP="008C78AC">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 xml:space="preserve">1. </w:t>
      </w:r>
      <w:r w:rsidRPr="008C78AC">
        <w:rPr>
          <w:rFonts w:ascii="Times New Roman" w:eastAsia="Times New Roman" w:hAnsi="Times New Roman" w:cs="Times New Roman"/>
          <w:color w:val="auto"/>
          <w:sz w:val="24"/>
          <w:szCs w:val="24"/>
          <w:lang w:eastAsia="en-US" w:bidi="en-US"/>
        </w:rPr>
        <w:t>Зона минимальных расстояний газопроводов</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 это расстояние от</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оси подземных магистральных газопроводов до</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населенных пунктов, отдельных промышленных и</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сельскохозяйственных предприятий, зданий и</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сооружений. Зоны минимальных расстояний составляют от</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100</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до 350 метров в</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зависимости от</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диаметра газопровода, степени ответственности объектов, указанных на</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знаках закрепления газопроводов, и</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служат для</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обеспечения безопасности этих объектов. Понятие «зона минимальных расстояний» регламентировано</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СП</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36.13330.2012</w:t>
      </w:r>
      <w:r w:rsidRPr="008C78AC">
        <w:rPr>
          <w:rFonts w:ascii="Times New Roman" w:eastAsia="Times New Roman" w:hAnsi="Times New Roman" w:cs="Times New Roman"/>
          <w:color w:val="auto"/>
          <w:sz w:val="24"/>
          <w:szCs w:val="24"/>
          <w:lang w:val="en-US" w:eastAsia="en-US" w:bidi="en-US"/>
        </w:rPr>
        <w:t> </w:t>
      </w:r>
      <w:r w:rsidRPr="008C78AC">
        <w:rPr>
          <w:rFonts w:ascii="Times New Roman" w:eastAsia="Times New Roman" w:hAnsi="Times New Roman" w:cs="Times New Roman"/>
          <w:color w:val="auto"/>
          <w:sz w:val="24"/>
          <w:szCs w:val="24"/>
          <w:lang w:eastAsia="en-US" w:bidi="en-US"/>
        </w:rPr>
        <w:t>«Свод правил. Магистральные трубопроводы».</w:t>
      </w:r>
    </w:p>
    <w:p w:rsid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p>
    <w:p w:rsidR="008C78AC" w:rsidRPr="00603E0B" w:rsidRDefault="008C78AC" w:rsidP="008C78AC">
      <w:pPr>
        <w:pStyle w:val="ConsPlusNormal"/>
        <w:rPr>
          <w:rFonts w:ascii="Times New Roman" w:hAnsi="Times New Roman" w:cs="Times New Roman"/>
          <w:b/>
          <w:color w:val="auto"/>
        </w:rPr>
      </w:pPr>
      <w:r w:rsidRPr="00603E0B">
        <w:rPr>
          <w:rFonts w:ascii="Times New Roman" w:hAnsi="Times New Roman" w:cs="Times New Roman"/>
          <w:b/>
          <w:color w:val="auto"/>
        </w:rPr>
        <w:t>Статья 3</w:t>
      </w:r>
      <w:r>
        <w:rPr>
          <w:rFonts w:ascii="Times New Roman" w:hAnsi="Times New Roman" w:cs="Times New Roman"/>
          <w:b/>
          <w:color w:val="auto"/>
        </w:rPr>
        <w:t>8</w:t>
      </w:r>
      <w:r w:rsidRPr="00603E0B">
        <w:rPr>
          <w:rFonts w:ascii="Times New Roman" w:hAnsi="Times New Roman" w:cs="Times New Roman"/>
          <w:b/>
          <w:color w:val="auto"/>
        </w:rPr>
        <w:t xml:space="preserve">. </w:t>
      </w:r>
      <w:r>
        <w:rPr>
          <w:rFonts w:ascii="Times New Roman" w:hAnsi="Times New Roman" w:cs="Times New Roman"/>
          <w:b/>
          <w:color w:val="auto"/>
        </w:rPr>
        <w:t>Зоны затопления и подтопления</w:t>
      </w:r>
    </w:p>
    <w:p w:rsidR="001B0621" w:rsidRPr="008C78AC" w:rsidRDefault="008C78AC" w:rsidP="008C78AC">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t xml:space="preserve">1. </w:t>
      </w:r>
      <w:r w:rsidRPr="008C78AC">
        <w:rPr>
          <w:rFonts w:ascii="Times New Roman" w:eastAsia="Times New Roman" w:hAnsi="Times New Roman" w:cs="Times New Roman"/>
          <w:color w:val="auto"/>
          <w:sz w:val="24"/>
          <w:szCs w:val="24"/>
          <w:lang w:eastAsia="en-US" w:bidi="en-US"/>
        </w:rPr>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rsidR="008C78AC" w:rsidRPr="008C78AC" w:rsidRDefault="008C78AC" w:rsidP="008C78AC">
      <w:pPr>
        <w:pStyle w:val="ConsPlusNormal"/>
        <w:ind w:firstLine="567"/>
        <w:rPr>
          <w:rFonts w:ascii="Times New Roman" w:hAnsi="Times New Roman"/>
          <w:color w:val="auto"/>
          <w:sz w:val="24"/>
          <w:szCs w:val="24"/>
          <w:lang w:bidi="en-US"/>
        </w:rPr>
      </w:pPr>
      <w:r w:rsidRPr="008C78AC">
        <w:rPr>
          <w:rFonts w:ascii="Times New Roman" w:eastAsia="Times New Roman" w:hAnsi="Times New Roman" w:cs="Times New Roman"/>
          <w:color w:val="auto"/>
          <w:sz w:val="24"/>
          <w:szCs w:val="24"/>
          <w:lang w:eastAsia="en-US" w:bidi="en-US"/>
        </w:rPr>
        <w:t xml:space="preserve">2. </w:t>
      </w:r>
      <w:r w:rsidRPr="008C78AC">
        <w:rPr>
          <w:rFonts w:ascii="Times New Roman" w:hAnsi="Times New Roman"/>
          <w:color w:val="auto"/>
          <w:sz w:val="24"/>
          <w:szCs w:val="24"/>
          <w:lang w:bidi="en-US"/>
        </w:rPr>
        <w:t>В границах зон затопления, подтопления запрещаются:</w:t>
      </w:r>
    </w:p>
    <w:p w:rsidR="008C78AC" w:rsidRPr="008C78AC" w:rsidRDefault="008C78AC" w:rsidP="008C78AC">
      <w:pPr>
        <w:pStyle w:val="ConsPlusNormal"/>
        <w:ind w:firstLine="567"/>
        <w:rPr>
          <w:rFonts w:ascii="Times New Roman" w:hAnsi="Times New Roman"/>
          <w:color w:val="auto"/>
          <w:sz w:val="24"/>
          <w:szCs w:val="24"/>
          <w:lang w:bidi="en-US"/>
        </w:rPr>
      </w:pPr>
      <w:r w:rsidRPr="008C78AC">
        <w:rPr>
          <w:rFonts w:ascii="Times New Roman" w:hAnsi="Times New Roman"/>
          <w:color w:val="auto"/>
          <w:sz w:val="24"/>
          <w:szCs w:val="24"/>
          <w:lang w:bidi="en-US"/>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8C78AC" w:rsidRPr="008C78AC" w:rsidRDefault="008C78AC" w:rsidP="008C78AC">
      <w:pPr>
        <w:pStyle w:val="ConsPlusNormal"/>
        <w:ind w:firstLine="567"/>
        <w:rPr>
          <w:rFonts w:ascii="Times New Roman" w:hAnsi="Times New Roman"/>
          <w:color w:val="auto"/>
          <w:sz w:val="24"/>
          <w:szCs w:val="24"/>
          <w:lang w:bidi="en-US"/>
        </w:rPr>
      </w:pPr>
      <w:r w:rsidRPr="008C78AC">
        <w:rPr>
          <w:rFonts w:ascii="Times New Roman" w:hAnsi="Times New Roman"/>
          <w:color w:val="auto"/>
          <w:sz w:val="24"/>
          <w:szCs w:val="24"/>
          <w:lang w:bidi="en-US"/>
        </w:rPr>
        <w:t>2) использование сточных вод в целях повышения почвенного плодородия;</w:t>
      </w:r>
    </w:p>
    <w:p w:rsidR="008C78AC" w:rsidRPr="008C78AC" w:rsidRDefault="008C78AC" w:rsidP="008C78AC">
      <w:pPr>
        <w:pStyle w:val="ConsPlusNormal"/>
        <w:ind w:firstLine="567"/>
        <w:rPr>
          <w:rFonts w:ascii="Times New Roman" w:hAnsi="Times New Roman"/>
          <w:color w:val="auto"/>
          <w:sz w:val="24"/>
          <w:szCs w:val="24"/>
          <w:lang w:bidi="en-US"/>
        </w:rPr>
      </w:pPr>
      <w:r w:rsidRPr="008C78AC">
        <w:rPr>
          <w:rFonts w:ascii="Times New Roman" w:hAnsi="Times New Roman"/>
          <w:color w:val="auto"/>
          <w:sz w:val="24"/>
          <w:szCs w:val="24"/>
          <w:lang w:bidi="en-US"/>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8C78AC" w:rsidRPr="008C78AC" w:rsidRDefault="008C78AC" w:rsidP="008C78AC">
      <w:pPr>
        <w:pStyle w:val="ConsPlusNormal"/>
        <w:ind w:firstLine="567"/>
        <w:rPr>
          <w:rFonts w:ascii="Times New Roman" w:hAnsi="Times New Roman"/>
          <w:color w:val="auto"/>
          <w:sz w:val="24"/>
          <w:szCs w:val="24"/>
          <w:lang w:bidi="en-US"/>
        </w:rPr>
      </w:pPr>
      <w:r w:rsidRPr="008C78AC">
        <w:rPr>
          <w:rFonts w:ascii="Times New Roman" w:hAnsi="Times New Roman"/>
          <w:color w:val="auto"/>
          <w:sz w:val="24"/>
          <w:szCs w:val="24"/>
          <w:lang w:bidi="en-US"/>
        </w:rPr>
        <w:t>4) осуществление авиационных мер по борьбе с вредными организмами.</w:t>
      </w:r>
    </w:p>
    <w:p w:rsidR="008C78AC" w:rsidRPr="008C78AC" w:rsidRDefault="008C78AC" w:rsidP="008C78AC">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3</w:t>
      </w:r>
      <w:r w:rsidRPr="008C78AC">
        <w:rPr>
          <w:rFonts w:ascii="Times New Roman" w:hAnsi="Times New Roman"/>
          <w:color w:val="auto"/>
          <w:sz w:val="24"/>
          <w:szCs w:val="24"/>
          <w:lang w:bidi="en-US"/>
        </w:rPr>
        <w:t xml:space="preserve">. Инженерная защита территорий и объектов от негативного воздействия вод (строительство </w:t>
      </w:r>
      <w:proofErr w:type="spellStart"/>
      <w:r w:rsidRPr="008C78AC">
        <w:rPr>
          <w:rFonts w:ascii="Times New Roman" w:hAnsi="Times New Roman"/>
          <w:color w:val="auto"/>
          <w:sz w:val="24"/>
          <w:szCs w:val="24"/>
          <w:lang w:bidi="en-US"/>
        </w:rPr>
        <w:t>водоограждающих</w:t>
      </w:r>
      <w:proofErr w:type="spellEnd"/>
      <w:r w:rsidRPr="008C78AC">
        <w:rPr>
          <w:rFonts w:ascii="Times New Roman" w:hAnsi="Times New Roman"/>
          <w:color w:val="auto"/>
          <w:sz w:val="24"/>
          <w:szCs w:val="24"/>
          <w:lang w:bidi="en-US"/>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w:t>
      </w:r>
      <w:hyperlink r:id="rId13" w:anchor="block_3" w:history="1">
        <w:r w:rsidRPr="008C78AC">
          <w:rPr>
            <w:rStyle w:val="af8"/>
            <w:rFonts w:ascii="Times New Roman" w:hAnsi="Times New Roman"/>
            <w:color w:val="auto"/>
            <w:sz w:val="24"/>
            <w:szCs w:val="24"/>
            <w:lang w:bidi="en-US"/>
          </w:rPr>
          <w:t>законодательством</w:t>
        </w:r>
      </w:hyperlink>
      <w:r w:rsidRPr="008C78AC">
        <w:rPr>
          <w:rFonts w:ascii="Times New Roman" w:hAnsi="Times New Roman"/>
          <w:color w:val="auto"/>
          <w:sz w:val="24"/>
          <w:szCs w:val="24"/>
          <w:lang w:bidi="en-US"/>
        </w:rPr>
        <w:t>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rsidR="008C78AC" w:rsidRPr="008C78AC" w:rsidRDefault="008C78AC" w:rsidP="008C78AC">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4</w:t>
      </w:r>
      <w:r w:rsidRPr="008C78AC">
        <w:rPr>
          <w:rFonts w:ascii="Times New Roman" w:hAnsi="Times New Roman"/>
          <w:color w:val="auto"/>
          <w:sz w:val="24"/>
          <w:szCs w:val="24"/>
          <w:lang w:bidi="en-US"/>
        </w:rPr>
        <w:t>.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w:t>
      </w:r>
      <w:hyperlink r:id="rId14" w:anchor="block_7100" w:history="1">
        <w:r w:rsidRPr="008C78AC">
          <w:rPr>
            <w:rStyle w:val="af8"/>
            <w:rFonts w:ascii="Times New Roman" w:hAnsi="Times New Roman"/>
            <w:color w:val="auto"/>
            <w:sz w:val="24"/>
            <w:szCs w:val="24"/>
            <w:lang w:bidi="en-US"/>
          </w:rPr>
          <w:t>земельным законодательством</w:t>
        </w:r>
      </w:hyperlink>
      <w:r w:rsidRPr="008C78AC">
        <w:rPr>
          <w:rFonts w:ascii="Times New Roman" w:hAnsi="Times New Roman"/>
          <w:color w:val="auto"/>
          <w:sz w:val="24"/>
          <w:szCs w:val="24"/>
          <w:lang w:bidi="en-US"/>
        </w:rPr>
        <w:t> и </w:t>
      </w:r>
      <w:hyperlink r:id="rId15" w:anchor="block_23920" w:history="1">
        <w:r w:rsidRPr="008C78AC">
          <w:rPr>
            <w:rStyle w:val="af8"/>
            <w:rFonts w:ascii="Times New Roman" w:hAnsi="Times New Roman"/>
            <w:color w:val="auto"/>
            <w:sz w:val="24"/>
            <w:szCs w:val="24"/>
            <w:lang w:bidi="en-US"/>
          </w:rPr>
          <w:t>гражданским законодательством</w:t>
        </w:r>
      </w:hyperlink>
      <w:r w:rsidRPr="008C78AC">
        <w:rPr>
          <w:rFonts w:ascii="Times New Roman" w:hAnsi="Times New Roman"/>
          <w:color w:val="auto"/>
          <w:sz w:val="24"/>
          <w:szCs w:val="24"/>
          <w:lang w:bidi="en-US"/>
        </w:rPr>
        <w:t>.</w:t>
      </w:r>
    </w:p>
    <w:p w:rsidR="001B0621" w:rsidRDefault="001B0621" w:rsidP="001B0621">
      <w:pPr>
        <w:pStyle w:val="ConsPlusNormal"/>
        <w:ind w:firstLine="567"/>
        <w:rPr>
          <w:rFonts w:ascii="Times New Roman" w:eastAsia="Times New Roman" w:hAnsi="Times New Roman" w:cs="Times New Roman"/>
          <w:color w:val="auto"/>
          <w:sz w:val="24"/>
          <w:szCs w:val="24"/>
          <w:lang w:eastAsia="en-US" w:bidi="en-US"/>
        </w:rPr>
      </w:pPr>
    </w:p>
    <w:p w:rsidR="008C78AC" w:rsidRPr="00603E0B" w:rsidRDefault="008C78AC" w:rsidP="008C78AC">
      <w:pPr>
        <w:pStyle w:val="ConsPlusNormal"/>
        <w:rPr>
          <w:rFonts w:ascii="Times New Roman" w:hAnsi="Times New Roman" w:cs="Times New Roman"/>
          <w:b/>
          <w:color w:val="auto"/>
        </w:rPr>
      </w:pPr>
      <w:r w:rsidRPr="00603E0B">
        <w:rPr>
          <w:rFonts w:ascii="Times New Roman" w:hAnsi="Times New Roman" w:cs="Times New Roman"/>
          <w:b/>
          <w:color w:val="auto"/>
        </w:rPr>
        <w:t>Статья 3</w:t>
      </w:r>
      <w:r>
        <w:rPr>
          <w:rFonts w:ascii="Times New Roman" w:hAnsi="Times New Roman" w:cs="Times New Roman"/>
          <w:b/>
          <w:color w:val="auto"/>
        </w:rPr>
        <w:t>9</w:t>
      </w:r>
      <w:r w:rsidRPr="00603E0B">
        <w:rPr>
          <w:rFonts w:ascii="Times New Roman" w:hAnsi="Times New Roman" w:cs="Times New Roman"/>
          <w:b/>
          <w:color w:val="auto"/>
        </w:rPr>
        <w:t xml:space="preserve">. </w:t>
      </w:r>
      <w:r w:rsidR="00686103">
        <w:rPr>
          <w:rFonts w:ascii="Times New Roman" w:hAnsi="Times New Roman" w:cs="Times New Roman"/>
          <w:b/>
          <w:color w:val="auto"/>
        </w:rPr>
        <w:t xml:space="preserve">Охранные зоны особо охраняемых </w:t>
      </w:r>
      <w:proofErr w:type="spellStart"/>
      <w:r w:rsidR="00686103">
        <w:rPr>
          <w:rFonts w:ascii="Times New Roman" w:hAnsi="Times New Roman" w:cs="Times New Roman"/>
          <w:b/>
          <w:color w:val="auto"/>
        </w:rPr>
        <w:t>природны</w:t>
      </w:r>
      <w:proofErr w:type="spellEnd"/>
      <w:r w:rsidR="00686103">
        <w:rPr>
          <w:rFonts w:ascii="Times New Roman" w:hAnsi="Times New Roman" w:cs="Times New Roman"/>
          <w:b/>
          <w:color w:val="auto"/>
        </w:rPr>
        <w:t xml:space="preserve"> территорий</w:t>
      </w:r>
    </w:p>
    <w:p w:rsidR="001B0621" w:rsidRPr="00686103" w:rsidRDefault="008C78AC" w:rsidP="008C78AC">
      <w:pPr>
        <w:pStyle w:val="ConsPlusNormal"/>
        <w:ind w:firstLine="567"/>
        <w:rPr>
          <w:rFonts w:ascii="Times New Roman" w:eastAsia="Times New Roman" w:hAnsi="Times New Roman" w:cs="Times New Roman"/>
          <w:color w:val="auto"/>
          <w:sz w:val="24"/>
          <w:szCs w:val="24"/>
          <w:lang w:eastAsia="en-US" w:bidi="en-US"/>
        </w:rPr>
      </w:pPr>
      <w:r w:rsidRPr="001B0621">
        <w:rPr>
          <w:rFonts w:ascii="Times New Roman" w:eastAsia="Times New Roman" w:hAnsi="Times New Roman" w:cs="Times New Roman"/>
          <w:color w:val="auto"/>
          <w:sz w:val="24"/>
          <w:szCs w:val="24"/>
          <w:lang w:eastAsia="en-US" w:bidi="en-US"/>
        </w:rPr>
        <w:lastRenderedPageBreak/>
        <w:t xml:space="preserve">1. </w:t>
      </w:r>
      <w:r w:rsidR="00686103">
        <w:rPr>
          <w:rFonts w:ascii="Times New Roman" w:eastAsia="Times New Roman" w:hAnsi="Times New Roman" w:cs="Times New Roman"/>
          <w:color w:val="auto"/>
          <w:sz w:val="24"/>
          <w:szCs w:val="24"/>
          <w:lang w:eastAsia="en-US" w:bidi="en-US"/>
        </w:rPr>
        <w:t>На территории Городищенского городского поселения находится особо охраняемая природная территория регионального значения - т</w:t>
      </w:r>
      <w:r w:rsidR="00686103" w:rsidRPr="00686103">
        <w:rPr>
          <w:rFonts w:ascii="Times New Roman" w:eastAsia="Times New Roman" w:hAnsi="Times New Roman" w:cs="Times New Roman"/>
          <w:color w:val="auto"/>
          <w:sz w:val="24"/>
          <w:szCs w:val="24"/>
          <w:lang w:eastAsia="en-US" w:bidi="en-US"/>
        </w:rPr>
        <w:t>ерритория, представляющая особую ценность для сохранения объектов животного и растительного мира, занесенных в Красную книгу Волгоградской области, "Зеленое кольцо" г. Волгограда</w:t>
      </w:r>
      <w:r w:rsidR="00686103">
        <w:rPr>
          <w:rFonts w:ascii="Times New Roman" w:eastAsia="Times New Roman" w:hAnsi="Times New Roman" w:cs="Times New Roman"/>
          <w:color w:val="auto"/>
          <w:sz w:val="24"/>
          <w:szCs w:val="24"/>
          <w:lang w:eastAsia="en-US" w:bidi="en-US"/>
        </w:rPr>
        <w:t>.</w:t>
      </w:r>
    </w:p>
    <w:p w:rsidR="001B0621" w:rsidRDefault="00686103" w:rsidP="001B0621">
      <w:pPr>
        <w:pStyle w:val="ConsPlusNormal"/>
        <w:ind w:firstLine="567"/>
        <w:rPr>
          <w:rFonts w:ascii="Times New Roman" w:eastAsia="Times New Roman" w:hAnsi="Times New Roman" w:cs="Times New Roman"/>
          <w:color w:val="auto"/>
          <w:sz w:val="24"/>
          <w:szCs w:val="24"/>
          <w:lang w:eastAsia="en-US" w:bidi="en-US"/>
        </w:rPr>
      </w:pPr>
      <w:r>
        <w:rPr>
          <w:rFonts w:ascii="Times New Roman" w:eastAsia="Times New Roman" w:hAnsi="Times New Roman" w:cs="Times New Roman"/>
          <w:color w:val="auto"/>
          <w:sz w:val="24"/>
          <w:szCs w:val="24"/>
          <w:lang w:eastAsia="en-US" w:bidi="en-US"/>
        </w:rPr>
        <w:t xml:space="preserve">2. С целю сохранения особо охраняемой природной территории, в едином </w:t>
      </w:r>
      <w:proofErr w:type="spellStart"/>
      <w:r>
        <w:rPr>
          <w:rFonts w:ascii="Times New Roman" w:eastAsia="Times New Roman" w:hAnsi="Times New Roman" w:cs="Times New Roman"/>
          <w:color w:val="auto"/>
          <w:sz w:val="24"/>
          <w:szCs w:val="24"/>
          <w:lang w:eastAsia="en-US" w:bidi="en-US"/>
        </w:rPr>
        <w:t>госуларственном</w:t>
      </w:r>
      <w:proofErr w:type="spellEnd"/>
      <w:r>
        <w:rPr>
          <w:rFonts w:ascii="Times New Roman" w:eastAsia="Times New Roman" w:hAnsi="Times New Roman" w:cs="Times New Roman"/>
          <w:color w:val="auto"/>
          <w:sz w:val="24"/>
          <w:szCs w:val="24"/>
          <w:lang w:eastAsia="en-US" w:bidi="en-US"/>
        </w:rPr>
        <w:t xml:space="preserve"> реестре </w:t>
      </w:r>
      <w:proofErr w:type="spellStart"/>
      <w:r>
        <w:rPr>
          <w:rFonts w:ascii="Times New Roman" w:eastAsia="Times New Roman" w:hAnsi="Times New Roman" w:cs="Times New Roman"/>
          <w:color w:val="auto"/>
          <w:sz w:val="24"/>
          <w:szCs w:val="24"/>
          <w:lang w:eastAsia="en-US" w:bidi="en-US"/>
        </w:rPr>
        <w:t>недвижимоти</w:t>
      </w:r>
      <w:proofErr w:type="spellEnd"/>
      <w:r>
        <w:rPr>
          <w:rFonts w:ascii="Times New Roman" w:eastAsia="Times New Roman" w:hAnsi="Times New Roman" w:cs="Times New Roman"/>
          <w:color w:val="auto"/>
          <w:sz w:val="24"/>
          <w:szCs w:val="24"/>
          <w:lang w:eastAsia="en-US" w:bidi="en-US"/>
        </w:rPr>
        <w:t xml:space="preserve"> выделена охранная зона, которая также отражена на карте зон с </w:t>
      </w:r>
      <w:proofErr w:type="spellStart"/>
      <w:r>
        <w:rPr>
          <w:rFonts w:ascii="Times New Roman" w:eastAsia="Times New Roman" w:hAnsi="Times New Roman" w:cs="Times New Roman"/>
          <w:color w:val="auto"/>
          <w:sz w:val="24"/>
          <w:szCs w:val="24"/>
          <w:lang w:eastAsia="en-US" w:bidi="en-US"/>
        </w:rPr>
        <w:t>обобыми</w:t>
      </w:r>
      <w:proofErr w:type="spellEnd"/>
      <w:r>
        <w:rPr>
          <w:rFonts w:ascii="Times New Roman" w:eastAsia="Times New Roman" w:hAnsi="Times New Roman" w:cs="Times New Roman"/>
          <w:color w:val="auto"/>
          <w:sz w:val="24"/>
          <w:szCs w:val="24"/>
          <w:lang w:eastAsia="en-US" w:bidi="en-US"/>
        </w:rPr>
        <w:t xml:space="preserve"> </w:t>
      </w:r>
      <w:proofErr w:type="spellStart"/>
      <w:r>
        <w:rPr>
          <w:rFonts w:ascii="Times New Roman" w:eastAsia="Times New Roman" w:hAnsi="Times New Roman" w:cs="Times New Roman"/>
          <w:color w:val="auto"/>
          <w:sz w:val="24"/>
          <w:szCs w:val="24"/>
          <w:lang w:eastAsia="en-US" w:bidi="en-US"/>
        </w:rPr>
        <w:t>услоаиями</w:t>
      </w:r>
      <w:proofErr w:type="spellEnd"/>
      <w:r>
        <w:rPr>
          <w:rFonts w:ascii="Times New Roman" w:eastAsia="Times New Roman" w:hAnsi="Times New Roman" w:cs="Times New Roman"/>
          <w:color w:val="auto"/>
          <w:sz w:val="24"/>
          <w:szCs w:val="24"/>
          <w:lang w:eastAsia="en-US" w:bidi="en-US"/>
        </w:rPr>
        <w:t xml:space="preserve"> использования территории.</w:t>
      </w:r>
    </w:p>
    <w:p w:rsidR="00686103" w:rsidRPr="00686103" w:rsidRDefault="00686103" w:rsidP="00686103">
      <w:pPr>
        <w:pStyle w:val="ConsPlusNormal"/>
        <w:ind w:firstLine="567"/>
        <w:rPr>
          <w:rFonts w:ascii="Times New Roman" w:hAnsi="Times New Roman"/>
          <w:color w:val="auto"/>
          <w:lang w:bidi="en-US"/>
        </w:rPr>
      </w:pPr>
      <w:r w:rsidRPr="00686103">
        <w:rPr>
          <w:rFonts w:ascii="Times New Roman" w:eastAsia="Times New Roman" w:hAnsi="Times New Roman" w:cs="Times New Roman"/>
          <w:color w:val="auto"/>
          <w:sz w:val="24"/>
          <w:szCs w:val="24"/>
          <w:lang w:eastAsia="en-US" w:bidi="en-US"/>
        </w:rPr>
        <w:t xml:space="preserve">3. </w:t>
      </w:r>
      <w:r w:rsidRPr="00686103">
        <w:rPr>
          <w:rFonts w:ascii="Times New Roman" w:hAnsi="Times New Roman"/>
          <w:color w:val="auto"/>
          <w:lang w:bidi="en-US"/>
        </w:rPr>
        <w:t xml:space="preserve">На </w:t>
      </w:r>
      <w:r>
        <w:rPr>
          <w:rFonts w:ascii="Times New Roman" w:hAnsi="Times New Roman"/>
          <w:color w:val="auto"/>
          <w:lang w:bidi="en-US"/>
        </w:rPr>
        <w:t>о</w:t>
      </w:r>
      <w:r w:rsidRPr="00686103">
        <w:rPr>
          <w:rFonts w:ascii="Times New Roman" w:hAnsi="Times New Roman"/>
          <w:color w:val="auto"/>
          <w:lang w:bidi="en-US"/>
        </w:rPr>
        <w:t>собо ценной территории запрещается:</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создание (размещение) новых населенных пунктов, территорий ведения гражданами садоводства или огородничества для собственных нужд;</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предоставление земельных участков, находящихся в государственной либо муниципальной собственности, для ведения личного подсобного хозяйства, садоводства, огородничества, строительства гаражей для собственных нужд и индивидуального жилищного строительства;</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 xml:space="preserve">строительство и реконструкция объектов капитального строительства, в том числе линейных объектов, если такое строительство и реконструкция не связаны с </w:t>
      </w:r>
      <w:proofErr w:type="gramStart"/>
      <w:r w:rsidRPr="00686103">
        <w:rPr>
          <w:rFonts w:ascii="Times New Roman" w:hAnsi="Times New Roman"/>
          <w:color w:val="auto"/>
          <w:sz w:val="24"/>
          <w:szCs w:val="24"/>
          <w:lang w:bidi="en-US"/>
        </w:rPr>
        <w:t>функционированием Особо</w:t>
      </w:r>
      <w:proofErr w:type="gramEnd"/>
      <w:r w:rsidRPr="00686103">
        <w:rPr>
          <w:rFonts w:ascii="Times New Roman" w:hAnsi="Times New Roman"/>
          <w:color w:val="auto"/>
          <w:sz w:val="24"/>
          <w:szCs w:val="24"/>
          <w:lang w:bidi="en-US"/>
        </w:rPr>
        <w:t xml:space="preserve"> ценной территории и не соответствуют целевому назначению земельных участков;</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разведка и добыча полезных ископаемых (кроме подземных вод и участков недр местного значения, разрабатываемых без применения взрывных работ);</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взрывные работы;</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пускание палов (за исключением противопожарных), выжигание растительности;</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деятельность, влекущая за собой изменения гидрологического режима;</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деятельность, ведущая к сокращению численности растений, животных и других организмов, относящихся к видам, занесенным в Красную книгу Российской Федерации и Красную книгу Волгоградской области, и ухудшающая среду их обитания;</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выпас домашних животных и их прогон вне дорог общего пользования;</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движение и стоянка транспортных средств вне дорог общего пользования, за исключением транспортных средств собственников, владельцев и пользователей земельных участков, расположенных в границах Особо ценной территории, при осуществлении ими хозяйственной деятельности, лиц, осуществляющих хозяйственную деятельность во исполнение договоров с собственниками, владельцами и пользователями земельных участков, расположенных в границах Особо ценной территории, органов государственной власти, государственных учреждений, осуществляющих функции контроля и надзора, органов местного самоуправления при осуществлении возложенных на них полномочий, учреждений, подведомственных органам государственной власти и местного самоуправления, осуществляющих деятельность по реализации возложенных на них указанными органами полномочий;</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проведение рубок лесных насаждений, за исключением выборочных или сплошных санитарных рубок и мероприятий по охране, защите и воспроизводству лесов;</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lastRenderedPageBreak/>
        <w:t>размещение отходов производства и потребления;</w:t>
      </w:r>
    </w:p>
    <w:p w:rsidR="00686103" w:rsidRPr="00686103" w:rsidRDefault="00686103" w:rsidP="00686103">
      <w:pPr>
        <w:pStyle w:val="ConsPlusNormal"/>
        <w:numPr>
          <w:ilvl w:val="0"/>
          <w:numId w:val="27"/>
        </w:numPr>
        <w:rPr>
          <w:rFonts w:ascii="Times New Roman" w:hAnsi="Times New Roman"/>
          <w:color w:val="auto"/>
          <w:sz w:val="24"/>
          <w:szCs w:val="24"/>
          <w:lang w:bidi="en-US"/>
        </w:rPr>
      </w:pPr>
      <w:r w:rsidRPr="00686103">
        <w:rPr>
          <w:rFonts w:ascii="Times New Roman" w:hAnsi="Times New Roman"/>
          <w:color w:val="auto"/>
          <w:sz w:val="24"/>
          <w:szCs w:val="24"/>
          <w:lang w:bidi="en-US"/>
        </w:rPr>
        <w:t xml:space="preserve">уничтожение или повреждение шлагбаумов, аншлагов, стендов и </w:t>
      </w:r>
      <w:proofErr w:type="gramStart"/>
      <w:r w:rsidRPr="00686103">
        <w:rPr>
          <w:rFonts w:ascii="Times New Roman" w:hAnsi="Times New Roman"/>
          <w:color w:val="auto"/>
          <w:sz w:val="24"/>
          <w:szCs w:val="24"/>
          <w:lang w:bidi="en-US"/>
        </w:rPr>
        <w:t>других информационных знаков</w:t>
      </w:r>
      <w:proofErr w:type="gramEnd"/>
      <w:r w:rsidRPr="00686103">
        <w:rPr>
          <w:rFonts w:ascii="Times New Roman" w:hAnsi="Times New Roman"/>
          <w:color w:val="auto"/>
          <w:sz w:val="24"/>
          <w:szCs w:val="24"/>
          <w:lang w:bidi="en-US"/>
        </w:rPr>
        <w:t xml:space="preserve"> и указателей, а также оборудованных экологических троп и мест отдыха.</w:t>
      </w:r>
    </w:p>
    <w:p w:rsidR="00686103" w:rsidRPr="00686103" w:rsidRDefault="00686103" w:rsidP="00686103">
      <w:pPr>
        <w:pStyle w:val="ConsPlusNormal"/>
        <w:ind w:firstLine="567"/>
        <w:rPr>
          <w:rFonts w:ascii="Times New Roman" w:hAnsi="Times New Roman"/>
          <w:color w:val="auto"/>
          <w:lang w:bidi="en-US"/>
        </w:rPr>
      </w:pPr>
      <w:r w:rsidRPr="00686103">
        <w:rPr>
          <w:rFonts w:ascii="Times New Roman" w:eastAsia="Times New Roman" w:hAnsi="Times New Roman" w:cs="Times New Roman"/>
          <w:color w:val="auto"/>
          <w:sz w:val="24"/>
          <w:szCs w:val="24"/>
          <w:lang w:eastAsia="en-US" w:bidi="en-US"/>
        </w:rPr>
        <w:t xml:space="preserve">4. </w:t>
      </w:r>
      <w:r w:rsidRPr="00686103">
        <w:rPr>
          <w:rFonts w:ascii="Times New Roman" w:hAnsi="Times New Roman"/>
          <w:color w:val="auto"/>
          <w:lang w:bidi="en-US"/>
        </w:rPr>
        <w:t>На Особо ценной территории допускается:</w:t>
      </w:r>
    </w:p>
    <w:p w:rsidR="00686103" w:rsidRPr="00686103" w:rsidRDefault="00686103" w:rsidP="00686103">
      <w:pPr>
        <w:pStyle w:val="ConsPlusNormal"/>
        <w:numPr>
          <w:ilvl w:val="0"/>
          <w:numId w:val="28"/>
        </w:numPr>
        <w:rPr>
          <w:rFonts w:ascii="Times New Roman" w:hAnsi="Times New Roman"/>
          <w:color w:val="auto"/>
          <w:sz w:val="24"/>
          <w:szCs w:val="24"/>
          <w:lang w:bidi="en-US"/>
        </w:rPr>
      </w:pPr>
      <w:r w:rsidRPr="00686103">
        <w:rPr>
          <w:rFonts w:ascii="Times New Roman" w:hAnsi="Times New Roman"/>
          <w:color w:val="auto"/>
          <w:sz w:val="24"/>
          <w:szCs w:val="24"/>
          <w:lang w:bidi="en-US"/>
        </w:rPr>
        <w:t>государственный экологический мониторинг (государственный мониторинг окружающей среды), изучение природных экосистем и их компонентов;</w:t>
      </w:r>
    </w:p>
    <w:p w:rsidR="00686103" w:rsidRPr="00686103" w:rsidRDefault="00686103" w:rsidP="00686103">
      <w:pPr>
        <w:pStyle w:val="ConsPlusNormal"/>
        <w:numPr>
          <w:ilvl w:val="0"/>
          <w:numId w:val="28"/>
        </w:numPr>
        <w:rPr>
          <w:rFonts w:ascii="Times New Roman" w:hAnsi="Times New Roman"/>
          <w:color w:val="auto"/>
          <w:sz w:val="24"/>
          <w:szCs w:val="24"/>
          <w:lang w:bidi="en-US"/>
        </w:rPr>
      </w:pPr>
      <w:r w:rsidRPr="00686103">
        <w:rPr>
          <w:rFonts w:ascii="Times New Roman" w:hAnsi="Times New Roman"/>
          <w:color w:val="auto"/>
          <w:sz w:val="24"/>
          <w:szCs w:val="24"/>
          <w:lang w:bidi="en-US"/>
        </w:rPr>
        <w:t>осуществление мероприятий по охране растений, животных и других организмов, относящихся к видам, занесенным в Красную книгу Российской Федерации и Красную книгу Волгоградской области, а также среды их произрастания и обитания;</w:t>
      </w:r>
    </w:p>
    <w:p w:rsidR="00686103" w:rsidRPr="00686103" w:rsidRDefault="00686103" w:rsidP="00686103">
      <w:pPr>
        <w:pStyle w:val="ConsPlusNormal"/>
        <w:numPr>
          <w:ilvl w:val="0"/>
          <w:numId w:val="28"/>
        </w:numPr>
        <w:rPr>
          <w:rFonts w:ascii="Times New Roman" w:hAnsi="Times New Roman"/>
          <w:color w:val="auto"/>
          <w:sz w:val="24"/>
          <w:szCs w:val="24"/>
          <w:lang w:bidi="en-US"/>
        </w:rPr>
      </w:pPr>
      <w:r w:rsidRPr="00686103">
        <w:rPr>
          <w:rFonts w:ascii="Times New Roman" w:hAnsi="Times New Roman"/>
          <w:color w:val="auto"/>
          <w:sz w:val="24"/>
          <w:szCs w:val="24"/>
          <w:lang w:bidi="en-US"/>
        </w:rPr>
        <w:t>осуществление мероприятий по санитарному уходу за Особо ценной территорией, мероприятий по устройству противопожарных минерализованных полос, а также профилактических мероприятий, способствующих сохранению мест обитания и улучшению условий среды обитания растений, животных и других организмов, относящихся к видам, занесенным в Красную книгу Российской Федерации и Красную книгу Волгоградской области;</w:t>
      </w:r>
    </w:p>
    <w:p w:rsidR="00686103" w:rsidRPr="00686103" w:rsidRDefault="00686103" w:rsidP="00686103">
      <w:pPr>
        <w:pStyle w:val="ConsPlusNormal"/>
        <w:numPr>
          <w:ilvl w:val="0"/>
          <w:numId w:val="28"/>
        </w:numPr>
        <w:rPr>
          <w:rFonts w:ascii="Times New Roman" w:hAnsi="Times New Roman"/>
          <w:color w:val="auto"/>
          <w:sz w:val="24"/>
          <w:szCs w:val="24"/>
          <w:lang w:bidi="en-US"/>
        </w:rPr>
      </w:pPr>
      <w:r w:rsidRPr="00686103">
        <w:rPr>
          <w:rFonts w:ascii="Times New Roman" w:hAnsi="Times New Roman"/>
          <w:color w:val="auto"/>
          <w:sz w:val="24"/>
          <w:szCs w:val="24"/>
          <w:lang w:bidi="en-US"/>
        </w:rPr>
        <w:t>научно-исследовательская и эколого-просветительская работа;</w:t>
      </w:r>
    </w:p>
    <w:p w:rsidR="00686103" w:rsidRPr="00686103" w:rsidRDefault="00686103" w:rsidP="00686103">
      <w:pPr>
        <w:pStyle w:val="ConsPlusNormal"/>
        <w:numPr>
          <w:ilvl w:val="0"/>
          <w:numId w:val="28"/>
        </w:numPr>
        <w:rPr>
          <w:rFonts w:ascii="Times New Roman" w:hAnsi="Times New Roman"/>
          <w:color w:val="auto"/>
          <w:sz w:val="24"/>
          <w:szCs w:val="24"/>
          <w:lang w:bidi="en-US"/>
        </w:rPr>
      </w:pPr>
      <w:r w:rsidRPr="00686103">
        <w:rPr>
          <w:rFonts w:ascii="Times New Roman" w:hAnsi="Times New Roman"/>
          <w:color w:val="auto"/>
          <w:sz w:val="24"/>
          <w:szCs w:val="24"/>
          <w:lang w:bidi="en-US"/>
        </w:rPr>
        <w:t>эколого-туристическая деятельность.</w:t>
      </w:r>
    </w:p>
    <w:p w:rsidR="00686103" w:rsidRPr="00686103" w:rsidRDefault="00686103" w:rsidP="00686103">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 xml:space="preserve">5. </w:t>
      </w:r>
      <w:r w:rsidRPr="00686103">
        <w:rPr>
          <w:rFonts w:ascii="Times New Roman" w:hAnsi="Times New Roman"/>
          <w:color w:val="auto"/>
          <w:sz w:val="24"/>
          <w:szCs w:val="24"/>
          <w:lang w:bidi="en-US"/>
        </w:rPr>
        <w:t xml:space="preserve">Ведение лесного хозяйства на </w:t>
      </w:r>
      <w:proofErr w:type="gramStart"/>
      <w:r w:rsidRPr="00686103">
        <w:rPr>
          <w:rFonts w:ascii="Times New Roman" w:hAnsi="Times New Roman"/>
          <w:color w:val="auto"/>
          <w:sz w:val="24"/>
          <w:szCs w:val="24"/>
          <w:lang w:bidi="en-US"/>
        </w:rPr>
        <w:t>участках Особо</w:t>
      </w:r>
      <w:proofErr w:type="gramEnd"/>
      <w:r w:rsidRPr="00686103">
        <w:rPr>
          <w:rFonts w:ascii="Times New Roman" w:hAnsi="Times New Roman"/>
          <w:color w:val="auto"/>
          <w:sz w:val="24"/>
          <w:szCs w:val="24"/>
          <w:lang w:bidi="en-US"/>
        </w:rPr>
        <w:t xml:space="preserve"> ценной территории, расположенных на землях лесного фонда, и их использование осуществляется в соответствии с лесохозяйственным регламентом лесничества, на территории которого расположены участки, а также с Лесным планом Волгоградской области.</w:t>
      </w:r>
    </w:p>
    <w:p w:rsidR="00686103" w:rsidRPr="00686103" w:rsidRDefault="00686103" w:rsidP="00686103">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 xml:space="preserve">6. </w:t>
      </w:r>
      <w:r w:rsidRPr="00686103">
        <w:rPr>
          <w:rFonts w:ascii="Times New Roman" w:hAnsi="Times New Roman"/>
          <w:color w:val="auto"/>
          <w:sz w:val="24"/>
          <w:szCs w:val="24"/>
          <w:lang w:bidi="en-US"/>
        </w:rPr>
        <w:t xml:space="preserve">Соблюдение действующего природоохранного законодательства и режима особой охраны обязательно для всех природопользователей, расположенных </w:t>
      </w:r>
      <w:proofErr w:type="gramStart"/>
      <w:r w:rsidRPr="00686103">
        <w:rPr>
          <w:rFonts w:ascii="Times New Roman" w:hAnsi="Times New Roman"/>
          <w:color w:val="auto"/>
          <w:sz w:val="24"/>
          <w:szCs w:val="24"/>
          <w:lang w:bidi="en-US"/>
        </w:rPr>
        <w:t>на Особо</w:t>
      </w:r>
      <w:proofErr w:type="gramEnd"/>
      <w:r w:rsidRPr="00686103">
        <w:rPr>
          <w:rFonts w:ascii="Times New Roman" w:hAnsi="Times New Roman"/>
          <w:color w:val="auto"/>
          <w:sz w:val="24"/>
          <w:szCs w:val="24"/>
          <w:lang w:bidi="en-US"/>
        </w:rPr>
        <w:t xml:space="preserve"> ценной территории, а также лиц, посещающих эту территорию в целях отдыха, туризма и прочих целях.</w:t>
      </w:r>
    </w:p>
    <w:p w:rsidR="00686103" w:rsidRPr="00686103" w:rsidRDefault="00686103" w:rsidP="00686103">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7. У</w:t>
      </w:r>
      <w:r w:rsidRPr="00686103">
        <w:rPr>
          <w:rFonts w:ascii="Times New Roman" w:hAnsi="Times New Roman"/>
          <w:color w:val="auto"/>
          <w:sz w:val="24"/>
          <w:szCs w:val="24"/>
          <w:lang w:bidi="en-US"/>
        </w:rPr>
        <w:t>станавливаются следующие основные виды разрешенного использования земельных участков:</w:t>
      </w:r>
    </w:p>
    <w:p w:rsidR="00686103" w:rsidRPr="00686103" w:rsidRDefault="00686103" w:rsidP="00686103">
      <w:pPr>
        <w:pStyle w:val="ConsPlusNormal"/>
        <w:numPr>
          <w:ilvl w:val="0"/>
          <w:numId w:val="29"/>
        </w:numPr>
        <w:rPr>
          <w:rFonts w:ascii="Times New Roman" w:hAnsi="Times New Roman"/>
          <w:color w:val="auto"/>
          <w:sz w:val="24"/>
          <w:szCs w:val="24"/>
          <w:lang w:bidi="en-US"/>
        </w:rPr>
      </w:pPr>
      <w:r w:rsidRPr="00686103">
        <w:rPr>
          <w:rFonts w:ascii="Times New Roman" w:hAnsi="Times New Roman"/>
          <w:color w:val="auto"/>
          <w:sz w:val="24"/>
          <w:szCs w:val="24"/>
          <w:lang w:bidi="en-US"/>
        </w:rPr>
        <w:t>научное обеспечение сельского хозяйства (код 1.14);</w:t>
      </w:r>
    </w:p>
    <w:p w:rsidR="00686103" w:rsidRPr="00686103" w:rsidRDefault="00686103" w:rsidP="00686103">
      <w:pPr>
        <w:pStyle w:val="ConsPlusNormal"/>
        <w:numPr>
          <w:ilvl w:val="0"/>
          <w:numId w:val="29"/>
        </w:numPr>
        <w:rPr>
          <w:rFonts w:ascii="Times New Roman" w:hAnsi="Times New Roman"/>
          <w:color w:val="auto"/>
          <w:sz w:val="24"/>
          <w:szCs w:val="24"/>
          <w:lang w:bidi="en-US"/>
        </w:rPr>
      </w:pPr>
      <w:r w:rsidRPr="00686103">
        <w:rPr>
          <w:rFonts w:ascii="Times New Roman" w:hAnsi="Times New Roman"/>
          <w:color w:val="auto"/>
          <w:sz w:val="24"/>
          <w:szCs w:val="24"/>
          <w:lang w:bidi="en-US"/>
        </w:rPr>
        <w:t>природно-познавательный туризм (код 5.2);</w:t>
      </w:r>
    </w:p>
    <w:p w:rsidR="00686103" w:rsidRPr="00686103" w:rsidRDefault="00686103" w:rsidP="00686103">
      <w:pPr>
        <w:pStyle w:val="ConsPlusNormal"/>
        <w:numPr>
          <w:ilvl w:val="0"/>
          <w:numId w:val="29"/>
        </w:numPr>
        <w:rPr>
          <w:rFonts w:ascii="Times New Roman" w:hAnsi="Times New Roman"/>
          <w:color w:val="auto"/>
          <w:sz w:val="24"/>
          <w:szCs w:val="24"/>
          <w:lang w:bidi="en-US"/>
        </w:rPr>
      </w:pPr>
      <w:r w:rsidRPr="00686103">
        <w:rPr>
          <w:rFonts w:ascii="Times New Roman" w:hAnsi="Times New Roman"/>
          <w:color w:val="auto"/>
          <w:sz w:val="24"/>
          <w:szCs w:val="24"/>
          <w:lang w:bidi="en-US"/>
        </w:rPr>
        <w:t>деятельность по особой охране и изучению природы (код 9.0);</w:t>
      </w:r>
    </w:p>
    <w:p w:rsidR="00686103" w:rsidRPr="00686103" w:rsidRDefault="00686103" w:rsidP="00686103">
      <w:pPr>
        <w:pStyle w:val="ConsPlusNormal"/>
        <w:numPr>
          <w:ilvl w:val="0"/>
          <w:numId w:val="29"/>
        </w:numPr>
        <w:rPr>
          <w:rFonts w:ascii="Times New Roman" w:hAnsi="Times New Roman"/>
          <w:color w:val="auto"/>
          <w:sz w:val="24"/>
          <w:szCs w:val="24"/>
          <w:lang w:bidi="en-US"/>
        </w:rPr>
      </w:pPr>
      <w:r w:rsidRPr="00686103">
        <w:rPr>
          <w:rFonts w:ascii="Times New Roman" w:hAnsi="Times New Roman"/>
          <w:color w:val="auto"/>
          <w:sz w:val="24"/>
          <w:szCs w:val="24"/>
          <w:lang w:bidi="en-US"/>
        </w:rPr>
        <w:t>охрана природных территорий (код 9.1);</w:t>
      </w:r>
    </w:p>
    <w:p w:rsidR="00686103" w:rsidRPr="00686103" w:rsidRDefault="00686103" w:rsidP="00686103">
      <w:pPr>
        <w:pStyle w:val="ConsPlusNormal"/>
        <w:numPr>
          <w:ilvl w:val="0"/>
          <w:numId w:val="29"/>
        </w:numPr>
        <w:rPr>
          <w:rFonts w:ascii="Times New Roman" w:hAnsi="Times New Roman"/>
          <w:color w:val="auto"/>
          <w:sz w:val="24"/>
          <w:szCs w:val="24"/>
          <w:lang w:bidi="en-US"/>
        </w:rPr>
      </w:pPr>
      <w:r w:rsidRPr="00686103">
        <w:rPr>
          <w:rFonts w:ascii="Times New Roman" w:hAnsi="Times New Roman"/>
          <w:color w:val="auto"/>
          <w:sz w:val="24"/>
          <w:szCs w:val="24"/>
          <w:lang w:bidi="en-US"/>
        </w:rPr>
        <w:t>заготовка лесных ресурсов (код 10.3);</w:t>
      </w:r>
    </w:p>
    <w:p w:rsidR="00686103" w:rsidRPr="00686103" w:rsidRDefault="00686103" w:rsidP="00686103">
      <w:pPr>
        <w:pStyle w:val="ConsPlusNormal"/>
        <w:numPr>
          <w:ilvl w:val="0"/>
          <w:numId w:val="29"/>
        </w:numPr>
        <w:rPr>
          <w:rFonts w:ascii="Times New Roman" w:hAnsi="Times New Roman"/>
          <w:color w:val="auto"/>
          <w:sz w:val="24"/>
          <w:szCs w:val="24"/>
          <w:lang w:bidi="en-US"/>
        </w:rPr>
      </w:pPr>
      <w:r w:rsidRPr="00686103">
        <w:rPr>
          <w:rFonts w:ascii="Times New Roman" w:hAnsi="Times New Roman"/>
          <w:color w:val="auto"/>
          <w:sz w:val="24"/>
          <w:szCs w:val="24"/>
          <w:lang w:bidi="en-US"/>
        </w:rPr>
        <w:t>резервные леса (код 10.4);</w:t>
      </w:r>
    </w:p>
    <w:p w:rsidR="00686103" w:rsidRPr="00686103" w:rsidRDefault="00686103" w:rsidP="00686103">
      <w:pPr>
        <w:pStyle w:val="ConsPlusNormal"/>
        <w:ind w:firstLine="567"/>
        <w:rPr>
          <w:rFonts w:ascii="Times New Roman" w:hAnsi="Times New Roman"/>
          <w:color w:val="auto"/>
          <w:sz w:val="24"/>
          <w:szCs w:val="24"/>
          <w:lang w:bidi="en-US"/>
        </w:rPr>
      </w:pPr>
      <w:r>
        <w:rPr>
          <w:rFonts w:ascii="Times New Roman" w:hAnsi="Times New Roman"/>
          <w:color w:val="auto"/>
          <w:sz w:val="24"/>
          <w:szCs w:val="24"/>
          <w:lang w:bidi="en-US"/>
        </w:rPr>
        <w:t>У</w:t>
      </w:r>
      <w:r w:rsidRPr="00686103">
        <w:rPr>
          <w:rFonts w:ascii="Times New Roman" w:hAnsi="Times New Roman"/>
          <w:color w:val="auto"/>
          <w:sz w:val="24"/>
          <w:szCs w:val="24"/>
          <w:lang w:bidi="en-US"/>
        </w:rPr>
        <w:t>становленные виды разрешенного использования земельных участков не распространяются на случаи размещения линейных объектов.</w:t>
      </w:r>
    </w:p>
    <w:p w:rsidR="001B0621" w:rsidRPr="00EA18FA" w:rsidRDefault="001B0621" w:rsidP="001B0621">
      <w:pPr>
        <w:pStyle w:val="ConsPlusNormal"/>
        <w:ind w:firstLine="0"/>
        <w:rPr>
          <w:rFonts w:ascii="Times New Roman" w:hAnsi="Times New Roman" w:cs="Times New Roman"/>
          <w:b/>
          <w:sz w:val="24"/>
          <w:szCs w:val="24"/>
        </w:rPr>
      </w:pPr>
    </w:p>
    <w:sectPr w:rsidR="001B0621" w:rsidRPr="00EA18FA" w:rsidSect="000F724C">
      <w:footerReference w:type="even" r:id="rId16"/>
      <w:footerReference w:type="default" r:id="rId17"/>
      <w:footerReference w:type="first" r:id="rId18"/>
      <w:footnotePr>
        <w:pos w:val="beneathText"/>
      </w:footnotePr>
      <w:pgSz w:w="11905" w:h="16837"/>
      <w:pgMar w:top="567" w:right="707" w:bottom="0" w:left="1560" w:header="720" w:footer="10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C0E" w:rsidRDefault="00AD6C0E">
      <w:pPr>
        <w:spacing w:after="0" w:line="240" w:lineRule="auto"/>
      </w:pPr>
      <w:r>
        <w:separator/>
      </w:r>
    </w:p>
  </w:endnote>
  <w:endnote w:type="continuationSeparator" w:id="0">
    <w:p w:rsidR="00AD6C0E" w:rsidRDefault="00AD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tarSymbol">
    <w:altName w:val="Arial Unicode MS"/>
    <w:charset w:val="02"/>
    <w:family w:val="auto"/>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C13" w:rsidRDefault="006C4C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C13" w:rsidRPr="00624042" w:rsidRDefault="006C4C13" w:rsidP="00624042">
    <w:pPr>
      <w:pStyle w:val="aff4"/>
      <w:ind w:right="-1" w:firstLine="9214"/>
      <w:rPr>
        <w:lang w:val="ru-RU"/>
      </w:rPr>
    </w:pPr>
    <w:r>
      <w:fldChar w:fldCharType="begin"/>
    </w:r>
    <w:r>
      <w:instrText xml:space="preserve"> PAGE </w:instrText>
    </w:r>
    <w:r>
      <w:fldChar w:fldCharType="separate"/>
    </w:r>
    <w:r>
      <w:rPr>
        <w:noProof/>
      </w:rPr>
      <w:t>37</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C13" w:rsidRDefault="006C4C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C0E" w:rsidRDefault="00AD6C0E">
      <w:pPr>
        <w:spacing w:after="0" w:line="240" w:lineRule="auto"/>
      </w:pPr>
      <w:r>
        <w:separator/>
      </w:r>
    </w:p>
  </w:footnote>
  <w:footnote w:type="continuationSeparator" w:id="0">
    <w:p w:rsidR="00AD6C0E" w:rsidRDefault="00AD6C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1"/>
      <w:numFmt w:val="decimal"/>
      <w:lvlText w:val="%1.%2"/>
      <w:lvlJc w:val="left"/>
      <w:pPr>
        <w:tabs>
          <w:tab w:val="num" w:pos="-142"/>
        </w:tabs>
        <w:ind w:left="218" w:hanging="360"/>
      </w:pPr>
    </w:lvl>
    <w:lvl w:ilvl="2">
      <w:start w:val="1"/>
      <w:numFmt w:val="decimal"/>
      <w:lvlText w:val="%1.%2.%3"/>
      <w:lvlJc w:val="left"/>
      <w:pPr>
        <w:tabs>
          <w:tab w:val="num" w:pos="-142"/>
        </w:tabs>
        <w:ind w:left="578" w:hanging="720"/>
      </w:pPr>
    </w:lvl>
    <w:lvl w:ilvl="3">
      <w:start w:val="1"/>
      <w:numFmt w:val="decimal"/>
      <w:lvlText w:val="%1.%2.%3.%4"/>
      <w:lvlJc w:val="left"/>
      <w:pPr>
        <w:tabs>
          <w:tab w:val="num" w:pos="-142"/>
        </w:tabs>
        <w:ind w:left="578" w:hanging="720"/>
      </w:pPr>
    </w:lvl>
    <w:lvl w:ilvl="4">
      <w:start w:val="1"/>
      <w:numFmt w:val="decimal"/>
      <w:lvlText w:val="%1.%2.%3.%4.%5"/>
      <w:lvlJc w:val="left"/>
      <w:pPr>
        <w:tabs>
          <w:tab w:val="num" w:pos="-142"/>
        </w:tabs>
        <w:ind w:left="938" w:hanging="1080"/>
      </w:pPr>
    </w:lvl>
    <w:lvl w:ilvl="5">
      <w:start w:val="1"/>
      <w:numFmt w:val="decimal"/>
      <w:lvlText w:val="%1.%2.%3.%4.%5.%6"/>
      <w:lvlJc w:val="left"/>
      <w:pPr>
        <w:tabs>
          <w:tab w:val="num" w:pos="-142"/>
        </w:tabs>
        <w:ind w:left="938" w:hanging="1080"/>
      </w:pPr>
    </w:lvl>
    <w:lvl w:ilvl="6">
      <w:start w:val="1"/>
      <w:numFmt w:val="decimal"/>
      <w:lvlText w:val="%1.%2.%3.%4.%5.%6.%7"/>
      <w:lvlJc w:val="left"/>
      <w:pPr>
        <w:tabs>
          <w:tab w:val="num" w:pos="-142"/>
        </w:tabs>
        <w:ind w:left="1298" w:hanging="1440"/>
      </w:pPr>
    </w:lvl>
    <w:lvl w:ilvl="7">
      <w:start w:val="1"/>
      <w:numFmt w:val="decimal"/>
      <w:lvlText w:val="%1.%2.%3.%4.%5.%6.%7.%8"/>
      <w:lvlJc w:val="left"/>
      <w:pPr>
        <w:tabs>
          <w:tab w:val="num" w:pos="-142"/>
        </w:tabs>
        <w:ind w:left="1298" w:hanging="1440"/>
      </w:pPr>
    </w:lvl>
    <w:lvl w:ilvl="8">
      <w:start w:val="1"/>
      <w:numFmt w:val="decimal"/>
      <w:lvlText w:val="%1.%2.%3.%4.%5.%6.%7.%8.%9"/>
      <w:lvlJc w:val="left"/>
      <w:pPr>
        <w:tabs>
          <w:tab w:val="num" w:pos="-142"/>
        </w:tabs>
        <w:ind w:left="1658" w:hanging="1800"/>
      </w:pPr>
    </w:lvl>
  </w:abstractNum>
  <w:abstractNum w:abstractNumId="1" w15:restartNumberingAfterBreak="0">
    <w:nsid w:val="00000003"/>
    <w:multiLevelType w:val="singleLevel"/>
    <w:tmpl w:val="00000003"/>
    <w:name w:val="WW8Num3"/>
    <w:lvl w:ilvl="0">
      <w:start w:val="4"/>
      <w:numFmt w:val="bullet"/>
      <w:lvlText w:val="-"/>
      <w:lvlJc w:val="left"/>
      <w:pPr>
        <w:tabs>
          <w:tab w:val="num" w:pos="2100"/>
        </w:tabs>
        <w:ind w:left="2100" w:hanging="360"/>
      </w:pPr>
      <w:rPr>
        <w:rFonts w:ascii="Times New Roman" w:hAnsi="Times New Roman"/>
      </w:rPr>
    </w:lvl>
  </w:abstractNum>
  <w:abstractNum w:abstractNumId="2" w15:restartNumberingAfterBreak="0">
    <w:nsid w:val="00000004"/>
    <w:multiLevelType w:val="multilevel"/>
    <w:tmpl w:val="00000004"/>
    <w:name w:val="WW8Num4"/>
    <w:lvl w:ilvl="0">
      <w:start w:val="1"/>
      <w:numFmt w:val="decimal"/>
      <w:lvlText w:val="%1."/>
      <w:lvlJc w:val="left"/>
      <w:pPr>
        <w:tabs>
          <w:tab w:val="num" w:pos="710"/>
        </w:tabs>
        <w:ind w:left="1070" w:hanging="360"/>
      </w:pPr>
    </w:lvl>
    <w:lvl w:ilvl="1">
      <w:start w:val="3"/>
      <w:numFmt w:val="decimal"/>
      <w:lvlText w:val="%1.%2."/>
      <w:lvlJc w:val="left"/>
      <w:pPr>
        <w:tabs>
          <w:tab w:val="num" w:pos="650"/>
        </w:tabs>
        <w:ind w:left="1130" w:hanging="420"/>
      </w:pPr>
    </w:lvl>
    <w:lvl w:ilvl="2">
      <w:start w:val="1"/>
      <w:numFmt w:val="decimal"/>
      <w:lvlText w:val="%1.%2.%3."/>
      <w:lvlJc w:val="left"/>
      <w:pPr>
        <w:tabs>
          <w:tab w:val="num" w:pos="710"/>
        </w:tabs>
        <w:ind w:left="1550" w:hanging="720"/>
      </w:pPr>
    </w:lvl>
    <w:lvl w:ilvl="3">
      <w:start w:val="1"/>
      <w:numFmt w:val="decimal"/>
      <w:lvlText w:val="%1.%2.%3.%4."/>
      <w:lvlJc w:val="left"/>
      <w:pPr>
        <w:tabs>
          <w:tab w:val="num" w:pos="710"/>
        </w:tabs>
        <w:ind w:left="1610" w:hanging="720"/>
      </w:pPr>
    </w:lvl>
    <w:lvl w:ilvl="4">
      <w:start w:val="1"/>
      <w:numFmt w:val="decimal"/>
      <w:lvlText w:val="%1.%2.%3.%4.%5."/>
      <w:lvlJc w:val="left"/>
      <w:pPr>
        <w:tabs>
          <w:tab w:val="num" w:pos="710"/>
        </w:tabs>
        <w:ind w:left="2030" w:hanging="1080"/>
      </w:pPr>
    </w:lvl>
    <w:lvl w:ilvl="5">
      <w:start w:val="1"/>
      <w:numFmt w:val="decimal"/>
      <w:lvlText w:val="%1.%2.%3.%4.%5.%6."/>
      <w:lvlJc w:val="left"/>
      <w:pPr>
        <w:tabs>
          <w:tab w:val="num" w:pos="710"/>
        </w:tabs>
        <w:ind w:left="2090" w:hanging="1080"/>
      </w:pPr>
    </w:lvl>
    <w:lvl w:ilvl="6">
      <w:start w:val="1"/>
      <w:numFmt w:val="decimal"/>
      <w:lvlText w:val="%1.%2.%3.%4.%5.%6.%7."/>
      <w:lvlJc w:val="left"/>
      <w:pPr>
        <w:tabs>
          <w:tab w:val="num" w:pos="710"/>
        </w:tabs>
        <w:ind w:left="2510" w:hanging="1440"/>
      </w:pPr>
    </w:lvl>
    <w:lvl w:ilvl="7">
      <w:start w:val="1"/>
      <w:numFmt w:val="decimal"/>
      <w:lvlText w:val="%1.%2.%3.%4.%5.%6.%7.%8."/>
      <w:lvlJc w:val="left"/>
      <w:pPr>
        <w:tabs>
          <w:tab w:val="num" w:pos="710"/>
        </w:tabs>
        <w:ind w:left="2570" w:hanging="1440"/>
      </w:pPr>
    </w:lvl>
    <w:lvl w:ilvl="8">
      <w:start w:val="1"/>
      <w:numFmt w:val="decimal"/>
      <w:lvlText w:val="%1.%2.%3.%4.%5.%6.%7.%8.%9."/>
      <w:lvlJc w:val="left"/>
      <w:pPr>
        <w:tabs>
          <w:tab w:val="num" w:pos="710"/>
        </w:tabs>
        <w:ind w:left="2990" w:hanging="1800"/>
      </w:p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211" w:hanging="360"/>
      </w:p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b w:val="0"/>
      </w:rPr>
    </w:lvl>
  </w:abstractNum>
  <w:abstractNum w:abstractNumId="5" w15:restartNumberingAfterBreak="0">
    <w:nsid w:val="00000007"/>
    <w:multiLevelType w:val="multilevel"/>
    <w:tmpl w:val="00000007"/>
    <w:name w:val="WW8Num7"/>
    <w:lvl w:ilvl="0">
      <w:start w:val="1"/>
      <w:numFmt w:val="bullet"/>
      <w:lvlText w:val=""/>
      <w:lvlJc w:val="left"/>
      <w:pPr>
        <w:tabs>
          <w:tab w:val="num" w:pos="0"/>
        </w:tabs>
        <w:ind w:left="1713"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singleLevel"/>
    <w:tmpl w:val="00000008"/>
    <w:name w:val="WW8Num8"/>
    <w:lvl w:ilvl="0">
      <w:start w:val="1"/>
      <w:numFmt w:val="decimal"/>
      <w:lvlText w:val="%1."/>
      <w:lvlJc w:val="left"/>
      <w:pPr>
        <w:tabs>
          <w:tab w:val="num" w:pos="0"/>
        </w:tabs>
        <w:ind w:left="1069" w:hanging="360"/>
      </w:p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Times New Roman"/>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Times New Roman"/>
      </w:rPr>
    </w:lvl>
  </w:abstractNum>
  <w:abstractNum w:abstractNumId="9"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0"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1" w15:restartNumberingAfterBreak="0">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7"/>
      <w:numFmt w:val="decimal"/>
      <w:lvlText w:val="%2."/>
      <w:lvlJc w:val="left"/>
      <w:pPr>
        <w:tabs>
          <w:tab w:val="num" w:pos="786"/>
        </w:tabs>
        <w:ind w:left="78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4" w15:restartNumberingAfterBreak="0">
    <w:nsid w:val="0000001A"/>
    <w:multiLevelType w:val="singleLevel"/>
    <w:tmpl w:val="0000001A"/>
    <w:name w:val="WW8Num26"/>
    <w:lvl w:ilvl="0">
      <w:start w:val="1"/>
      <w:numFmt w:val="decimal"/>
      <w:lvlText w:val="%1."/>
      <w:lvlJc w:val="left"/>
      <w:pPr>
        <w:tabs>
          <w:tab w:val="num" w:pos="390"/>
        </w:tabs>
        <w:ind w:left="390" w:hanging="390"/>
      </w:pPr>
    </w:lvl>
  </w:abstractNum>
  <w:abstractNum w:abstractNumId="15" w15:restartNumberingAfterBreak="0">
    <w:nsid w:val="0312786A"/>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04321CE1"/>
    <w:multiLevelType w:val="multilevel"/>
    <w:tmpl w:val="3B66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E84ABB"/>
    <w:multiLevelType w:val="hybridMultilevel"/>
    <w:tmpl w:val="AF92E304"/>
    <w:lvl w:ilvl="0" w:tplc="B2169250">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16EF7750"/>
    <w:multiLevelType w:val="hybridMultilevel"/>
    <w:tmpl w:val="3CA84476"/>
    <w:lvl w:ilvl="0" w:tplc="DC9E541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173B5E67"/>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175D06A6"/>
    <w:multiLevelType w:val="hybridMultilevel"/>
    <w:tmpl w:val="63F2AD16"/>
    <w:lvl w:ilvl="0" w:tplc="47D4E5DA">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17956F2F"/>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18885691"/>
    <w:multiLevelType w:val="hybridMultilevel"/>
    <w:tmpl w:val="01CA02EA"/>
    <w:lvl w:ilvl="0" w:tplc="141E3DA2">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2832415D"/>
    <w:multiLevelType w:val="hybridMultilevel"/>
    <w:tmpl w:val="738E68D6"/>
    <w:lvl w:ilvl="0" w:tplc="583C61D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2ED13825"/>
    <w:multiLevelType w:val="hybridMultilevel"/>
    <w:tmpl w:val="F52AE176"/>
    <w:lvl w:ilvl="0" w:tplc="98F0D736">
      <w:start w:val="1"/>
      <w:numFmt w:val="decimal"/>
      <w:lvlText w:val="%1."/>
      <w:lvlJc w:val="left"/>
      <w:pPr>
        <w:ind w:left="1170" w:hanging="8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F4775BD"/>
    <w:multiLevelType w:val="multilevel"/>
    <w:tmpl w:val="FF6EAB36"/>
    <w:lvl w:ilvl="0">
      <w:start w:val="1"/>
      <w:numFmt w:val="decimal"/>
      <w:lvlText w:val="%1."/>
      <w:lvlJc w:val="left"/>
      <w:pPr>
        <w:tabs>
          <w:tab w:val="num" w:pos="1834"/>
        </w:tabs>
        <w:ind w:left="1834" w:hanging="112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3BC82A1C"/>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3BE1565D"/>
    <w:multiLevelType w:val="multilevel"/>
    <w:tmpl w:val="ECCE4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7B6568"/>
    <w:multiLevelType w:val="hybridMultilevel"/>
    <w:tmpl w:val="77D8FE40"/>
    <w:lvl w:ilvl="0" w:tplc="405089DE">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3D812D15"/>
    <w:multiLevelType w:val="hybridMultilevel"/>
    <w:tmpl w:val="0CF43FC0"/>
    <w:lvl w:ilvl="0" w:tplc="852C5AE2">
      <w:start w:val="1"/>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3F670CFE"/>
    <w:multiLevelType w:val="multilevel"/>
    <w:tmpl w:val="60B20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213F62"/>
    <w:multiLevelType w:val="hybridMultilevel"/>
    <w:tmpl w:val="EFDC7E1A"/>
    <w:lvl w:ilvl="0" w:tplc="E000E774">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47BD5441"/>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48AA68FE"/>
    <w:multiLevelType w:val="hybridMultilevel"/>
    <w:tmpl w:val="7BE458C2"/>
    <w:lvl w:ilvl="0" w:tplc="7194C60E">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93C4A0D"/>
    <w:multiLevelType w:val="hybridMultilevel"/>
    <w:tmpl w:val="B24C8AFC"/>
    <w:lvl w:ilvl="0" w:tplc="9B5820DA">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4B646DC3"/>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4FF52E3A"/>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5B12082"/>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5A065931"/>
    <w:multiLevelType w:val="hybridMultilevel"/>
    <w:tmpl w:val="FF8AF0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0254703"/>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60F430C9"/>
    <w:multiLevelType w:val="hybridMultilevel"/>
    <w:tmpl w:val="5E2C3FA0"/>
    <w:lvl w:ilvl="0" w:tplc="C0C4905A">
      <w:start w:val="2"/>
      <w:numFmt w:val="decimal"/>
      <w:lvlText w:val="%1."/>
      <w:lvlJc w:val="left"/>
      <w:pPr>
        <w:ind w:left="927" w:hanging="360"/>
      </w:pPr>
      <w:rPr>
        <w:rFonts w:ascii="Times New Roman" w:hAnsi="Times New Roman" w:hint="default"/>
        <w:b/>
        <w:color w:val="00000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6790486E"/>
    <w:multiLevelType w:val="hybridMultilevel"/>
    <w:tmpl w:val="8AF68D44"/>
    <w:lvl w:ilvl="0" w:tplc="3CD414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736D7065"/>
    <w:multiLevelType w:val="hybridMultilevel"/>
    <w:tmpl w:val="7E88BEDE"/>
    <w:lvl w:ilvl="0" w:tplc="04190001">
      <w:start w:val="20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8"/>
  </w:num>
  <w:num w:numId="4">
    <w:abstractNumId w:val="17"/>
  </w:num>
  <w:num w:numId="5">
    <w:abstractNumId w:val="40"/>
  </w:num>
  <w:num w:numId="6">
    <w:abstractNumId w:val="23"/>
  </w:num>
  <w:num w:numId="7">
    <w:abstractNumId w:val="33"/>
  </w:num>
  <w:num w:numId="8">
    <w:abstractNumId w:val="28"/>
  </w:num>
  <w:num w:numId="9">
    <w:abstractNumId w:val="34"/>
  </w:num>
  <w:num w:numId="10">
    <w:abstractNumId w:val="31"/>
  </w:num>
  <w:num w:numId="11">
    <w:abstractNumId w:val="22"/>
  </w:num>
  <w:num w:numId="12">
    <w:abstractNumId w:val="29"/>
  </w:num>
  <w:num w:numId="13">
    <w:abstractNumId w:val="35"/>
  </w:num>
  <w:num w:numId="14">
    <w:abstractNumId w:val="36"/>
  </w:num>
  <w:num w:numId="15">
    <w:abstractNumId w:val="19"/>
  </w:num>
  <w:num w:numId="16">
    <w:abstractNumId w:val="39"/>
  </w:num>
  <w:num w:numId="17">
    <w:abstractNumId w:val="32"/>
  </w:num>
  <w:num w:numId="18">
    <w:abstractNumId w:val="15"/>
  </w:num>
  <w:num w:numId="19">
    <w:abstractNumId w:val="26"/>
  </w:num>
  <w:num w:numId="20">
    <w:abstractNumId w:val="21"/>
  </w:num>
  <w:num w:numId="21">
    <w:abstractNumId w:val="42"/>
  </w:num>
  <w:num w:numId="22">
    <w:abstractNumId w:val="24"/>
  </w:num>
  <w:num w:numId="23">
    <w:abstractNumId w:val="38"/>
  </w:num>
  <w:num w:numId="24">
    <w:abstractNumId w:val="20"/>
  </w:num>
  <w:num w:numId="25">
    <w:abstractNumId w:val="41"/>
  </w:num>
  <w:num w:numId="26">
    <w:abstractNumId w:val="37"/>
  </w:num>
  <w:num w:numId="27">
    <w:abstractNumId w:val="30"/>
  </w:num>
  <w:num w:numId="28">
    <w:abstractNumId w:val="16"/>
  </w:num>
  <w:num w:numId="29">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D80"/>
    <w:rsid w:val="00000F2D"/>
    <w:rsid w:val="00001E3A"/>
    <w:rsid w:val="00002823"/>
    <w:rsid w:val="00004C09"/>
    <w:rsid w:val="00007C0E"/>
    <w:rsid w:val="000138CE"/>
    <w:rsid w:val="000146B0"/>
    <w:rsid w:val="00014CA4"/>
    <w:rsid w:val="00016BF9"/>
    <w:rsid w:val="00020D57"/>
    <w:rsid w:val="00025485"/>
    <w:rsid w:val="0002658A"/>
    <w:rsid w:val="00030237"/>
    <w:rsid w:val="000311B6"/>
    <w:rsid w:val="00031AC8"/>
    <w:rsid w:val="00032062"/>
    <w:rsid w:val="000400E9"/>
    <w:rsid w:val="0004077F"/>
    <w:rsid w:val="0004305E"/>
    <w:rsid w:val="000465C2"/>
    <w:rsid w:val="0004662B"/>
    <w:rsid w:val="00046F81"/>
    <w:rsid w:val="000470B9"/>
    <w:rsid w:val="00052A9F"/>
    <w:rsid w:val="00052BFE"/>
    <w:rsid w:val="00055A02"/>
    <w:rsid w:val="00056662"/>
    <w:rsid w:val="00056EB7"/>
    <w:rsid w:val="000576E9"/>
    <w:rsid w:val="00061C89"/>
    <w:rsid w:val="0006200F"/>
    <w:rsid w:val="00062F87"/>
    <w:rsid w:val="00063C10"/>
    <w:rsid w:val="000642D5"/>
    <w:rsid w:val="00065070"/>
    <w:rsid w:val="0006605C"/>
    <w:rsid w:val="00067226"/>
    <w:rsid w:val="00070B1A"/>
    <w:rsid w:val="00071221"/>
    <w:rsid w:val="00071EBF"/>
    <w:rsid w:val="00072854"/>
    <w:rsid w:val="00072E46"/>
    <w:rsid w:val="0007351C"/>
    <w:rsid w:val="000751F9"/>
    <w:rsid w:val="00075E92"/>
    <w:rsid w:val="000831BF"/>
    <w:rsid w:val="00083CCE"/>
    <w:rsid w:val="00084B2E"/>
    <w:rsid w:val="0009043E"/>
    <w:rsid w:val="0009189B"/>
    <w:rsid w:val="000943AF"/>
    <w:rsid w:val="00094461"/>
    <w:rsid w:val="000953F0"/>
    <w:rsid w:val="000957D7"/>
    <w:rsid w:val="000965F4"/>
    <w:rsid w:val="000A0DBB"/>
    <w:rsid w:val="000A0F66"/>
    <w:rsid w:val="000A0FD3"/>
    <w:rsid w:val="000A2140"/>
    <w:rsid w:val="000A5A3F"/>
    <w:rsid w:val="000A74B1"/>
    <w:rsid w:val="000A75D9"/>
    <w:rsid w:val="000B0948"/>
    <w:rsid w:val="000B1AF4"/>
    <w:rsid w:val="000B1F6A"/>
    <w:rsid w:val="000B4C32"/>
    <w:rsid w:val="000B50A5"/>
    <w:rsid w:val="000B5C3C"/>
    <w:rsid w:val="000B6260"/>
    <w:rsid w:val="000B6D3B"/>
    <w:rsid w:val="000B7D31"/>
    <w:rsid w:val="000C0166"/>
    <w:rsid w:val="000C0FD7"/>
    <w:rsid w:val="000C1E81"/>
    <w:rsid w:val="000C26AC"/>
    <w:rsid w:val="000C27FB"/>
    <w:rsid w:val="000C2D90"/>
    <w:rsid w:val="000C3886"/>
    <w:rsid w:val="000C3F2F"/>
    <w:rsid w:val="000C415F"/>
    <w:rsid w:val="000C45A5"/>
    <w:rsid w:val="000C5521"/>
    <w:rsid w:val="000D1D5B"/>
    <w:rsid w:val="000D1E08"/>
    <w:rsid w:val="000D24DD"/>
    <w:rsid w:val="000D33A0"/>
    <w:rsid w:val="000D51F8"/>
    <w:rsid w:val="000D6B9F"/>
    <w:rsid w:val="000D7E32"/>
    <w:rsid w:val="000E32C1"/>
    <w:rsid w:val="000E5F5E"/>
    <w:rsid w:val="000F36B6"/>
    <w:rsid w:val="000F500B"/>
    <w:rsid w:val="000F5DF0"/>
    <w:rsid w:val="000F61DA"/>
    <w:rsid w:val="000F65A1"/>
    <w:rsid w:val="000F724C"/>
    <w:rsid w:val="000F7550"/>
    <w:rsid w:val="000F79A3"/>
    <w:rsid w:val="00101D48"/>
    <w:rsid w:val="001030DB"/>
    <w:rsid w:val="0010414A"/>
    <w:rsid w:val="00105E80"/>
    <w:rsid w:val="00106788"/>
    <w:rsid w:val="00107D4F"/>
    <w:rsid w:val="00107D9F"/>
    <w:rsid w:val="001111A3"/>
    <w:rsid w:val="00111D32"/>
    <w:rsid w:val="0011497D"/>
    <w:rsid w:val="00117991"/>
    <w:rsid w:val="001231BE"/>
    <w:rsid w:val="00123E6A"/>
    <w:rsid w:val="00124C17"/>
    <w:rsid w:val="00127D83"/>
    <w:rsid w:val="00132B4A"/>
    <w:rsid w:val="00133A14"/>
    <w:rsid w:val="0013593B"/>
    <w:rsid w:val="001370D6"/>
    <w:rsid w:val="00142583"/>
    <w:rsid w:val="00144199"/>
    <w:rsid w:val="00145306"/>
    <w:rsid w:val="00145D33"/>
    <w:rsid w:val="0014607C"/>
    <w:rsid w:val="00146A06"/>
    <w:rsid w:val="001502DB"/>
    <w:rsid w:val="00151B78"/>
    <w:rsid w:val="001530B1"/>
    <w:rsid w:val="001539D9"/>
    <w:rsid w:val="00153CD2"/>
    <w:rsid w:val="001543ED"/>
    <w:rsid w:val="0015442C"/>
    <w:rsid w:val="00154513"/>
    <w:rsid w:val="00156C29"/>
    <w:rsid w:val="0016082E"/>
    <w:rsid w:val="00161B41"/>
    <w:rsid w:val="0016393C"/>
    <w:rsid w:val="0017156C"/>
    <w:rsid w:val="0017205B"/>
    <w:rsid w:val="0017213F"/>
    <w:rsid w:val="001742E2"/>
    <w:rsid w:val="00175446"/>
    <w:rsid w:val="0017666C"/>
    <w:rsid w:val="001819D4"/>
    <w:rsid w:val="00181FE8"/>
    <w:rsid w:val="001847D3"/>
    <w:rsid w:val="00185C9E"/>
    <w:rsid w:val="001861FC"/>
    <w:rsid w:val="001862C3"/>
    <w:rsid w:val="0018643A"/>
    <w:rsid w:val="001868C3"/>
    <w:rsid w:val="0018753D"/>
    <w:rsid w:val="00187A35"/>
    <w:rsid w:val="00190DE2"/>
    <w:rsid w:val="00190DFA"/>
    <w:rsid w:val="0019208B"/>
    <w:rsid w:val="0019349D"/>
    <w:rsid w:val="001935F6"/>
    <w:rsid w:val="0019487D"/>
    <w:rsid w:val="00195A58"/>
    <w:rsid w:val="0019628D"/>
    <w:rsid w:val="001968D1"/>
    <w:rsid w:val="00197403"/>
    <w:rsid w:val="001978A2"/>
    <w:rsid w:val="00197F14"/>
    <w:rsid w:val="001A0A49"/>
    <w:rsid w:val="001A0C6C"/>
    <w:rsid w:val="001A1A1E"/>
    <w:rsid w:val="001A4383"/>
    <w:rsid w:val="001A45A1"/>
    <w:rsid w:val="001A4C6E"/>
    <w:rsid w:val="001A4EBF"/>
    <w:rsid w:val="001A5D09"/>
    <w:rsid w:val="001A5E14"/>
    <w:rsid w:val="001B0621"/>
    <w:rsid w:val="001B1F00"/>
    <w:rsid w:val="001B2556"/>
    <w:rsid w:val="001B25F8"/>
    <w:rsid w:val="001B34DA"/>
    <w:rsid w:val="001B4CBB"/>
    <w:rsid w:val="001C00CE"/>
    <w:rsid w:val="001C08BB"/>
    <w:rsid w:val="001C20BB"/>
    <w:rsid w:val="001C2181"/>
    <w:rsid w:val="001C39F3"/>
    <w:rsid w:val="001C5B95"/>
    <w:rsid w:val="001C647A"/>
    <w:rsid w:val="001C7365"/>
    <w:rsid w:val="001D14D5"/>
    <w:rsid w:val="001D2E3D"/>
    <w:rsid w:val="001D312C"/>
    <w:rsid w:val="001D51A2"/>
    <w:rsid w:val="001D6B25"/>
    <w:rsid w:val="001E05A3"/>
    <w:rsid w:val="001E1BC0"/>
    <w:rsid w:val="001E1F83"/>
    <w:rsid w:val="001E20A6"/>
    <w:rsid w:val="001E2F7C"/>
    <w:rsid w:val="001E31C0"/>
    <w:rsid w:val="001E4D32"/>
    <w:rsid w:val="001E5BE8"/>
    <w:rsid w:val="001E7147"/>
    <w:rsid w:val="001E73E0"/>
    <w:rsid w:val="001F020F"/>
    <w:rsid w:val="001F02F0"/>
    <w:rsid w:val="001F2133"/>
    <w:rsid w:val="001F2566"/>
    <w:rsid w:val="001F4AE7"/>
    <w:rsid w:val="001F510E"/>
    <w:rsid w:val="002009E8"/>
    <w:rsid w:val="00200FDF"/>
    <w:rsid w:val="002036B1"/>
    <w:rsid w:val="00203FC4"/>
    <w:rsid w:val="0020456E"/>
    <w:rsid w:val="00204CD1"/>
    <w:rsid w:val="002069C0"/>
    <w:rsid w:val="00213760"/>
    <w:rsid w:val="00214127"/>
    <w:rsid w:val="00214C69"/>
    <w:rsid w:val="00215692"/>
    <w:rsid w:val="00215760"/>
    <w:rsid w:val="00216489"/>
    <w:rsid w:val="0021697C"/>
    <w:rsid w:val="0021789F"/>
    <w:rsid w:val="002207A7"/>
    <w:rsid w:val="00220BB2"/>
    <w:rsid w:val="00221808"/>
    <w:rsid w:val="002218E9"/>
    <w:rsid w:val="00222D38"/>
    <w:rsid w:val="0022430A"/>
    <w:rsid w:val="00224811"/>
    <w:rsid w:val="00225939"/>
    <w:rsid w:val="00226C52"/>
    <w:rsid w:val="00230F35"/>
    <w:rsid w:val="00231D6A"/>
    <w:rsid w:val="00232E16"/>
    <w:rsid w:val="00236B3B"/>
    <w:rsid w:val="00236F62"/>
    <w:rsid w:val="00240546"/>
    <w:rsid w:val="0024077D"/>
    <w:rsid w:val="0024170D"/>
    <w:rsid w:val="00241870"/>
    <w:rsid w:val="002437E7"/>
    <w:rsid w:val="002438B7"/>
    <w:rsid w:val="00243D15"/>
    <w:rsid w:val="0024432F"/>
    <w:rsid w:val="002445DA"/>
    <w:rsid w:val="00244AF1"/>
    <w:rsid w:val="002457AB"/>
    <w:rsid w:val="0024732C"/>
    <w:rsid w:val="00247C3C"/>
    <w:rsid w:val="00251067"/>
    <w:rsid w:val="00251F38"/>
    <w:rsid w:val="00251F71"/>
    <w:rsid w:val="00252575"/>
    <w:rsid w:val="00255660"/>
    <w:rsid w:val="00257AD2"/>
    <w:rsid w:val="00260DB4"/>
    <w:rsid w:val="002614E6"/>
    <w:rsid w:val="0026444A"/>
    <w:rsid w:val="0026635C"/>
    <w:rsid w:val="00266F00"/>
    <w:rsid w:val="00266F19"/>
    <w:rsid w:val="00267192"/>
    <w:rsid w:val="00267F3C"/>
    <w:rsid w:val="00270269"/>
    <w:rsid w:val="00273BEB"/>
    <w:rsid w:val="00274A74"/>
    <w:rsid w:val="00274A98"/>
    <w:rsid w:val="00274F31"/>
    <w:rsid w:val="002765B2"/>
    <w:rsid w:val="00277979"/>
    <w:rsid w:val="00280D30"/>
    <w:rsid w:val="00282236"/>
    <w:rsid w:val="002825D8"/>
    <w:rsid w:val="00282E4E"/>
    <w:rsid w:val="00283B0E"/>
    <w:rsid w:val="0028480E"/>
    <w:rsid w:val="0028492B"/>
    <w:rsid w:val="002862A8"/>
    <w:rsid w:val="00287D12"/>
    <w:rsid w:val="00287F72"/>
    <w:rsid w:val="00290E73"/>
    <w:rsid w:val="00291254"/>
    <w:rsid w:val="00293171"/>
    <w:rsid w:val="00295899"/>
    <w:rsid w:val="00296262"/>
    <w:rsid w:val="002A1213"/>
    <w:rsid w:val="002A218D"/>
    <w:rsid w:val="002A2B1B"/>
    <w:rsid w:val="002A47D9"/>
    <w:rsid w:val="002A48C9"/>
    <w:rsid w:val="002A49ED"/>
    <w:rsid w:val="002A4A1C"/>
    <w:rsid w:val="002A4AA6"/>
    <w:rsid w:val="002A5564"/>
    <w:rsid w:val="002A56B8"/>
    <w:rsid w:val="002A6103"/>
    <w:rsid w:val="002B10BB"/>
    <w:rsid w:val="002B1A79"/>
    <w:rsid w:val="002B2BFC"/>
    <w:rsid w:val="002B3E2B"/>
    <w:rsid w:val="002B4C79"/>
    <w:rsid w:val="002B581C"/>
    <w:rsid w:val="002B5CBC"/>
    <w:rsid w:val="002B739A"/>
    <w:rsid w:val="002B7522"/>
    <w:rsid w:val="002C01E0"/>
    <w:rsid w:val="002C4689"/>
    <w:rsid w:val="002C5C9B"/>
    <w:rsid w:val="002C63C2"/>
    <w:rsid w:val="002C640F"/>
    <w:rsid w:val="002C76F1"/>
    <w:rsid w:val="002D13AE"/>
    <w:rsid w:val="002D1643"/>
    <w:rsid w:val="002D1875"/>
    <w:rsid w:val="002D27D2"/>
    <w:rsid w:val="002D3A4A"/>
    <w:rsid w:val="002D4905"/>
    <w:rsid w:val="002D57AD"/>
    <w:rsid w:val="002D5F08"/>
    <w:rsid w:val="002D7CAC"/>
    <w:rsid w:val="002E0968"/>
    <w:rsid w:val="002E1B7E"/>
    <w:rsid w:val="002E3DCD"/>
    <w:rsid w:val="002E585D"/>
    <w:rsid w:val="002E62E5"/>
    <w:rsid w:val="002E6D1E"/>
    <w:rsid w:val="002E7458"/>
    <w:rsid w:val="002F0EDC"/>
    <w:rsid w:val="002F563F"/>
    <w:rsid w:val="002F62B9"/>
    <w:rsid w:val="002F662D"/>
    <w:rsid w:val="002F6EBE"/>
    <w:rsid w:val="002F7943"/>
    <w:rsid w:val="002F7C4F"/>
    <w:rsid w:val="00300014"/>
    <w:rsid w:val="00300876"/>
    <w:rsid w:val="003010B9"/>
    <w:rsid w:val="00301E74"/>
    <w:rsid w:val="00305BEB"/>
    <w:rsid w:val="00314AA2"/>
    <w:rsid w:val="0031601B"/>
    <w:rsid w:val="00320C5A"/>
    <w:rsid w:val="003230EC"/>
    <w:rsid w:val="00323323"/>
    <w:rsid w:val="00325163"/>
    <w:rsid w:val="00325190"/>
    <w:rsid w:val="00325DA5"/>
    <w:rsid w:val="003268A7"/>
    <w:rsid w:val="003302C3"/>
    <w:rsid w:val="003316D2"/>
    <w:rsid w:val="00334052"/>
    <w:rsid w:val="00337C11"/>
    <w:rsid w:val="00337E21"/>
    <w:rsid w:val="0034166A"/>
    <w:rsid w:val="00341DE4"/>
    <w:rsid w:val="003424F3"/>
    <w:rsid w:val="00342B41"/>
    <w:rsid w:val="0034324F"/>
    <w:rsid w:val="0034421A"/>
    <w:rsid w:val="003465D5"/>
    <w:rsid w:val="0034776C"/>
    <w:rsid w:val="003478C0"/>
    <w:rsid w:val="00351C09"/>
    <w:rsid w:val="0035263C"/>
    <w:rsid w:val="00352C0F"/>
    <w:rsid w:val="00361246"/>
    <w:rsid w:val="00365D5D"/>
    <w:rsid w:val="003668D9"/>
    <w:rsid w:val="00366B71"/>
    <w:rsid w:val="003670E8"/>
    <w:rsid w:val="003672E8"/>
    <w:rsid w:val="00367A40"/>
    <w:rsid w:val="00370C10"/>
    <w:rsid w:val="00370CD9"/>
    <w:rsid w:val="00371DE8"/>
    <w:rsid w:val="00372294"/>
    <w:rsid w:val="00372A3A"/>
    <w:rsid w:val="00374A11"/>
    <w:rsid w:val="00374B17"/>
    <w:rsid w:val="00376257"/>
    <w:rsid w:val="00377640"/>
    <w:rsid w:val="00380677"/>
    <w:rsid w:val="00382A83"/>
    <w:rsid w:val="00382D45"/>
    <w:rsid w:val="00383725"/>
    <w:rsid w:val="00384479"/>
    <w:rsid w:val="00384F82"/>
    <w:rsid w:val="00387CE1"/>
    <w:rsid w:val="0039332F"/>
    <w:rsid w:val="00394B8F"/>
    <w:rsid w:val="00395B7E"/>
    <w:rsid w:val="00395FBF"/>
    <w:rsid w:val="00397C4F"/>
    <w:rsid w:val="003A3CD5"/>
    <w:rsid w:val="003A4BCE"/>
    <w:rsid w:val="003A5098"/>
    <w:rsid w:val="003A5EA5"/>
    <w:rsid w:val="003A5EED"/>
    <w:rsid w:val="003B2032"/>
    <w:rsid w:val="003B2E23"/>
    <w:rsid w:val="003B2F2C"/>
    <w:rsid w:val="003B4A5E"/>
    <w:rsid w:val="003B5012"/>
    <w:rsid w:val="003B7052"/>
    <w:rsid w:val="003B75BF"/>
    <w:rsid w:val="003C133A"/>
    <w:rsid w:val="003C1844"/>
    <w:rsid w:val="003C22CD"/>
    <w:rsid w:val="003C237E"/>
    <w:rsid w:val="003C4B46"/>
    <w:rsid w:val="003C62E4"/>
    <w:rsid w:val="003D1FAF"/>
    <w:rsid w:val="003D26E6"/>
    <w:rsid w:val="003D41E2"/>
    <w:rsid w:val="003D426E"/>
    <w:rsid w:val="003D75C9"/>
    <w:rsid w:val="003E184C"/>
    <w:rsid w:val="003E1C73"/>
    <w:rsid w:val="003E347C"/>
    <w:rsid w:val="003E3E83"/>
    <w:rsid w:val="003E455F"/>
    <w:rsid w:val="003E6391"/>
    <w:rsid w:val="003F0166"/>
    <w:rsid w:val="003F0242"/>
    <w:rsid w:val="003F0876"/>
    <w:rsid w:val="003F11AC"/>
    <w:rsid w:val="003F240E"/>
    <w:rsid w:val="003F71BC"/>
    <w:rsid w:val="0040201F"/>
    <w:rsid w:val="004027C0"/>
    <w:rsid w:val="0040438D"/>
    <w:rsid w:val="00406526"/>
    <w:rsid w:val="0041183B"/>
    <w:rsid w:val="00411949"/>
    <w:rsid w:val="004147FE"/>
    <w:rsid w:val="00414F9A"/>
    <w:rsid w:val="00416740"/>
    <w:rsid w:val="004176E7"/>
    <w:rsid w:val="00420E35"/>
    <w:rsid w:val="00420FAA"/>
    <w:rsid w:val="00423275"/>
    <w:rsid w:val="0042361F"/>
    <w:rsid w:val="00423D19"/>
    <w:rsid w:val="00423E9B"/>
    <w:rsid w:val="00425B74"/>
    <w:rsid w:val="00430461"/>
    <w:rsid w:val="004316D1"/>
    <w:rsid w:val="00434933"/>
    <w:rsid w:val="00434BB7"/>
    <w:rsid w:val="00435143"/>
    <w:rsid w:val="00435434"/>
    <w:rsid w:val="00435726"/>
    <w:rsid w:val="00440D99"/>
    <w:rsid w:val="00441AC3"/>
    <w:rsid w:val="00442BC0"/>
    <w:rsid w:val="0044427B"/>
    <w:rsid w:val="00446D06"/>
    <w:rsid w:val="00447BA4"/>
    <w:rsid w:val="00455965"/>
    <w:rsid w:val="00456625"/>
    <w:rsid w:val="004607EC"/>
    <w:rsid w:val="00462933"/>
    <w:rsid w:val="00462E65"/>
    <w:rsid w:val="004638FD"/>
    <w:rsid w:val="0046778C"/>
    <w:rsid w:val="0047055F"/>
    <w:rsid w:val="004717D2"/>
    <w:rsid w:val="00471EFB"/>
    <w:rsid w:val="00472F38"/>
    <w:rsid w:val="004741D1"/>
    <w:rsid w:val="004747BF"/>
    <w:rsid w:val="00475D1A"/>
    <w:rsid w:val="004778E2"/>
    <w:rsid w:val="00484AE3"/>
    <w:rsid w:val="004865EE"/>
    <w:rsid w:val="00487144"/>
    <w:rsid w:val="004901C8"/>
    <w:rsid w:val="004906DC"/>
    <w:rsid w:val="004911A0"/>
    <w:rsid w:val="0049122A"/>
    <w:rsid w:val="0049134D"/>
    <w:rsid w:val="00491B68"/>
    <w:rsid w:val="00494907"/>
    <w:rsid w:val="004A0436"/>
    <w:rsid w:val="004A1D23"/>
    <w:rsid w:val="004A56F1"/>
    <w:rsid w:val="004B1243"/>
    <w:rsid w:val="004B3F22"/>
    <w:rsid w:val="004B5766"/>
    <w:rsid w:val="004B7FA1"/>
    <w:rsid w:val="004C0B63"/>
    <w:rsid w:val="004C0DAD"/>
    <w:rsid w:val="004C2D8F"/>
    <w:rsid w:val="004C3E0D"/>
    <w:rsid w:val="004C3EB7"/>
    <w:rsid w:val="004C6A4C"/>
    <w:rsid w:val="004D237E"/>
    <w:rsid w:val="004D2920"/>
    <w:rsid w:val="004D64A3"/>
    <w:rsid w:val="004D77FF"/>
    <w:rsid w:val="004D7D5A"/>
    <w:rsid w:val="004E0FF3"/>
    <w:rsid w:val="004E1859"/>
    <w:rsid w:val="004E28CA"/>
    <w:rsid w:val="004E4667"/>
    <w:rsid w:val="004E7052"/>
    <w:rsid w:val="004F1AD8"/>
    <w:rsid w:val="004F21DA"/>
    <w:rsid w:val="004F26C0"/>
    <w:rsid w:val="004F298B"/>
    <w:rsid w:val="004F32CC"/>
    <w:rsid w:val="004F3C43"/>
    <w:rsid w:val="004F3D4C"/>
    <w:rsid w:val="004F47EF"/>
    <w:rsid w:val="005000C6"/>
    <w:rsid w:val="00501ACD"/>
    <w:rsid w:val="00501EA2"/>
    <w:rsid w:val="005027C2"/>
    <w:rsid w:val="005064EA"/>
    <w:rsid w:val="00506CAB"/>
    <w:rsid w:val="0051055F"/>
    <w:rsid w:val="0051247D"/>
    <w:rsid w:val="00515C3A"/>
    <w:rsid w:val="00521695"/>
    <w:rsid w:val="0052320A"/>
    <w:rsid w:val="00524AEB"/>
    <w:rsid w:val="00525087"/>
    <w:rsid w:val="00525716"/>
    <w:rsid w:val="00527225"/>
    <w:rsid w:val="00527758"/>
    <w:rsid w:val="00530111"/>
    <w:rsid w:val="005319AF"/>
    <w:rsid w:val="005367B0"/>
    <w:rsid w:val="00537108"/>
    <w:rsid w:val="0053738A"/>
    <w:rsid w:val="00540FDF"/>
    <w:rsid w:val="00542F7D"/>
    <w:rsid w:val="00544E90"/>
    <w:rsid w:val="00551DD1"/>
    <w:rsid w:val="00556AAC"/>
    <w:rsid w:val="00556F84"/>
    <w:rsid w:val="00557FCC"/>
    <w:rsid w:val="00560519"/>
    <w:rsid w:val="00562B02"/>
    <w:rsid w:val="00565597"/>
    <w:rsid w:val="00567553"/>
    <w:rsid w:val="00567FB5"/>
    <w:rsid w:val="005725A0"/>
    <w:rsid w:val="005746A9"/>
    <w:rsid w:val="00574CC9"/>
    <w:rsid w:val="0057643D"/>
    <w:rsid w:val="00580193"/>
    <w:rsid w:val="005806F4"/>
    <w:rsid w:val="005815B0"/>
    <w:rsid w:val="00582146"/>
    <w:rsid w:val="0058252E"/>
    <w:rsid w:val="00582DFA"/>
    <w:rsid w:val="005831EF"/>
    <w:rsid w:val="00587EB4"/>
    <w:rsid w:val="00590595"/>
    <w:rsid w:val="00590FFE"/>
    <w:rsid w:val="005918A4"/>
    <w:rsid w:val="00592BC4"/>
    <w:rsid w:val="00595D12"/>
    <w:rsid w:val="005A018D"/>
    <w:rsid w:val="005A0448"/>
    <w:rsid w:val="005A1F63"/>
    <w:rsid w:val="005A2B7C"/>
    <w:rsid w:val="005A3BF5"/>
    <w:rsid w:val="005A67CC"/>
    <w:rsid w:val="005A6A66"/>
    <w:rsid w:val="005A7317"/>
    <w:rsid w:val="005B09B5"/>
    <w:rsid w:val="005B20C3"/>
    <w:rsid w:val="005B239B"/>
    <w:rsid w:val="005B3FB7"/>
    <w:rsid w:val="005B5182"/>
    <w:rsid w:val="005B53FF"/>
    <w:rsid w:val="005B5BE9"/>
    <w:rsid w:val="005B5BEC"/>
    <w:rsid w:val="005B62BB"/>
    <w:rsid w:val="005B685B"/>
    <w:rsid w:val="005B7A71"/>
    <w:rsid w:val="005C1376"/>
    <w:rsid w:val="005C217C"/>
    <w:rsid w:val="005C2820"/>
    <w:rsid w:val="005C3698"/>
    <w:rsid w:val="005C4AEE"/>
    <w:rsid w:val="005D034E"/>
    <w:rsid w:val="005D53EB"/>
    <w:rsid w:val="005D5733"/>
    <w:rsid w:val="005D652A"/>
    <w:rsid w:val="005D7340"/>
    <w:rsid w:val="005E1E32"/>
    <w:rsid w:val="005E2B0C"/>
    <w:rsid w:val="005E3390"/>
    <w:rsid w:val="005E449B"/>
    <w:rsid w:val="005E4D8B"/>
    <w:rsid w:val="005E52E0"/>
    <w:rsid w:val="005E62EA"/>
    <w:rsid w:val="005E756C"/>
    <w:rsid w:val="005F186D"/>
    <w:rsid w:val="005F2252"/>
    <w:rsid w:val="005F2264"/>
    <w:rsid w:val="005F2C7F"/>
    <w:rsid w:val="005F3EF2"/>
    <w:rsid w:val="005F3F0F"/>
    <w:rsid w:val="005F7961"/>
    <w:rsid w:val="00600F6B"/>
    <w:rsid w:val="00603E0B"/>
    <w:rsid w:val="00604035"/>
    <w:rsid w:val="00606822"/>
    <w:rsid w:val="00606BA9"/>
    <w:rsid w:val="00607A37"/>
    <w:rsid w:val="00611D2F"/>
    <w:rsid w:val="00612FF5"/>
    <w:rsid w:val="0062258E"/>
    <w:rsid w:val="006226E6"/>
    <w:rsid w:val="006234EE"/>
    <w:rsid w:val="006238BB"/>
    <w:rsid w:val="0062391F"/>
    <w:rsid w:val="00624042"/>
    <w:rsid w:val="006252E6"/>
    <w:rsid w:val="00625823"/>
    <w:rsid w:val="00627BDE"/>
    <w:rsid w:val="00630094"/>
    <w:rsid w:val="006359E1"/>
    <w:rsid w:val="006372CC"/>
    <w:rsid w:val="00640FF5"/>
    <w:rsid w:val="0064204B"/>
    <w:rsid w:val="00643325"/>
    <w:rsid w:val="00644F8F"/>
    <w:rsid w:val="00646169"/>
    <w:rsid w:val="006467B8"/>
    <w:rsid w:val="00646897"/>
    <w:rsid w:val="006508D5"/>
    <w:rsid w:val="00650CF4"/>
    <w:rsid w:val="00651067"/>
    <w:rsid w:val="00651641"/>
    <w:rsid w:val="00651DF8"/>
    <w:rsid w:val="0065433F"/>
    <w:rsid w:val="00654825"/>
    <w:rsid w:val="00655963"/>
    <w:rsid w:val="00656954"/>
    <w:rsid w:val="00657482"/>
    <w:rsid w:val="00657B6B"/>
    <w:rsid w:val="00660545"/>
    <w:rsid w:val="00661B06"/>
    <w:rsid w:val="00663CAB"/>
    <w:rsid w:val="00664426"/>
    <w:rsid w:val="00664D0E"/>
    <w:rsid w:val="00665171"/>
    <w:rsid w:val="006666EF"/>
    <w:rsid w:val="0067153E"/>
    <w:rsid w:val="00672736"/>
    <w:rsid w:val="00673AF6"/>
    <w:rsid w:val="00675148"/>
    <w:rsid w:val="00676C16"/>
    <w:rsid w:val="0068397D"/>
    <w:rsid w:val="00684E0A"/>
    <w:rsid w:val="00685DE7"/>
    <w:rsid w:val="00686103"/>
    <w:rsid w:val="00697297"/>
    <w:rsid w:val="00697A44"/>
    <w:rsid w:val="006A2A49"/>
    <w:rsid w:val="006A30C2"/>
    <w:rsid w:val="006A3D79"/>
    <w:rsid w:val="006A4084"/>
    <w:rsid w:val="006A41C6"/>
    <w:rsid w:val="006A5340"/>
    <w:rsid w:val="006A7027"/>
    <w:rsid w:val="006A78E0"/>
    <w:rsid w:val="006A79ED"/>
    <w:rsid w:val="006B1A51"/>
    <w:rsid w:val="006B215C"/>
    <w:rsid w:val="006B4795"/>
    <w:rsid w:val="006B4EBF"/>
    <w:rsid w:val="006B69F1"/>
    <w:rsid w:val="006B7CE5"/>
    <w:rsid w:val="006C1F9D"/>
    <w:rsid w:val="006C208E"/>
    <w:rsid w:val="006C48E4"/>
    <w:rsid w:val="006C4C13"/>
    <w:rsid w:val="006C5522"/>
    <w:rsid w:val="006C5B4A"/>
    <w:rsid w:val="006C5D6D"/>
    <w:rsid w:val="006C70E1"/>
    <w:rsid w:val="006C7172"/>
    <w:rsid w:val="006D0EDC"/>
    <w:rsid w:val="006D1212"/>
    <w:rsid w:val="006D32BC"/>
    <w:rsid w:val="006D4654"/>
    <w:rsid w:val="006D6C1F"/>
    <w:rsid w:val="006D7907"/>
    <w:rsid w:val="006E0246"/>
    <w:rsid w:val="006E052D"/>
    <w:rsid w:val="006E1011"/>
    <w:rsid w:val="006E21D6"/>
    <w:rsid w:val="006E2D89"/>
    <w:rsid w:val="006E3D60"/>
    <w:rsid w:val="006E4D10"/>
    <w:rsid w:val="006E54CD"/>
    <w:rsid w:val="006E5E6A"/>
    <w:rsid w:val="006F170C"/>
    <w:rsid w:val="006F283B"/>
    <w:rsid w:val="006F76EF"/>
    <w:rsid w:val="00701134"/>
    <w:rsid w:val="00702C6F"/>
    <w:rsid w:val="00704123"/>
    <w:rsid w:val="00704F38"/>
    <w:rsid w:val="00705165"/>
    <w:rsid w:val="00706015"/>
    <w:rsid w:val="00706C39"/>
    <w:rsid w:val="00707E00"/>
    <w:rsid w:val="00707E5A"/>
    <w:rsid w:val="0071016E"/>
    <w:rsid w:val="00711BB9"/>
    <w:rsid w:val="00712CD2"/>
    <w:rsid w:val="00716E0B"/>
    <w:rsid w:val="007215E1"/>
    <w:rsid w:val="00723DAA"/>
    <w:rsid w:val="007240D0"/>
    <w:rsid w:val="00724AC6"/>
    <w:rsid w:val="0072564B"/>
    <w:rsid w:val="00726322"/>
    <w:rsid w:val="00730CD0"/>
    <w:rsid w:val="00731A80"/>
    <w:rsid w:val="00731BDD"/>
    <w:rsid w:val="00732C08"/>
    <w:rsid w:val="007333AB"/>
    <w:rsid w:val="007333C8"/>
    <w:rsid w:val="00734AC3"/>
    <w:rsid w:val="00735753"/>
    <w:rsid w:val="0073660E"/>
    <w:rsid w:val="00736869"/>
    <w:rsid w:val="007409A6"/>
    <w:rsid w:val="00741234"/>
    <w:rsid w:val="00742177"/>
    <w:rsid w:val="0074405B"/>
    <w:rsid w:val="00744C5B"/>
    <w:rsid w:val="00751016"/>
    <w:rsid w:val="007525F7"/>
    <w:rsid w:val="00753625"/>
    <w:rsid w:val="007566B7"/>
    <w:rsid w:val="007600F6"/>
    <w:rsid w:val="007605F8"/>
    <w:rsid w:val="007668CA"/>
    <w:rsid w:val="00766CA8"/>
    <w:rsid w:val="007703F7"/>
    <w:rsid w:val="00772880"/>
    <w:rsid w:val="00773E25"/>
    <w:rsid w:val="007746FD"/>
    <w:rsid w:val="00774DDA"/>
    <w:rsid w:val="00774EAD"/>
    <w:rsid w:val="00775AFD"/>
    <w:rsid w:val="00776B9F"/>
    <w:rsid w:val="00776D8B"/>
    <w:rsid w:val="00783DCD"/>
    <w:rsid w:val="00794A4B"/>
    <w:rsid w:val="00796342"/>
    <w:rsid w:val="007978CB"/>
    <w:rsid w:val="00797C37"/>
    <w:rsid w:val="007A35C3"/>
    <w:rsid w:val="007A3C2C"/>
    <w:rsid w:val="007A5421"/>
    <w:rsid w:val="007A71DB"/>
    <w:rsid w:val="007A7A76"/>
    <w:rsid w:val="007B0473"/>
    <w:rsid w:val="007B19BC"/>
    <w:rsid w:val="007B1FE6"/>
    <w:rsid w:val="007B24AE"/>
    <w:rsid w:val="007B28F7"/>
    <w:rsid w:val="007B2D0F"/>
    <w:rsid w:val="007B45E9"/>
    <w:rsid w:val="007B60C0"/>
    <w:rsid w:val="007B63B0"/>
    <w:rsid w:val="007B6541"/>
    <w:rsid w:val="007B7559"/>
    <w:rsid w:val="007C142E"/>
    <w:rsid w:val="007C1731"/>
    <w:rsid w:val="007C2420"/>
    <w:rsid w:val="007C6C58"/>
    <w:rsid w:val="007D14C5"/>
    <w:rsid w:val="007D2E92"/>
    <w:rsid w:val="007D4177"/>
    <w:rsid w:val="007D4189"/>
    <w:rsid w:val="007D4714"/>
    <w:rsid w:val="007D7DFA"/>
    <w:rsid w:val="007E09C4"/>
    <w:rsid w:val="007E1235"/>
    <w:rsid w:val="007E3164"/>
    <w:rsid w:val="007E3AFE"/>
    <w:rsid w:val="007E7357"/>
    <w:rsid w:val="007F00CB"/>
    <w:rsid w:val="007F2CE8"/>
    <w:rsid w:val="007F4687"/>
    <w:rsid w:val="007F4C16"/>
    <w:rsid w:val="007F543A"/>
    <w:rsid w:val="00801495"/>
    <w:rsid w:val="0080217A"/>
    <w:rsid w:val="00802C12"/>
    <w:rsid w:val="00802C7E"/>
    <w:rsid w:val="00802EE0"/>
    <w:rsid w:val="00803CF9"/>
    <w:rsid w:val="00803EC4"/>
    <w:rsid w:val="008064A9"/>
    <w:rsid w:val="00806698"/>
    <w:rsid w:val="00811A74"/>
    <w:rsid w:val="008140BA"/>
    <w:rsid w:val="00814A7B"/>
    <w:rsid w:val="00817E7E"/>
    <w:rsid w:val="008203AA"/>
    <w:rsid w:val="00821369"/>
    <w:rsid w:val="008222D8"/>
    <w:rsid w:val="0082392A"/>
    <w:rsid w:val="00823D61"/>
    <w:rsid w:val="00827E8C"/>
    <w:rsid w:val="008312A7"/>
    <w:rsid w:val="0083220A"/>
    <w:rsid w:val="00832B1E"/>
    <w:rsid w:val="00832E29"/>
    <w:rsid w:val="00833072"/>
    <w:rsid w:val="008415EE"/>
    <w:rsid w:val="00841911"/>
    <w:rsid w:val="00843968"/>
    <w:rsid w:val="008446E6"/>
    <w:rsid w:val="0084531C"/>
    <w:rsid w:val="00846EE8"/>
    <w:rsid w:val="008474F1"/>
    <w:rsid w:val="008478D7"/>
    <w:rsid w:val="00851D33"/>
    <w:rsid w:val="00852849"/>
    <w:rsid w:val="00852F44"/>
    <w:rsid w:val="00854AAF"/>
    <w:rsid w:val="008556D9"/>
    <w:rsid w:val="00856C0B"/>
    <w:rsid w:val="00856EC7"/>
    <w:rsid w:val="00857137"/>
    <w:rsid w:val="008578B6"/>
    <w:rsid w:val="00861321"/>
    <w:rsid w:val="00861D92"/>
    <w:rsid w:val="00862A17"/>
    <w:rsid w:val="00863A3A"/>
    <w:rsid w:val="008652BD"/>
    <w:rsid w:val="00866317"/>
    <w:rsid w:val="00866A14"/>
    <w:rsid w:val="008708DA"/>
    <w:rsid w:val="00871361"/>
    <w:rsid w:val="00871B41"/>
    <w:rsid w:val="00872783"/>
    <w:rsid w:val="00872BFE"/>
    <w:rsid w:val="00873FFA"/>
    <w:rsid w:val="00875659"/>
    <w:rsid w:val="00875C77"/>
    <w:rsid w:val="008763A0"/>
    <w:rsid w:val="0088001C"/>
    <w:rsid w:val="008814DB"/>
    <w:rsid w:val="00883164"/>
    <w:rsid w:val="00883944"/>
    <w:rsid w:val="00885C59"/>
    <w:rsid w:val="008862FA"/>
    <w:rsid w:val="00890844"/>
    <w:rsid w:val="008916F0"/>
    <w:rsid w:val="00891777"/>
    <w:rsid w:val="0089235D"/>
    <w:rsid w:val="00892657"/>
    <w:rsid w:val="0089345C"/>
    <w:rsid w:val="00894396"/>
    <w:rsid w:val="00894FB6"/>
    <w:rsid w:val="008A05B7"/>
    <w:rsid w:val="008A3775"/>
    <w:rsid w:val="008A42C6"/>
    <w:rsid w:val="008A555F"/>
    <w:rsid w:val="008A6746"/>
    <w:rsid w:val="008B2467"/>
    <w:rsid w:val="008B327F"/>
    <w:rsid w:val="008B3A65"/>
    <w:rsid w:val="008B4591"/>
    <w:rsid w:val="008B46CD"/>
    <w:rsid w:val="008B4C5C"/>
    <w:rsid w:val="008B7C42"/>
    <w:rsid w:val="008C0711"/>
    <w:rsid w:val="008C0EFA"/>
    <w:rsid w:val="008C34DC"/>
    <w:rsid w:val="008C4CB8"/>
    <w:rsid w:val="008C4CEC"/>
    <w:rsid w:val="008C50A8"/>
    <w:rsid w:val="008C78AC"/>
    <w:rsid w:val="008D02AF"/>
    <w:rsid w:val="008D0691"/>
    <w:rsid w:val="008D1021"/>
    <w:rsid w:val="008D1B54"/>
    <w:rsid w:val="008D1B93"/>
    <w:rsid w:val="008D2C4A"/>
    <w:rsid w:val="008D3362"/>
    <w:rsid w:val="008D4F94"/>
    <w:rsid w:val="008D5021"/>
    <w:rsid w:val="008D7144"/>
    <w:rsid w:val="008D7145"/>
    <w:rsid w:val="008E1F1E"/>
    <w:rsid w:val="008E202C"/>
    <w:rsid w:val="008E3DA7"/>
    <w:rsid w:val="008E4F09"/>
    <w:rsid w:val="008E7403"/>
    <w:rsid w:val="008E74EF"/>
    <w:rsid w:val="008E7AC6"/>
    <w:rsid w:val="008F36DE"/>
    <w:rsid w:val="008F398C"/>
    <w:rsid w:val="008F46C3"/>
    <w:rsid w:val="008F56FE"/>
    <w:rsid w:val="008F5E8E"/>
    <w:rsid w:val="008F6CC9"/>
    <w:rsid w:val="008F7704"/>
    <w:rsid w:val="00900629"/>
    <w:rsid w:val="009006C1"/>
    <w:rsid w:val="00901CF1"/>
    <w:rsid w:val="00904A6B"/>
    <w:rsid w:val="00906188"/>
    <w:rsid w:val="0091058C"/>
    <w:rsid w:val="00911D58"/>
    <w:rsid w:val="00920A80"/>
    <w:rsid w:val="00920D78"/>
    <w:rsid w:val="009212F8"/>
    <w:rsid w:val="00921972"/>
    <w:rsid w:val="00923C31"/>
    <w:rsid w:val="00926172"/>
    <w:rsid w:val="009300FA"/>
    <w:rsid w:val="00931182"/>
    <w:rsid w:val="00933A55"/>
    <w:rsid w:val="009351E7"/>
    <w:rsid w:val="00936D63"/>
    <w:rsid w:val="00940236"/>
    <w:rsid w:val="0094071F"/>
    <w:rsid w:val="00940F52"/>
    <w:rsid w:val="009411A3"/>
    <w:rsid w:val="00941769"/>
    <w:rsid w:val="00941F76"/>
    <w:rsid w:val="00942FE7"/>
    <w:rsid w:val="009432C2"/>
    <w:rsid w:val="00943441"/>
    <w:rsid w:val="00945EA5"/>
    <w:rsid w:val="00946312"/>
    <w:rsid w:val="00950453"/>
    <w:rsid w:val="00950C43"/>
    <w:rsid w:val="00950D36"/>
    <w:rsid w:val="00953151"/>
    <w:rsid w:val="009559E4"/>
    <w:rsid w:val="00957088"/>
    <w:rsid w:val="009658C5"/>
    <w:rsid w:val="00965B31"/>
    <w:rsid w:val="00965E57"/>
    <w:rsid w:val="00965E79"/>
    <w:rsid w:val="00967A59"/>
    <w:rsid w:val="009708C6"/>
    <w:rsid w:val="009762CD"/>
    <w:rsid w:val="00981E0A"/>
    <w:rsid w:val="009861E3"/>
    <w:rsid w:val="00987EF8"/>
    <w:rsid w:val="0099044B"/>
    <w:rsid w:val="009941D3"/>
    <w:rsid w:val="0099501A"/>
    <w:rsid w:val="00997071"/>
    <w:rsid w:val="009A09A1"/>
    <w:rsid w:val="009A355C"/>
    <w:rsid w:val="009A56CB"/>
    <w:rsid w:val="009A6075"/>
    <w:rsid w:val="009A63E6"/>
    <w:rsid w:val="009B0419"/>
    <w:rsid w:val="009B045F"/>
    <w:rsid w:val="009B081A"/>
    <w:rsid w:val="009B13F5"/>
    <w:rsid w:val="009B2180"/>
    <w:rsid w:val="009B3709"/>
    <w:rsid w:val="009B37C4"/>
    <w:rsid w:val="009B3CA2"/>
    <w:rsid w:val="009B4D21"/>
    <w:rsid w:val="009B4FD8"/>
    <w:rsid w:val="009B512E"/>
    <w:rsid w:val="009B6E64"/>
    <w:rsid w:val="009B78A9"/>
    <w:rsid w:val="009C0950"/>
    <w:rsid w:val="009C2F6D"/>
    <w:rsid w:val="009C4EEC"/>
    <w:rsid w:val="009C62A5"/>
    <w:rsid w:val="009C689D"/>
    <w:rsid w:val="009C7AF2"/>
    <w:rsid w:val="009C7DED"/>
    <w:rsid w:val="009C7F1C"/>
    <w:rsid w:val="009D0496"/>
    <w:rsid w:val="009D0DC9"/>
    <w:rsid w:val="009D254D"/>
    <w:rsid w:val="009D36D6"/>
    <w:rsid w:val="009D3B09"/>
    <w:rsid w:val="009D4F22"/>
    <w:rsid w:val="009D5095"/>
    <w:rsid w:val="009D6F14"/>
    <w:rsid w:val="009E1015"/>
    <w:rsid w:val="009E1270"/>
    <w:rsid w:val="009E1828"/>
    <w:rsid w:val="009E283B"/>
    <w:rsid w:val="009E313C"/>
    <w:rsid w:val="009E4290"/>
    <w:rsid w:val="009E47F5"/>
    <w:rsid w:val="009E5E95"/>
    <w:rsid w:val="009E6D1A"/>
    <w:rsid w:val="009E7305"/>
    <w:rsid w:val="009F24D5"/>
    <w:rsid w:val="009F2E08"/>
    <w:rsid w:val="009F3578"/>
    <w:rsid w:val="009F58D6"/>
    <w:rsid w:val="009F5F9E"/>
    <w:rsid w:val="009F61DA"/>
    <w:rsid w:val="009F777F"/>
    <w:rsid w:val="009F7AB4"/>
    <w:rsid w:val="00A022E2"/>
    <w:rsid w:val="00A02D80"/>
    <w:rsid w:val="00A03719"/>
    <w:rsid w:val="00A03D5E"/>
    <w:rsid w:val="00A04622"/>
    <w:rsid w:val="00A05349"/>
    <w:rsid w:val="00A06609"/>
    <w:rsid w:val="00A10D30"/>
    <w:rsid w:val="00A11074"/>
    <w:rsid w:val="00A127EA"/>
    <w:rsid w:val="00A16446"/>
    <w:rsid w:val="00A169CF"/>
    <w:rsid w:val="00A1706A"/>
    <w:rsid w:val="00A225E8"/>
    <w:rsid w:val="00A22B95"/>
    <w:rsid w:val="00A23FB8"/>
    <w:rsid w:val="00A249F2"/>
    <w:rsid w:val="00A25B62"/>
    <w:rsid w:val="00A260CC"/>
    <w:rsid w:val="00A27692"/>
    <w:rsid w:val="00A3054E"/>
    <w:rsid w:val="00A34377"/>
    <w:rsid w:val="00A36D0F"/>
    <w:rsid w:val="00A372B2"/>
    <w:rsid w:val="00A37B4B"/>
    <w:rsid w:val="00A405D6"/>
    <w:rsid w:val="00A4128B"/>
    <w:rsid w:val="00A41900"/>
    <w:rsid w:val="00A41A45"/>
    <w:rsid w:val="00A44330"/>
    <w:rsid w:val="00A44D02"/>
    <w:rsid w:val="00A47B1D"/>
    <w:rsid w:val="00A507CD"/>
    <w:rsid w:val="00A52D1C"/>
    <w:rsid w:val="00A54BB7"/>
    <w:rsid w:val="00A5759C"/>
    <w:rsid w:val="00A57F2B"/>
    <w:rsid w:val="00A60574"/>
    <w:rsid w:val="00A6236B"/>
    <w:rsid w:val="00A625F9"/>
    <w:rsid w:val="00A63295"/>
    <w:rsid w:val="00A700AA"/>
    <w:rsid w:val="00A702F2"/>
    <w:rsid w:val="00A70614"/>
    <w:rsid w:val="00A72101"/>
    <w:rsid w:val="00A72A34"/>
    <w:rsid w:val="00A73CF5"/>
    <w:rsid w:val="00A75226"/>
    <w:rsid w:val="00A7585E"/>
    <w:rsid w:val="00A758EA"/>
    <w:rsid w:val="00A76132"/>
    <w:rsid w:val="00A80DAA"/>
    <w:rsid w:val="00A816B9"/>
    <w:rsid w:val="00A81E4B"/>
    <w:rsid w:val="00A84485"/>
    <w:rsid w:val="00A84F09"/>
    <w:rsid w:val="00A85A64"/>
    <w:rsid w:val="00A8627A"/>
    <w:rsid w:val="00A93623"/>
    <w:rsid w:val="00A93A95"/>
    <w:rsid w:val="00A94924"/>
    <w:rsid w:val="00A95AD2"/>
    <w:rsid w:val="00A960FC"/>
    <w:rsid w:val="00A97CA6"/>
    <w:rsid w:val="00AA3115"/>
    <w:rsid w:val="00AA3D43"/>
    <w:rsid w:val="00AA5499"/>
    <w:rsid w:val="00AA6922"/>
    <w:rsid w:val="00AA77BC"/>
    <w:rsid w:val="00AB0593"/>
    <w:rsid w:val="00AB0831"/>
    <w:rsid w:val="00AB0D0E"/>
    <w:rsid w:val="00AB4E4A"/>
    <w:rsid w:val="00AB68FC"/>
    <w:rsid w:val="00AB75FC"/>
    <w:rsid w:val="00AC0E12"/>
    <w:rsid w:val="00AC1E42"/>
    <w:rsid w:val="00AC30DD"/>
    <w:rsid w:val="00AC315E"/>
    <w:rsid w:val="00AC3B5A"/>
    <w:rsid w:val="00AC50BE"/>
    <w:rsid w:val="00AC59B9"/>
    <w:rsid w:val="00AC7EFD"/>
    <w:rsid w:val="00AD0024"/>
    <w:rsid w:val="00AD0AA8"/>
    <w:rsid w:val="00AD3945"/>
    <w:rsid w:val="00AD58F2"/>
    <w:rsid w:val="00AD6C0E"/>
    <w:rsid w:val="00AE24F2"/>
    <w:rsid w:val="00AE4906"/>
    <w:rsid w:val="00AF0214"/>
    <w:rsid w:val="00AF11E3"/>
    <w:rsid w:val="00AF2467"/>
    <w:rsid w:val="00AF2A3A"/>
    <w:rsid w:val="00AF59BD"/>
    <w:rsid w:val="00AF6533"/>
    <w:rsid w:val="00B00ABB"/>
    <w:rsid w:val="00B051E2"/>
    <w:rsid w:val="00B05250"/>
    <w:rsid w:val="00B05387"/>
    <w:rsid w:val="00B10C60"/>
    <w:rsid w:val="00B12FB3"/>
    <w:rsid w:val="00B14E8C"/>
    <w:rsid w:val="00B17573"/>
    <w:rsid w:val="00B175FA"/>
    <w:rsid w:val="00B1785C"/>
    <w:rsid w:val="00B20371"/>
    <w:rsid w:val="00B216EE"/>
    <w:rsid w:val="00B24887"/>
    <w:rsid w:val="00B268F0"/>
    <w:rsid w:val="00B270BC"/>
    <w:rsid w:val="00B30CD6"/>
    <w:rsid w:val="00B31E8D"/>
    <w:rsid w:val="00B36170"/>
    <w:rsid w:val="00B366F5"/>
    <w:rsid w:val="00B37A62"/>
    <w:rsid w:val="00B41A66"/>
    <w:rsid w:val="00B41AC0"/>
    <w:rsid w:val="00B42236"/>
    <w:rsid w:val="00B42CCF"/>
    <w:rsid w:val="00B430AF"/>
    <w:rsid w:val="00B434B4"/>
    <w:rsid w:val="00B44053"/>
    <w:rsid w:val="00B473AB"/>
    <w:rsid w:val="00B47D02"/>
    <w:rsid w:val="00B511AA"/>
    <w:rsid w:val="00B51446"/>
    <w:rsid w:val="00B51D53"/>
    <w:rsid w:val="00B56C17"/>
    <w:rsid w:val="00B56FA2"/>
    <w:rsid w:val="00B57835"/>
    <w:rsid w:val="00B600D7"/>
    <w:rsid w:val="00B60362"/>
    <w:rsid w:val="00B60987"/>
    <w:rsid w:val="00B616C0"/>
    <w:rsid w:val="00B620AB"/>
    <w:rsid w:val="00B64E16"/>
    <w:rsid w:val="00B66603"/>
    <w:rsid w:val="00B6710F"/>
    <w:rsid w:val="00B71200"/>
    <w:rsid w:val="00B7268E"/>
    <w:rsid w:val="00B728D7"/>
    <w:rsid w:val="00B72E13"/>
    <w:rsid w:val="00B751B0"/>
    <w:rsid w:val="00B756E9"/>
    <w:rsid w:val="00B81869"/>
    <w:rsid w:val="00B82FB8"/>
    <w:rsid w:val="00B83D3E"/>
    <w:rsid w:val="00B8603A"/>
    <w:rsid w:val="00B879D4"/>
    <w:rsid w:val="00B92EDF"/>
    <w:rsid w:val="00B94E0E"/>
    <w:rsid w:val="00B94EEF"/>
    <w:rsid w:val="00B950FD"/>
    <w:rsid w:val="00B95226"/>
    <w:rsid w:val="00B956C5"/>
    <w:rsid w:val="00B9616D"/>
    <w:rsid w:val="00B97145"/>
    <w:rsid w:val="00B9780E"/>
    <w:rsid w:val="00BA03D6"/>
    <w:rsid w:val="00BA204F"/>
    <w:rsid w:val="00BA261E"/>
    <w:rsid w:val="00BA355F"/>
    <w:rsid w:val="00BA5F64"/>
    <w:rsid w:val="00BB0FF0"/>
    <w:rsid w:val="00BB1C67"/>
    <w:rsid w:val="00BB3F30"/>
    <w:rsid w:val="00BB7074"/>
    <w:rsid w:val="00BC3CEC"/>
    <w:rsid w:val="00BC4DE3"/>
    <w:rsid w:val="00BC4FF8"/>
    <w:rsid w:val="00BD0DD2"/>
    <w:rsid w:val="00BD4E57"/>
    <w:rsid w:val="00BD6FC2"/>
    <w:rsid w:val="00BD73B1"/>
    <w:rsid w:val="00BD7B67"/>
    <w:rsid w:val="00BE39AC"/>
    <w:rsid w:val="00BE68FD"/>
    <w:rsid w:val="00BE77BF"/>
    <w:rsid w:val="00BF4EEF"/>
    <w:rsid w:val="00BF742C"/>
    <w:rsid w:val="00BF791B"/>
    <w:rsid w:val="00C0027F"/>
    <w:rsid w:val="00C0060D"/>
    <w:rsid w:val="00C0174C"/>
    <w:rsid w:val="00C02AAB"/>
    <w:rsid w:val="00C03A9F"/>
    <w:rsid w:val="00C04727"/>
    <w:rsid w:val="00C073E2"/>
    <w:rsid w:val="00C12502"/>
    <w:rsid w:val="00C13251"/>
    <w:rsid w:val="00C14755"/>
    <w:rsid w:val="00C150E9"/>
    <w:rsid w:val="00C15B15"/>
    <w:rsid w:val="00C17A6C"/>
    <w:rsid w:val="00C20279"/>
    <w:rsid w:val="00C20F71"/>
    <w:rsid w:val="00C24417"/>
    <w:rsid w:val="00C27261"/>
    <w:rsid w:val="00C272CC"/>
    <w:rsid w:val="00C31264"/>
    <w:rsid w:val="00C31DF7"/>
    <w:rsid w:val="00C3243D"/>
    <w:rsid w:val="00C33A69"/>
    <w:rsid w:val="00C34F2B"/>
    <w:rsid w:val="00C35050"/>
    <w:rsid w:val="00C35F4D"/>
    <w:rsid w:val="00C36420"/>
    <w:rsid w:val="00C40C1C"/>
    <w:rsid w:val="00C4314A"/>
    <w:rsid w:val="00C445FB"/>
    <w:rsid w:val="00C466AA"/>
    <w:rsid w:val="00C5113B"/>
    <w:rsid w:val="00C51418"/>
    <w:rsid w:val="00C5162B"/>
    <w:rsid w:val="00C548CD"/>
    <w:rsid w:val="00C609BB"/>
    <w:rsid w:val="00C62B39"/>
    <w:rsid w:val="00C62DE9"/>
    <w:rsid w:val="00C633A4"/>
    <w:rsid w:val="00C668DD"/>
    <w:rsid w:val="00C67DFE"/>
    <w:rsid w:val="00C718E0"/>
    <w:rsid w:val="00C730CF"/>
    <w:rsid w:val="00C747EA"/>
    <w:rsid w:val="00C74A24"/>
    <w:rsid w:val="00C74F28"/>
    <w:rsid w:val="00C75D2A"/>
    <w:rsid w:val="00C77F9D"/>
    <w:rsid w:val="00C80B16"/>
    <w:rsid w:val="00C80E1A"/>
    <w:rsid w:val="00C843B9"/>
    <w:rsid w:val="00C87E41"/>
    <w:rsid w:val="00C90C7D"/>
    <w:rsid w:val="00C92D30"/>
    <w:rsid w:val="00C94F6F"/>
    <w:rsid w:val="00C964EE"/>
    <w:rsid w:val="00C9788A"/>
    <w:rsid w:val="00CA09AE"/>
    <w:rsid w:val="00CA3D4A"/>
    <w:rsid w:val="00CA5974"/>
    <w:rsid w:val="00CA67A1"/>
    <w:rsid w:val="00CA71EC"/>
    <w:rsid w:val="00CA72C2"/>
    <w:rsid w:val="00CB309E"/>
    <w:rsid w:val="00CB59A9"/>
    <w:rsid w:val="00CB5D1A"/>
    <w:rsid w:val="00CC1BEC"/>
    <w:rsid w:val="00CC49DE"/>
    <w:rsid w:val="00CC526C"/>
    <w:rsid w:val="00CC670F"/>
    <w:rsid w:val="00CC6995"/>
    <w:rsid w:val="00CC7B28"/>
    <w:rsid w:val="00CD1681"/>
    <w:rsid w:val="00CD585B"/>
    <w:rsid w:val="00CD5DC4"/>
    <w:rsid w:val="00CE150E"/>
    <w:rsid w:val="00CE2FD1"/>
    <w:rsid w:val="00CE60F0"/>
    <w:rsid w:val="00CE6106"/>
    <w:rsid w:val="00CE6A22"/>
    <w:rsid w:val="00CE70B2"/>
    <w:rsid w:val="00CE7191"/>
    <w:rsid w:val="00CF4DED"/>
    <w:rsid w:val="00CF7583"/>
    <w:rsid w:val="00D00065"/>
    <w:rsid w:val="00D0060B"/>
    <w:rsid w:val="00D00F3B"/>
    <w:rsid w:val="00D03411"/>
    <w:rsid w:val="00D03B3D"/>
    <w:rsid w:val="00D040AD"/>
    <w:rsid w:val="00D04EBD"/>
    <w:rsid w:val="00D05935"/>
    <w:rsid w:val="00D11302"/>
    <w:rsid w:val="00D12B4B"/>
    <w:rsid w:val="00D12C1C"/>
    <w:rsid w:val="00D13426"/>
    <w:rsid w:val="00D13913"/>
    <w:rsid w:val="00D14D39"/>
    <w:rsid w:val="00D14FFC"/>
    <w:rsid w:val="00D15915"/>
    <w:rsid w:val="00D15E1F"/>
    <w:rsid w:val="00D20580"/>
    <w:rsid w:val="00D20E8E"/>
    <w:rsid w:val="00D21AE2"/>
    <w:rsid w:val="00D21E32"/>
    <w:rsid w:val="00D2373E"/>
    <w:rsid w:val="00D26BD1"/>
    <w:rsid w:val="00D26D11"/>
    <w:rsid w:val="00D27BF8"/>
    <w:rsid w:val="00D3243D"/>
    <w:rsid w:val="00D32C8D"/>
    <w:rsid w:val="00D353E7"/>
    <w:rsid w:val="00D35CB6"/>
    <w:rsid w:val="00D37A0D"/>
    <w:rsid w:val="00D40A52"/>
    <w:rsid w:val="00D41CD4"/>
    <w:rsid w:val="00D42119"/>
    <w:rsid w:val="00D438F0"/>
    <w:rsid w:val="00D43DB8"/>
    <w:rsid w:val="00D443C9"/>
    <w:rsid w:val="00D44CC7"/>
    <w:rsid w:val="00D466AE"/>
    <w:rsid w:val="00D503FF"/>
    <w:rsid w:val="00D50985"/>
    <w:rsid w:val="00D511C5"/>
    <w:rsid w:val="00D526B4"/>
    <w:rsid w:val="00D55E25"/>
    <w:rsid w:val="00D57212"/>
    <w:rsid w:val="00D57A2A"/>
    <w:rsid w:val="00D61780"/>
    <w:rsid w:val="00D62748"/>
    <w:rsid w:val="00D63FE0"/>
    <w:rsid w:val="00D640D1"/>
    <w:rsid w:val="00D65059"/>
    <w:rsid w:val="00D671F3"/>
    <w:rsid w:val="00D71418"/>
    <w:rsid w:val="00D725EF"/>
    <w:rsid w:val="00D73DED"/>
    <w:rsid w:val="00D75582"/>
    <w:rsid w:val="00D769C3"/>
    <w:rsid w:val="00D80110"/>
    <w:rsid w:val="00D81789"/>
    <w:rsid w:val="00D84860"/>
    <w:rsid w:val="00D84F44"/>
    <w:rsid w:val="00D85174"/>
    <w:rsid w:val="00D85DAA"/>
    <w:rsid w:val="00D85E89"/>
    <w:rsid w:val="00D91C35"/>
    <w:rsid w:val="00D94259"/>
    <w:rsid w:val="00D951FB"/>
    <w:rsid w:val="00D96958"/>
    <w:rsid w:val="00D971DC"/>
    <w:rsid w:val="00DA1F93"/>
    <w:rsid w:val="00DA5244"/>
    <w:rsid w:val="00DA5600"/>
    <w:rsid w:val="00DA5B78"/>
    <w:rsid w:val="00DB00E5"/>
    <w:rsid w:val="00DB0712"/>
    <w:rsid w:val="00DB0F59"/>
    <w:rsid w:val="00DB1ADE"/>
    <w:rsid w:val="00DB21AC"/>
    <w:rsid w:val="00DB36EA"/>
    <w:rsid w:val="00DB4520"/>
    <w:rsid w:val="00DB49E1"/>
    <w:rsid w:val="00DB5216"/>
    <w:rsid w:val="00DB5AAF"/>
    <w:rsid w:val="00DB7C83"/>
    <w:rsid w:val="00DC2B5A"/>
    <w:rsid w:val="00DC34A9"/>
    <w:rsid w:val="00DC4278"/>
    <w:rsid w:val="00DC7EF3"/>
    <w:rsid w:val="00DD0C56"/>
    <w:rsid w:val="00DD0DA4"/>
    <w:rsid w:val="00DD127B"/>
    <w:rsid w:val="00DD4482"/>
    <w:rsid w:val="00DD4B29"/>
    <w:rsid w:val="00DD6241"/>
    <w:rsid w:val="00DE17C4"/>
    <w:rsid w:val="00DE248D"/>
    <w:rsid w:val="00DE2F38"/>
    <w:rsid w:val="00DE3B0C"/>
    <w:rsid w:val="00DE4C8C"/>
    <w:rsid w:val="00DE7640"/>
    <w:rsid w:val="00DE7884"/>
    <w:rsid w:val="00DF22F5"/>
    <w:rsid w:val="00DF3DAB"/>
    <w:rsid w:val="00DF41B2"/>
    <w:rsid w:val="00DF59F6"/>
    <w:rsid w:val="00DF5E86"/>
    <w:rsid w:val="00DF5FBD"/>
    <w:rsid w:val="00E0086F"/>
    <w:rsid w:val="00E00AB6"/>
    <w:rsid w:val="00E015B8"/>
    <w:rsid w:val="00E02380"/>
    <w:rsid w:val="00E045D9"/>
    <w:rsid w:val="00E079E0"/>
    <w:rsid w:val="00E1063F"/>
    <w:rsid w:val="00E12365"/>
    <w:rsid w:val="00E1351E"/>
    <w:rsid w:val="00E14A87"/>
    <w:rsid w:val="00E14CAE"/>
    <w:rsid w:val="00E15E2E"/>
    <w:rsid w:val="00E1720F"/>
    <w:rsid w:val="00E205E8"/>
    <w:rsid w:val="00E20C13"/>
    <w:rsid w:val="00E227DC"/>
    <w:rsid w:val="00E23B4F"/>
    <w:rsid w:val="00E23F6F"/>
    <w:rsid w:val="00E24EF8"/>
    <w:rsid w:val="00E25630"/>
    <w:rsid w:val="00E259DC"/>
    <w:rsid w:val="00E261A2"/>
    <w:rsid w:val="00E27D8A"/>
    <w:rsid w:val="00E3050A"/>
    <w:rsid w:val="00E3118D"/>
    <w:rsid w:val="00E31DBF"/>
    <w:rsid w:val="00E33470"/>
    <w:rsid w:val="00E34F46"/>
    <w:rsid w:val="00E36B5F"/>
    <w:rsid w:val="00E374BF"/>
    <w:rsid w:val="00E40271"/>
    <w:rsid w:val="00E41401"/>
    <w:rsid w:val="00E41AD2"/>
    <w:rsid w:val="00E41E6A"/>
    <w:rsid w:val="00E4489C"/>
    <w:rsid w:val="00E450EC"/>
    <w:rsid w:val="00E45B43"/>
    <w:rsid w:val="00E46120"/>
    <w:rsid w:val="00E46554"/>
    <w:rsid w:val="00E51448"/>
    <w:rsid w:val="00E523F1"/>
    <w:rsid w:val="00E5285D"/>
    <w:rsid w:val="00E54E9E"/>
    <w:rsid w:val="00E556B2"/>
    <w:rsid w:val="00E563C8"/>
    <w:rsid w:val="00E57096"/>
    <w:rsid w:val="00E60857"/>
    <w:rsid w:val="00E620BB"/>
    <w:rsid w:val="00E634D2"/>
    <w:rsid w:val="00E666BD"/>
    <w:rsid w:val="00E67A7F"/>
    <w:rsid w:val="00E713B2"/>
    <w:rsid w:val="00E73B68"/>
    <w:rsid w:val="00E73F61"/>
    <w:rsid w:val="00E76A28"/>
    <w:rsid w:val="00E81C60"/>
    <w:rsid w:val="00E82C63"/>
    <w:rsid w:val="00E83E67"/>
    <w:rsid w:val="00E8448D"/>
    <w:rsid w:val="00E84D1D"/>
    <w:rsid w:val="00E8621F"/>
    <w:rsid w:val="00E875F4"/>
    <w:rsid w:val="00E87962"/>
    <w:rsid w:val="00E87EF8"/>
    <w:rsid w:val="00E9020E"/>
    <w:rsid w:val="00E92DDC"/>
    <w:rsid w:val="00E94AC4"/>
    <w:rsid w:val="00E9522A"/>
    <w:rsid w:val="00E970CE"/>
    <w:rsid w:val="00E97E7B"/>
    <w:rsid w:val="00EA09ED"/>
    <w:rsid w:val="00EA1588"/>
    <w:rsid w:val="00EA18FA"/>
    <w:rsid w:val="00EA576F"/>
    <w:rsid w:val="00EA6B92"/>
    <w:rsid w:val="00EA7A33"/>
    <w:rsid w:val="00EB1B71"/>
    <w:rsid w:val="00EB1E2F"/>
    <w:rsid w:val="00EB27EF"/>
    <w:rsid w:val="00EB32E5"/>
    <w:rsid w:val="00EB4741"/>
    <w:rsid w:val="00EB51C9"/>
    <w:rsid w:val="00EB5ABA"/>
    <w:rsid w:val="00EB64FF"/>
    <w:rsid w:val="00EB6A82"/>
    <w:rsid w:val="00EB7A5F"/>
    <w:rsid w:val="00EC0409"/>
    <w:rsid w:val="00EC0D17"/>
    <w:rsid w:val="00EC2C09"/>
    <w:rsid w:val="00EC2EA2"/>
    <w:rsid w:val="00EC55DF"/>
    <w:rsid w:val="00EC6355"/>
    <w:rsid w:val="00ED2983"/>
    <w:rsid w:val="00ED2F26"/>
    <w:rsid w:val="00ED6563"/>
    <w:rsid w:val="00ED717A"/>
    <w:rsid w:val="00EE03EB"/>
    <w:rsid w:val="00EE0839"/>
    <w:rsid w:val="00EE0B4D"/>
    <w:rsid w:val="00EE3BD1"/>
    <w:rsid w:val="00EE3DF0"/>
    <w:rsid w:val="00EE4D19"/>
    <w:rsid w:val="00EE4D25"/>
    <w:rsid w:val="00EE6706"/>
    <w:rsid w:val="00EF0775"/>
    <w:rsid w:val="00EF0880"/>
    <w:rsid w:val="00EF1D06"/>
    <w:rsid w:val="00EF1D68"/>
    <w:rsid w:val="00EF310A"/>
    <w:rsid w:val="00EF3429"/>
    <w:rsid w:val="00EF4421"/>
    <w:rsid w:val="00EF7345"/>
    <w:rsid w:val="00F01C89"/>
    <w:rsid w:val="00F021B5"/>
    <w:rsid w:val="00F022D4"/>
    <w:rsid w:val="00F0273E"/>
    <w:rsid w:val="00F04955"/>
    <w:rsid w:val="00F059C5"/>
    <w:rsid w:val="00F11213"/>
    <w:rsid w:val="00F11A14"/>
    <w:rsid w:val="00F123E5"/>
    <w:rsid w:val="00F13BF2"/>
    <w:rsid w:val="00F150D7"/>
    <w:rsid w:val="00F1517A"/>
    <w:rsid w:val="00F1639D"/>
    <w:rsid w:val="00F17E22"/>
    <w:rsid w:val="00F20DCB"/>
    <w:rsid w:val="00F236E4"/>
    <w:rsid w:val="00F3307D"/>
    <w:rsid w:val="00F3495D"/>
    <w:rsid w:val="00F34EDC"/>
    <w:rsid w:val="00F35F17"/>
    <w:rsid w:val="00F3749C"/>
    <w:rsid w:val="00F37C7C"/>
    <w:rsid w:val="00F37EF5"/>
    <w:rsid w:val="00F4140B"/>
    <w:rsid w:val="00F41C0A"/>
    <w:rsid w:val="00F429AB"/>
    <w:rsid w:val="00F43F0A"/>
    <w:rsid w:val="00F4587E"/>
    <w:rsid w:val="00F4749E"/>
    <w:rsid w:val="00F47E91"/>
    <w:rsid w:val="00F50944"/>
    <w:rsid w:val="00F53119"/>
    <w:rsid w:val="00F537F7"/>
    <w:rsid w:val="00F5442A"/>
    <w:rsid w:val="00F54468"/>
    <w:rsid w:val="00F549B6"/>
    <w:rsid w:val="00F601F8"/>
    <w:rsid w:val="00F62F71"/>
    <w:rsid w:val="00F630A9"/>
    <w:rsid w:val="00F679E9"/>
    <w:rsid w:val="00F7051D"/>
    <w:rsid w:val="00F70F19"/>
    <w:rsid w:val="00F72A6B"/>
    <w:rsid w:val="00F74443"/>
    <w:rsid w:val="00F75547"/>
    <w:rsid w:val="00F76395"/>
    <w:rsid w:val="00F7643C"/>
    <w:rsid w:val="00F76DF0"/>
    <w:rsid w:val="00F7743C"/>
    <w:rsid w:val="00F82D33"/>
    <w:rsid w:val="00F82F31"/>
    <w:rsid w:val="00F83E58"/>
    <w:rsid w:val="00F83F3C"/>
    <w:rsid w:val="00F85D53"/>
    <w:rsid w:val="00F86A8E"/>
    <w:rsid w:val="00F90E28"/>
    <w:rsid w:val="00F91F58"/>
    <w:rsid w:val="00F92AC1"/>
    <w:rsid w:val="00F938B1"/>
    <w:rsid w:val="00F9544D"/>
    <w:rsid w:val="00F95D08"/>
    <w:rsid w:val="00FA05F5"/>
    <w:rsid w:val="00FA0FC2"/>
    <w:rsid w:val="00FA171C"/>
    <w:rsid w:val="00FA1999"/>
    <w:rsid w:val="00FA224C"/>
    <w:rsid w:val="00FA2379"/>
    <w:rsid w:val="00FA2911"/>
    <w:rsid w:val="00FA312E"/>
    <w:rsid w:val="00FA6348"/>
    <w:rsid w:val="00FB1F3D"/>
    <w:rsid w:val="00FB27BF"/>
    <w:rsid w:val="00FB2E98"/>
    <w:rsid w:val="00FB3248"/>
    <w:rsid w:val="00FB5501"/>
    <w:rsid w:val="00FB5C03"/>
    <w:rsid w:val="00FB6ACC"/>
    <w:rsid w:val="00FB79F4"/>
    <w:rsid w:val="00FB7B58"/>
    <w:rsid w:val="00FB7C0C"/>
    <w:rsid w:val="00FC100F"/>
    <w:rsid w:val="00FC159A"/>
    <w:rsid w:val="00FC27F6"/>
    <w:rsid w:val="00FC41B1"/>
    <w:rsid w:val="00FC68A6"/>
    <w:rsid w:val="00FD08CD"/>
    <w:rsid w:val="00FD0A7A"/>
    <w:rsid w:val="00FD0D2A"/>
    <w:rsid w:val="00FD1939"/>
    <w:rsid w:val="00FD242A"/>
    <w:rsid w:val="00FD2BE7"/>
    <w:rsid w:val="00FD3CE0"/>
    <w:rsid w:val="00FD5755"/>
    <w:rsid w:val="00FE036D"/>
    <w:rsid w:val="00FE1088"/>
    <w:rsid w:val="00FE20D6"/>
    <w:rsid w:val="00FE2AF8"/>
    <w:rsid w:val="00FE38ED"/>
    <w:rsid w:val="00FE3BA6"/>
    <w:rsid w:val="00FE5074"/>
    <w:rsid w:val="00FE6AB0"/>
    <w:rsid w:val="00FF0122"/>
    <w:rsid w:val="00FF1914"/>
    <w:rsid w:val="00FF278E"/>
    <w:rsid w:val="00FF2D17"/>
    <w:rsid w:val="00FF3D1D"/>
    <w:rsid w:val="00FF4A2D"/>
    <w:rsid w:val="00FF66C5"/>
    <w:rsid w:val="00FF76FA"/>
    <w:rsid w:val="00FF7A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9606272"/>
  <w15:docId w15:val="{06B4BCC4-FC14-43D6-9600-288C4F9B4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75659"/>
    <w:pPr>
      <w:spacing w:after="200" w:line="252" w:lineRule="auto"/>
    </w:pPr>
    <w:rPr>
      <w:sz w:val="22"/>
      <w:szCs w:val="22"/>
      <w:lang w:val="en-US" w:eastAsia="en-US" w:bidi="en-US"/>
    </w:rPr>
  </w:style>
  <w:style w:type="paragraph" w:styleId="1">
    <w:name w:val="heading 1"/>
    <w:basedOn w:val="a"/>
    <w:next w:val="a"/>
    <w:link w:val="10"/>
    <w:uiPriority w:val="9"/>
    <w:qFormat/>
    <w:rsid w:val="008C4CB8"/>
    <w:pPr>
      <w:pBdr>
        <w:bottom w:val="thinThickSmallGap" w:sz="12" w:space="1" w:color="943634"/>
      </w:pBdr>
      <w:spacing w:before="400"/>
      <w:jc w:val="center"/>
      <w:outlineLvl w:val="0"/>
    </w:pPr>
    <w:rPr>
      <w:caps/>
      <w:color w:val="632423"/>
      <w:spacing w:val="20"/>
      <w:sz w:val="28"/>
      <w:szCs w:val="28"/>
      <w:lang w:bidi="ar-SA"/>
    </w:rPr>
  </w:style>
  <w:style w:type="paragraph" w:styleId="2">
    <w:name w:val="heading 2"/>
    <w:basedOn w:val="a"/>
    <w:next w:val="a"/>
    <w:link w:val="20"/>
    <w:uiPriority w:val="9"/>
    <w:qFormat/>
    <w:rsid w:val="008C4CB8"/>
    <w:pPr>
      <w:pBdr>
        <w:bottom w:val="single" w:sz="4" w:space="1" w:color="622423"/>
      </w:pBdr>
      <w:spacing w:before="400"/>
      <w:jc w:val="center"/>
      <w:outlineLvl w:val="1"/>
    </w:pPr>
    <w:rPr>
      <w:caps/>
      <w:color w:val="632423"/>
      <w:spacing w:val="15"/>
      <w:sz w:val="24"/>
      <w:szCs w:val="24"/>
      <w:lang w:bidi="ar-SA"/>
    </w:rPr>
  </w:style>
  <w:style w:type="paragraph" w:styleId="3">
    <w:name w:val="heading 3"/>
    <w:basedOn w:val="a"/>
    <w:next w:val="a"/>
    <w:link w:val="30"/>
    <w:uiPriority w:val="9"/>
    <w:qFormat/>
    <w:rsid w:val="008C4CB8"/>
    <w:pPr>
      <w:pBdr>
        <w:top w:val="dotted" w:sz="4" w:space="1" w:color="622423"/>
        <w:bottom w:val="dotted" w:sz="4" w:space="1" w:color="622423"/>
      </w:pBdr>
      <w:spacing w:before="300"/>
      <w:jc w:val="center"/>
      <w:outlineLvl w:val="2"/>
    </w:pPr>
    <w:rPr>
      <w:caps/>
      <w:color w:val="622423"/>
      <w:sz w:val="24"/>
      <w:szCs w:val="24"/>
      <w:lang w:bidi="ar-SA"/>
    </w:rPr>
  </w:style>
  <w:style w:type="paragraph" w:styleId="4">
    <w:name w:val="heading 4"/>
    <w:basedOn w:val="a"/>
    <w:next w:val="a"/>
    <w:link w:val="40"/>
    <w:uiPriority w:val="9"/>
    <w:qFormat/>
    <w:rsid w:val="008C4CB8"/>
    <w:pPr>
      <w:pBdr>
        <w:bottom w:val="dotted" w:sz="4" w:space="1" w:color="943634"/>
      </w:pBdr>
      <w:spacing w:after="120"/>
      <w:jc w:val="center"/>
      <w:outlineLvl w:val="3"/>
    </w:pPr>
    <w:rPr>
      <w:caps/>
      <w:color w:val="622423"/>
      <w:spacing w:val="10"/>
      <w:sz w:val="20"/>
      <w:szCs w:val="20"/>
      <w:lang w:bidi="ar-SA"/>
    </w:rPr>
  </w:style>
  <w:style w:type="paragraph" w:styleId="5">
    <w:name w:val="heading 5"/>
    <w:basedOn w:val="a"/>
    <w:next w:val="a"/>
    <w:link w:val="50"/>
    <w:uiPriority w:val="9"/>
    <w:qFormat/>
    <w:rsid w:val="008C4CB8"/>
    <w:pPr>
      <w:spacing w:before="320" w:after="120"/>
      <w:jc w:val="center"/>
      <w:outlineLvl w:val="4"/>
    </w:pPr>
    <w:rPr>
      <w:caps/>
      <w:color w:val="622423"/>
      <w:spacing w:val="10"/>
      <w:sz w:val="20"/>
      <w:szCs w:val="20"/>
      <w:lang w:bidi="ar-SA"/>
    </w:rPr>
  </w:style>
  <w:style w:type="paragraph" w:styleId="6">
    <w:name w:val="heading 6"/>
    <w:basedOn w:val="a"/>
    <w:next w:val="a"/>
    <w:link w:val="60"/>
    <w:uiPriority w:val="9"/>
    <w:qFormat/>
    <w:rsid w:val="008C4CB8"/>
    <w:pPr>
      <w:spacing w:after="120"/>
      <w:jc w:val="center"/>
      <w:outlineLvl w:val="5"/>
    </w:pPr>
    <w:rPr>
      <w:caps/>
      <w:color w:val="943634"/>
      <w:spacing w:val="10"/>
      <w:sz w:val="20"/>
      <w:szCs w:val="20"/>
      <w:lang w:bidi="ar-SA"/>
    </w:rPr>
  </w:style>
  <w:style w:type="paragraph" w:styleId="7">
    <w:name w:val="heading 7"/>
    <w:basedOn w:val="a"/>
    <w:next w:val="a"/>
    <w:link w:val="70"/>
    <w:uiPriority w:val="9"/>
    <w:qFormat/>
    <w:rsid w:val="008C4CB8"/>
    <w:pPr>
      <w:spacing w:after="120"/>
      <w:jc w:val="center"/>
      <w:outlineLvl w:val="6"/>
    </w:pPr>
    <w:rPr>
      <w:i/>
      <w:iCs/>
      <w:caps/>
      <w:color w:val="943634"/>
      <w:spacing w:val="10"/>
      <w:sz w:val="20"/>
      <w:szCs w:val="20"/>
      <w:lang w:bidi="ar-SA"/>
    </w:rPr>
  </w:style>
  <w:style w:type="paragraph" w:styleId="8">
    <w:name w:val="heading 8"/>
    <w:basedOn w:val="a"/>
    <w:next w:val="a"/>
    <w:link w:val="80"/>
    <w:uiPriority w:val="9"/>
    <w:qFormat/>
    <w:rsid w:val="008C4CB8"/>
    <w:pPr>
      <w:spacing w:after="120"/>
      <w:jc w:val="center"/>
      <w:outlineLvl w:val="7"/>
    </w:pPr>
    <w:rPr>
      <w:caps/>
      <w:spacing w:val="10"/>
      <w:sz w:val="20"/>
      <w:szCs w:val="20"/>
      <w:lang w:bidi="ar-SA"/>
    </w:rPr>
  </w:style>
  <w:style w:type="paragraph" w:styleId="9">
    <w:name w:val="heading 9"/>
    <w:basedOn w:val="a"/>
    <w:next w:val="a"/>
    <w:link w:val="90"/>
    <w:uiPriority w:val="9"/>
    <w:qFormat/>
    <w:rsid w:val="008C4CB8"/>
    <w:pPr>
      <w:spacing w:after="120"/>
      <w:jc w:val="center"/>
      <w:outlineLvl w:val="8"/>
    </w:pPr>
    <w:rPr>
      <w:i/>
      <w:iCs/>
      <w:caps/>
      <w:spacing w:val="10"/>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923C31"/>
    <w:rPr>
      <w:rFonts w:ascii="Helvetica" w:hAnsi="Helvetica"/>
    </w:rPr>
  </w:style>
  <w:style w:type="character" w:customStyle="1" w:styleId="WW8Num6z0">
    <w:name w:val="WW8Num6z0"/>
    <w:rsid w:val="00923C31"/>
    <w:rPr>
      <w:b w:val="0"/>
    </w:rPr>
  </w:style>
  <w:style w:type="character" w:customStyle="1" w:styleId="WW8Num7z0">
    <w:name w:val="WW8Num7z0"/>
    <w:rsid w:val="00923C31"/>
    <w:rPr>
      <w:rFonts w:ascii="Symbol" w:hAnsi="Symbol"/>
    </w:rPr>
  </w:style>
  <w:style w:type="character" w:customStyle="1" w:styleId="WW8Num9z0">
    <w:name w:val="WW8Num9z0"/>
    <w:rsid w:val="00923C31"/>
    <w:rPr>
      <w:rFonts w:ascii="Symbol" w:hAnsi="Symbol" w:cs="Times New Roman"/>
    </w:rPr>
  </w:style>
  <w:style w:type="character" w:customStyle="1" w:styleId="WW8Num10z0">
    <w:name w:val="WW8Num10z0"/>
    <w:rsid w:val="00923C31"/>
    <w:rPr>
      <w:rFonts w:ascii="Times New Roman" w:hAnsi="Times New Roman" w:cs="Times New Roman"/>
    </w:rPr>
  </w:style>
  <w:style w:type="character" w:customStyle="1" w:styleId="WW8Num11z0">
    <w:name w:val="WW8Num11z0"/>
    <w:rsid w:val="00923C31"/>
    <w:rPr>
      <w:rFonts w:ascii="Times New Roman" w:hAnsi="Times New Roman" w:cs="Times New Roman"/>
    </w:rPr>
  </w:style>
  <w:style w:type="character" w:customStyle="1" w:styleId="WW8Num12z0">
    <w:name w:val="WW8Num12z0"/>
    <w:rsid w:val="00923C31"/>
    <w:rPr>
      <w:rFonts w:ascii="Symbol" w:hAnsi="Symbol"/>
    </w:rPr>
  </w:style>
  <w:style w:type="character" w:customStyle="1" w:styleId="Absatz-Standardschriftart">
    <w:name w:val="Absatz-Standardschriftart"/>
    <w:rsid w:val="00923C31"/>
  </w:style>
  <w:style w:type="character" w:customStyle="1" w:styleId="31">
    <w:name w:val="Основной шрифт абзаца3"/>
    <w:rsid w:val="00923C31"/>
  </w:style>
  <w:style w:type="character" w:customStyle="1" w:styleId="WW-Absatz-Standardschriftart">
    <w:name w:val="WW-Absatz-Standardschriftart"/>
    <w:rsid w:val="00923C31"/>
  </w:style>
  <w:style w:type="character" w:customStyle="1" w:styleId="WW-Absatz-Standardschriftart1">
    <w:name w:val="WW-Absatz-Standardschriftart1"/>
    <w:rsid w:val="00923C31"/>
  </w:style>
  <w:style w:type="character" w:customStyle="1" w:styleId="WW-Absatz-Standardschriftart11">
    <w:name w:val="WW-Absatz-Standardschriftart11"/>
    <w:rsid w:val="00923C31"/>
  </w:style>
  <w:style w:type="character" w:customStyle="1" w:styleId="WW-Absatz-Standardschriftart111">
    <w:name w:val="WW-Absatz-Standardschriftart111"/>
    <w:rsid w:val="00923C31"/>
  </w:style>
  <w:style w:type="character" w:customStyle="1" w:styleId="WW-Absatz-Standardschriftart1111">
    <w:name w:val="WW-Absatz-Standardschriftart1111"/>
    <w:rsid w:val="00923C31"/>
  </w:style>
  <w:style w:type="character" w:customStyle="1" w:styleId="WW-Absatz-Standardschriftart11111">
    <w:name w:val="WW-Absatz-Standardschriftart11111"/>
    <w:rsid w:val="00923C31"/>
  </w:style>
  <w:style w:type="character" w:customStyle="1" w:styleId="WW-Absatz-Standardschriftart111111">
    <w:name w:val="WW-Absatz-Standardschriftart111111"/>
    <w:rsid w:val="00923C31"/>
  </w:style>
  <w:style w:type="character" w:customStyle="1" w:styleId="WW-Absatz-Standardschriftart1111111">
    <w:name w:val="WW-Absatz-Standardschriftart1111111"/>
    <w:rsid w:val="00923C31"/>
  </w:style>
  <w:style w:type="character" w:customStyle="1" w:styleId="WW-Absatz-Standardschriftart11111111">
    <w:name w:val="WW-Absatz-Standardschriftart11111111"/>
    <w:rsid w:val="00923C31"/>
  </w:style>
  <w:style w:type="character" w:customStyle="1" w:styleId="WW-Absatz-Standardschriftart111111111">
    <w:name w:val="WW-Absatz-Standardschriftart111111111"/>
    <w:rsid w:val="00923C31"/>
  </w:style>
  <w:style w:type="character" w:customStyle="1" w:styleId="WW-Absatz-Standardschriftart1111111111">
    <w:name w:val="WW-Absatz-Standardschriftart1111111111"/>
    <w:rsid w:val="00923C31"/>
  </w:style>
  <w:style w:type="character" w:customStyle="1" w:styleId="WW-Absatz-Standardschriftart11111111111">
    <w:name w:val="WW-Absatz-Standardschriftart11111111111"/>
    <w:rsid w:val="00923C31"/>
  </w:style>
  <w:style w:type="character" w:customStyle="1" w:styleId="WW-Absatz-Standardschriftart111111111111">
    <w:name w:val="WW-Absatz-Standardschriftart111111111111"/>
    <w:rsid w:val="00923C31"/>
  </w:style>
  <w:style w:type="character" w:customStyle="1" w:styleId="WW-Absatz-Standardschriftart1111111111111">
    <w:name w:val="WW-Absatz-Standardschriftart1111111111111"/>
    <w:rsid w:val="00923C31"/>
  </w:style>
  <w:style w:type="character" w:customStyle="1" w:styleId="WW-Absatz-Standardschriftart11111111111111">
    <w:name w:val="WW-Absatz-Standardschriftart11111111111111"/>
    <w:rsid w:val="00923C31"/>
  </w:style>
  <w:style w:type="character" w:customStyle="1" w:styleId="WW8Num8z0">
    <w:name w:val="WW8Num8z0"/>
    <w:rsid w:val="00923C31"/>
    <w:rPr>
      <w:rFonts w:ascii="Symbol" w:eastAsia="Times New Roman" w:hAnsi="Symbol" w:cs="Times New Roman"/>
    </w:rPr>
  </w:style>
  <w:style w:type="character" w:customStyle="1" w:styleId="WW-Absatz-Standardschriftart111111111111111">
    <w:name w:val="WW-Absatz-Standardschriftart111111111111111"/>
    <w:rsid w:val="00923C31"/>
  </w:style>
  <w:style w:type="character" w:customStyle="1" w:styleId="WW-Absatz-Standardschriftart1111111111111111">
    <w:name w:val="WW-Absatz-Standardschriftart1111111111111111"/>
    <w:rsid w:val="00923C31"/>
  </w:style>
  <w:style w:type="character" w:customStyle="1" w:styleId="WW-Absatz-Standardschriftart11111111111111111">
    <w:name w:val="WW-Absatz-Standardschriftart11111111111111111"/>
    <w:rsid w:val="00923C31"/>
  </w:style>
  <w:style w:type="character" w:customStyle="1" w:styleId="WW8Num13z0">
    <w:name w:val="WW8Num13z0"/>
    <w:rsid w:val="00923C31"/>
    <w:rPr>
      <w:rFonts w:ascii="Symbol" w:hAnsi="Symbol"/>
    </w:rPr>
  </w:style>
  <w:style w:type="character" w:customStyle="1" w:styleId="WW-Absatz-Standardschriftart111111111111111111">
    <w:name w:val="WW-Absatz-Standardschriftart111111111111111111"/>
    <w:rsid w:val="00923C31"/>
  </w:style>
  <w:style w:type="character" w:customStyle="1" w:styleId="WW-Absatz-Standardschriftart1111111111111111111">
    <w:name w:val="WW-Absatz-Standardschriftart1111111111111111111"/>
    <w:rsid w:val="00923C31"/>
  </w:style>
  <w:style w:type="character" w:customStyle="1" w:styleId="WW-Absatz-Standardschriftart11111111111111111111">
    <w:name w:val="WW-Absatz-Standardschriftart11111111111111111111"/>
    <w:rsid w:val="00923C31"/>
  </w:style>
  <w:style w:type="character" w:customStyle="1" w:styleId="WW-Absatz-Standardschriftart111111111111111111111">
    <w:name w:val="WW-Absatz-Standardschriftart111111111111111111111"/>
    <w:rsid w:val="00923C31"/>
  </w:style>
  <w:style w:type="character" w:customStyle="1" w:styleId="WW-Absatz-Standardschriftart1111111111111111111111">
    <w:name w:val="WW-Absatz-Standardschriftart1111111111111111111111"/>
    <w:rsid w:val="00923C31"/>
  </w:style>
  <w:style w:type="character" w:customStyle="1" w:styleId="WW-Absatz-Standardschriftart11111111111111111111111">
    <w:name w:val="WW-Absatz-Standardschriftart11111111111111111111111"/>
    <w:rsid w:val="00923C31"/>
  </w:style>
  <w:style w:type="character" w:customStyle="1" w:styleId="WW-Absatz-Standardschriftart111111111111111111111111">
    <w:name w:val="WW-Absatz-Standardschriftart111111111111111111111111"/>
    <w:rsid w:val="00923C31"/>
  </w:style>
  <w:style w:type="character" w:customStyle="1" w:styleId="WW-Absatz-Standardschriftart1111111111111111111111111">
    <w:name w:val="WW-Absatz-Standardschriftart1111111111111111111111111"/>
    <w:rsid w:val="00923C31"/>
  </w:style>
  <w:style w:type="character" w:customStyle="1" w:styleId="WW-Absatz-Standardschriftart11111111111111111111111111">
    <w:name w:val="WW-Absatz-Standardschriftart11111111111111111111111111"/>
    <w:rsid w:val="00923C31"/>
  </w:style>
  <w:style w:type="character" w:customStyle="1" w:styleId="WW-Absatz-Standardschriftart111111111111111111111111111">
    <w:name w:val="WW-Absatz-Standardschriftart111111111111111111111111111"/>
    <w:rsid w:val="00923C31"/>
  </w:style>
  <w:style w:type="character" w:customStyle="1" w:styleId="WW-Absatz-Standardschriftart1111111111111111111111111111">
    <w:name w:val="WW-Absatz-Standardschriftart1111111111111111111111111111"/>
    <w:rsid w:val="00923C31"/>
  </w:style>
  <w:style w:type="character" w:customStyle="1" w:styleId="WW8Num4z0">
    <w:name w:val="WW8Num4z0"/>
    <w:rsid w:val="00923C31"/>
    <w:rPr>
      <w:rFonts w:ascii="Times New Roman" w:eastAsia="Times New Roman" w:hAnsi="Times New Roman" w:cs="Times New Roman"/>
    </w:rPr>
  </w:style>
  <w:style w:type="character" w:customStyle="1" w:styleId="WW8Num11z1">
    <w:name w:val="WW8Num11z1"/>
    <w:rsid w:val="00923C31"/>
    <w:rPr>
      <w:rFonts w:ascii="Courier New" w:hAnsi="Courier New" w:cs="Courier New"/>
    </w:rPr>
  </w:style>
  <w:style w:type="character" w:customStyle="1" w:styleId="WW8Num11z2">
    <w:name w:val="WW8Num11z2"/>
    <w:rsid w:val="00923C31"/>
    <w:rPr>
      <w:rFonts w:ascii="Wingdings" w:hAnsi="Wingdings"/>
    </w:rPr>
  </w:style>
  <w:style w:type="character" w:customStyle="1" w:styleId="WW8Num11z3">
    <w:name w:val="WW8Num11z3"/>
    <w:rsid w:val="00923C31"/>
    <w:rPr>
      <w:rFonts w:ascii="Symbol" w:hAnsi="Symbol"/>
    </w:rPr>
  </w:style>
  <w:style w:type="character" w:customStyle="1" w:styleId="WW8Num13z1">
    <w:name w:val="WW8Num13z1"/>
    <w:rsid w:val="00923C31"/>
    <w:rPr>
      <w:rFonts w:ascii="Courier New" w:hAnsi="Courier New" w:cs="Courier New"/>
    </w:rPr>
  </w:style>
  <w:style w:type="character" w:customStyle="1" w:styleId="WW8Num13z2">
    <w:name w:val="WW8Num13z2"/>
    <w:rsid w:val="00923C31"/>
    <w:rPr>
      <w:rFonts w:ascii="Wingdings" w:hAnsi="Wingdings"/>
    </w:rPr>
  </w:style>
  <w:style w:type="character" w:customStyle="1" w:styleId="WW8Num15z0">
    <w:name w:val="WW8Num15z0"/>
    <w:rsid w:val="00923C31"/>
    <w:rPr>
      <w:rFonts w:ascii="Symbol" w:hAnsi="Symbol"/>
    </w:rPr>
  </w:style>
  <w:style w:type="character" w:customStyle="1" w:styleId="WW8Num15z1">
    <w:name w:val="WW8Num15z1"/>
    <w:rsid w:val="00923C31"/>
    <w:rPr>
      <w:rFonts w:ascii="Courier New" w:hAnsi="Courier New" w:cs="Courier New"/>
    </w:rPr>
  </w:style>
  <w:style w:type="character" w:customStyle="1" w:styleId="WW8Num15z2">
    <w:name w:val="WW8Num15z2"/>
    <w:rsid w:val="00923C31"/>
    <w:rPr>
      <w:rFonts w:ascii="Wingdings" w:hAnsi="Wingdings"/>
    </w:rPr>
  </w:style>
  <w:style w:type="character" w:customStyle="1" w:styleId="WW8Num16z0">
    <w:name w:val="WW8Num16z0"/>
    <w:rsid w:val="00923C31"/>
    <w:rPr>
      <w:rFonts w:ascii="Symbol" w:hAnsi="Symbol"/>
    </w:rPr>
  </w:style>
  <w:style w:type="character" w:customStyle="1" w:styleId="WW8Num16z1">
    <w:name w:val="WW8Num16z1"/>
    <w:rsid w:val="00923C31"/>
    <w:rPr>
      <w:rFonts w:ascii="Courier New" w:hAnsi="Courier New" w:cs="Courier New"/>
    </w:rPr>
  </w:style>
  <w:style w:type="character" w:customStyle="1" w:styleId="WW8Num16z2">
    <w:name w:val="WW8Num16z2"/>
    <w:rsid w:val="00923C31"/>
    <w:rPr>
      <w:rFonts w:ascii="Wingdings" w:hAnsi="Wingdings"/>
    </w:rPr>
  </w:style>
  <w:style w:type="character" w:customStyle="1" w:styleId="WW8Num17z0">
    <w:name w:val="WW8Num17z0"/>
    <w:rsid w:val="00923C31"/>
    <w:rPr>
      <w:rFonts w:ascii="Symbol" w:hAnsi="Symbol"/>
    </w:rPr>
  </w:style>
  <w:style w:type="character" w:customStyle="1" w:styleId="WW8Num17z1">
    <w:name w:val="WW8Num17z1"/>
    <w:rsid w:val="00923C31"/>
    <w:rPr>
      <w:rFonts w:ascii="Courier New" w:hAnsi="Courier New" w:cs="Courier New"/>
    </w:rPr>
  </w:style>
  <w:style w:type="character" w:customStyle="1" w:styleId="WW8Num17z2">
    <w:name w:val="WW8Num17z2"/>
    <w:rsid w:val="00923C31"/>
    <w:rPr>
      <w:rFonts w:ascii="Wingdings" w:hAnsi="Wingdings"/>
    </w:rPr>
  </w:style>
  <w:style w:type="character" w:customStyle="1" w:styleId="WW8Num18z0">
    <w:name w:val="WW8Num18z0"/>
    <w:rsid w:val="00923C31"/>
    <w:rPr>
      <w:rFonts w:ascii="Symbol" w:hAnsi="Symbol"/>
    </w:rPr>
  </w:style>
  <w:style w:type="character" w:customStyle="1" w:styleId="WW8Num18z1">
    <w:name w:val="WW8Num18z1"/>
    <w:rsid w:val="00923C31"/>
    <w:rPr>
      <w:rFonts w:ascii="Courier New" w:hAnsi="Courier New" w:cs="Courier New"/>
    </w:rPr>
  </w:style>
  <w:style w:type="character" w:customStyle="1" w:styleId="WW8Num18z2">
    <w:name w:val="WW8Num18z2"/>
    <w:rsid w:val="00923C31"/>
    <w:rPr>
      <w:rFonts w:ascii="Wingdings" w:hAnsi="Wingdings"/>
    </w:rPr>
  </w:style>
  <w:style w:type="character" w:customStyle="1" w:styleId="WW8Num20z0">
    <w:name w:val="WW8Num20z0"/>
    <w:rsid w:val="00923C31"/>
    <w:rPr>
      <w:rFonts w:ascii="Symbol" w:hAnsi="Symbol"/>
    </w:rPr>
  </w:style>
  <w:style w:type="character" w:customStyle="1" w:styleId="WW8Num20z1">
    <w:name w:val="WW8Num20z1"/>
    <w:rsid w:val="00923C31"/>
    <w:rPr>
      <w:rFonts w:ascii="Courier New" w:hAnsi="Courier New" w:cs="Courier New"/>
    </w:rPr>
  </w:style>
  <w:style w:type="character" w:customStyle="1" w:styleId="WW8Num20z2">
    <w:name w:val="WW8Num20z2"/>
    <w:rsid w:val="00923C31"/>
    <w:rPr>
      <w:rFonts w:ascii="Wingdings" w:hAnsi="Wingdings"/>
    </w:rPr>
  </w:style>
  <w:style w:type="character" w:customStyle="1" w:styleId="WW8Num21z0">
    <w:name w:val="WW8Num21z0"/>
    <w:rsid w:val="00923C31"/>
    <w:rPr>
      <w:rFonts w:ascii="Symbol" w:hAnsi="Symbol"/>
    </w:rPr>
  </w:style>
  <w:style w:type="character" w:customStyle="1" w:styleId="WW8Num21z1">
    <w:name w:val="WW8Num21z1"/>
    <w:rsid w:val="00923C31"/>
    <w:rPr>
      <w:rFonts w:ascii="Courier New" w:hAnsi="Courier New" w:cs="Courier New"/>
    </w:rPr>
  </w:style>
  <w:style w:type="character" w:customStyle="1" w:styleId="WW8Num21z2">
    <w:name w:val="WW8Num21z2"/>
    <w:rsid w:val="00923C31"/>
    <w:rPr>
      <w:rFonts w:ascii="Wingdings" w:hAnsi="Wingdings"/>
    </w:rPr>
  </w:style>
  <w:style w:type="character" w:customStyle="1" w:styleId="WW8Num22z0">
    <w:name w:val="WW8Num22z0"/>
    <w:rsid w:val="00923C31"/>
    <w:rPr>
      <w:rFonts w:ascii="Symbol" w:hAnsi="Symbol"/>
    </w:rPr>
  </w:style>
  <w:style w:type="character" w:customStyle="1" w:styleId="WW8Num22z1">
    <w:name w:val="WW8Num22z1"/>
    <w:rsid w:val="00923C31"/>
    <w:rPr>
      <w:rFonts w:ascii="Courier New" w:hAnsi="Courier New" w:cs="Courier New"/>
    </w:rPr>
  </w:style>
  <w:style w:type="character" w:customStyle="1" w:styleId="WW8Num22z2">
    <w:name w:val="WW8Num22z2"/>
    <w:rsid w:val="00923C31"/>
    <w:rPr>
      <w:rFonts w:ascii="Wingdings" w:hAnsi="Wingdings"/>
    </w:rPr>
  </w:style>
  <w:style w:type="character" w:customStyle="1" w:styleId="21">
    <w:name w:val="Основной шрифт абзаца2"/>
    <w:rsid w:val="00923C31"/>
  </w:style>
  <w:style w:type="character" w:customStyle="1" w:styleId="10">
    <w:name w:val="Заголовок 1 Знак"/>
    <w:link w:val="1"/>
    <w:uiPriority w:val="9"/>
    <w:rsid w:val="008C4CB8"/>
    <w:rPr>
      <w:rFonts w:eastAsia="Times New Roman" w:cs="Times New Roman"/>
      <w:caps/>
      <w:color w:val="632423"/>
      <w:spacing w:val="20"/>
      <w:sz w:val="28"/>
      <w:szCs w:val="28"/>
    </w:rPr>
  </w:style>
  <w:style w:type="character" w:customStyle="1" w:styleId="20">
    <w:name w:val="Заголовок 2 Знак"/>
    <w:link w:val="2"/>
    <w:uiPriority w:val="9"/>
    <w:rsid w:val="008C4CB8"/>
    <w:rPr>
      <w:caps/>
      <w:color w:val="632423"/>
      <w:spacing w:val="15"/>
      <w:sz w:val="24"/>
      <w:szCs w:val="24"/>
    </w:rPr>
  </w:style>
  <w:style w:type="character" w:customStyle="1" w:styleId="30">
    <w:name w:val="Заголовок 3 Знак"/>
    <w:link w:val="3"/>
    <w:uiPriority w:val="9"/>
    <w:rsid w:val="008C4CB8"/>
    <w:rPr>
      <w:rFonts w:eastAsia="Times New Roman" w:cs="Times New Roman"/>
      <w:caps/>
      <w:color w:val="622423"/>
      <w:sz w:val="24"/>
      <w:szCs w:val="24"/>
    </w:rPr>
  </w:style>
  <w:style w:type="character" w:customStyle="1" w:styleId="40">
    <w:name w:val="Заголовок 4 Знак"/>
    <w:link w:val="4"/>
    <w:uiPriority w:val="9"/>
    <w:rsid w:val="008C4CB8"/>
    <w:rPr>
      <w:rFonts w:eastAsia="Times New Roman" w:cs="Times New Roman"/>
      <w:caps/>
      <w:color w:val="622423"/>
      <w:spacing w:val="10"/>
    </w:rPr>
  </w:style>
  <w:style w:type="character" w:customStyle="1" w:styleId="50">
    <w:name w:val="Заголовок 5 Знак"/>
    <w:link w:val="5"/>
    <w:uiPriority w:val="9"/>
    <w:rsid w:val="008C4CB8"/>
    <w:rPr>
      <w:rFonts w:eastAsia="Times New Roman" w:cs="Times New Roman"/>
      <w:caps/>
      <w:color w:val="622423"/>
      <w:spacing w:val="10"/>
    </w:rPr>
  </w:style>
  <w:style w:type="character" w:customStyle="1" w:styleId="60">
    <w:name w:val="Заголовок 6 Знак"/>
    <w:link w:val="6"/>
    <w:uiPriority w:val="9"/>
    <w:rsid w:val="008C4CB8"/>
    <w:rPr>
      <w:rFonts w:eastAsia="Times New Roman" w:cs="Times New Roman"/>
      <w:caps/>
      <w:color w:val="943634"/>
      <w:spacing w:val="10"/>
    </w:rPr>
  </w:style>
  <w:style w:type="character" w:customStyle="1" w:styleId="70">
    <w:name w:val="Заголовок 7 Знак"/>
    <w:link w:val="7"/>
    <w:uiPriority w:val="9"/>
    <w:rsid w:val="008C4CB8"/>
    <w:rPr>
      <w:rFonts w:eastAsia="Times New Roman" w:cs="Times New Roman"/>
      <w:i/>
      <w:iCs/>
      <w:caps/>
      <w:color w:val="943634"/>
      <w:spacing w:val="10"/>
    </w:rPr>
  </w:style>
  <w:style w:type="character" w:customStyle="1" w:styleId="80">
    <w:name w:val="Заголовок 8 Знак"/>
    <w:link w:val="8"/>
    <w:uiPriority w:val="9"/>
    <w:rsid w:val="008C4CB8"/>
    <w:rPr>
      <w:rFonts w:eastAsia="Times New Roman" w:cs="Times New Roman"/>
      <w:caps/>
      <w:spacing w:val="10"/>
      <w:sz w:val="20"/>
      <w:szCs w:val="20"/>
    </w:rPr>
  </w:style>
  <w:style w:type="character" w:customStyle="1" w:styleId="90">
    <w:name w:val="Заголовок 9 Знак"/>
    <w:link w:val="9"/>
    <w:uiPriority w:val="9"/>
    <w:rsid w:val="008C4CB8"/>
    <w:rPr>
      <w:rFonts w:eastAsia="Times New Roman" w:cs="Times New Roman"/>
      <w:i/>
      <w:iCs/>
      <w:caps/>
      <w:spacing w:val="10"/>
      <w:sz w:val="20"/>
      <w:szCs w:val="20"/>
    </w:rPr>
  </w:style>
  <w:style w:type="character" w:customStyle="1" w:styleId="a3">
    <w:name w:val="Заголовок Знак"/>
    <w:link w:val="a4"/>
    <w:uiPriority w:val="10"/>
    <w:rsid w:val="008C4CB8"/>
    <w:rPr>
      <w:rFonts w:eastAsia="Times New Roman" w:cs="Times New Roman"/>
      <w:caps/>
      <w:color w:val="632423"/>
      <w:spacing w:val="50"/>
      <w:sz w:val="44"/>
      <w:szCs w:val="44"/>
    </w:rPr>
  </w:style>
  <w:style w:type="character" w:customStyle="1" w:styleId="a5">
    <w:name w:val="Подзаголовок Знак"/>
    <w:link w:val="a6"/>
    <w:uiPriority w:val="11"/>
    <w:rsid w:val="008C4CB8"/>
    <w:rPr>
      <w:rFonts w:eastAsia="Times New Roman" w:cs="Times New Roman"/>
      <w:caps/>
      <w:spacing w:val="20"/>
      <w:sz w:val="18"/>
      <w:szCs w:val="18"/>
    </w:rPr>
  </w:style>
  <w:style w:type="character" w:styleId="a7">
    <w:name w:val="Strong"/>
    <w:uiPriority w:val="22"/>
    <w:qFormat/>
    <w:rsid w:val="008C4CB8"/>
    <w:rPr>
      <w:b/>
      <w:bCs/>
      <w:color w:val="943634"/>
      <w:spacing w:val="5"/>
    </w:rPr>
  </w:style>
  <w:style w:type="character" w:styleId="a8">
    <w:name w:val="Emphasis"/>
    <w:uiPriority w:val="20"/>
    <w:qFormat/>
    <w:rsid w:val="008C4CB8"/>
    <w:rPr>
      <w:caps/>
      <w:spacing w:val="5"/>
      <w:sz w:val="20"/>
      <w:szCs w:val="20"/>
    </w:rPr>
  </w:style>
  <w:style w:type="character" w:customStyle="1" w:styleId="a9">
    <w:name w:val="Без интервала Знак"/>
    <w:basedOn w:val="a0"/>
    <w:link w:val="aa"/>
    <w:uiPriority w:val="1"/>
    <w:rsid w:val="008C4CB8"/>
  </w:style>
  <w:style w:type="character" w:customStyle="1" w:styleId="22">
    <w:name w:val="Цитата 2 Знак"/>
    <w:link w:val="23"/>
    <w:uiPriority w:val="29"/>
    <w:rsid w:val="008C4CB8"/>
    <w:rPr>
      <w:rFonts w:eastAsia="Times New Roman" w:cs="Times New Roman"/>
      <w:i/>
      <w:iCs/>
    </w:rPr>
  </w:style>
  <w:style w:type="character" w:customStyle="1" w:styleId="ab">
    <w:name w:val="Выделенная цитата Знак"/>
    <w:link w:val="ac"/>
    <w:uiPriority w:val="30"/>
    <w:rsid w:val="008C4CB8"/>
    <w:rPr>
      <w:rFonts w:eastAsia="Times New Roman" w:cs="Times New Roman"/>
      <w:caps/>
      <w:color w:val="622423"/>
      <w:spacing w:val="5"/>
      <w:sz w:val="20"/>
      <w:szCs w:val="20"/>
    </w:rPr>
  </w:style>
  <w:style w:type="character" w:styleId="ad">
    <w:name w:val="Subtle Emphasis"/>
    <w:uiPriority w:val="19"/>
    <w:qFormat/>
    <w:rsid w:val="008C4CB8"/>
    <w:rPr>
      <w:i/>
      <w:iCs/>
    </w:rPr>
  </w:style>
  <w:style w:type="character" w:styleId="ae">
    <w:name w:val="Intense Emphasis"/>
    <w:uiPriority w:val="21"/>
    <w:qFormat/>
    <w:rsid w:val="008C4CB8"/>
    <w:rPr>
      <w:i/>
      <w:iCs/>
      <w:caps/>
      <w:spacing w:val="10"/>
      <w:sz w:val="20"/>
      <w:szCs w:val="20"/>
    </w:rPr>
  </w:style>
  <w:style w:type="character" w:styleId="af">
    <w:name w:val="Subtle Reference"/>
    <w:uiPriority w:val="31"/>
    <w:qFormat/>
    <w:rsid w:val="008C4CB8"/>
    <w:rPr>
      <w:rFonts w:ascii="Calibri" w:eastAsia="Times New Roman" w:hAnsi="Calibri" w:cs="Times New Roman"/>
      <w:i/>
      <w:iCs/>
      <w:color w:val="622423"/>
    </w:rPr>
  </w:style>
  <w:style w:type="character" w:styleId="af0">
    <w:name w:val="Intense Reference"/>
    <w:uiPriority w:val="32"/>
    <w:qFormat/>
    <w:rsid w:val="008C4CB8"/>
    <w:rPr>
      <w:rFonts w:ascii="Calibri" w:eastAsia="Times New Roman" w:hAnsi="Calibri" w:cs="Times New Roman"/>
      <w:b/>
      <w:bCs/>
      <w:i/>
      <w:iCs/>
      <w:color w:val="622423"/>
    </w:rPr>
  </w:style>
  <w:style w:type="character" w:styleId="af1">
    <w:name w:val="Book Title"/>
    <w:uiPriority w:val="33"/>
    <w:qFormat/>
    <w:rsid w:val="008C4CB8"/>
    <w:rPr>
      <w:caps/>
      <w:color w:val="622423"/>
      <w:spacing w:val="5"/>
      <w:u w:color="622423"/>
    </w:rPr>
  </w:style>
  <w:style w:type="character" w:customStyle="1" w:styleId="af2">
    <w:name w:val="Основной текст с отступом Знак"/>
    <w:rsid w:val="00923C31"/>
    <w:rPr>
      <w:rFonts w:ascii="Times New Roman" w:eastAsia="Times New Roman" w:hAnsi="Times New Roman" w:cs="Times New Roman"/>
      <w:sz w:val="28"/>
      <w:lang w:val="ru-RU" w:eastAsia="ar-SA" w:bidi="ar-SA"/>
    </w:rPr>
  </w:style>
  <w:style w:type="character" w:customStyle="1" w:styleId="af3">
    <w:name w:val="Основной текст Знак"/>
    <w:rsid w:val="00923C31"/>
    <w:rPr>
      <w:rFonts w:ascii="Times New Roman" w:eastAsia="Times New Roman" w:hAnsi="Times New Roman" w:cs="Times New Roman"/>
      <w:sz w:val="28"/>
      <w:lang w:val="ru-RU" w:eastAsia="ar-SA" w:bidi="ar-SA"/>
    </w:rPr>
  </w:style>
  <w:style w:type="character" w:customStyle="1" w:styleId="24">
    <w:name w:val="Основной текст 2 Знак"/>
    <w:rsid w:val="00923C31"/>
    <w:rPr>
      <w:rFonts w:ascii="Times New Roman" w:eastAsia="Times New Roman" w:hAnsi="Times New Roman" w:cs="Times New Roman"/>
      <w:sz w:val="28"/>
      <w:lang w:val="ru-RU" w:eastAsia="ar-SA" w:bidi="ar-SA"/>
    </w:rPr>
  </w:style>
  <w:style w:type="character" w:customStyle="1" w:styleId="25">
    <w:name w:val="Основной текст с отступом 2 Знак"/>
    <w:rsid w:val="00923C31"/>
    <w:rPr>
      <w:rFonts w:ascii="Times New Roman" w:eastAsia="Times New Roman" w:hAnsi="Times New Roman" w:cs="Times New Roman"/>
      <w:sz w:val="28"/>
      <w:lang w:val="ru-RU" w:eastAsia="ar-SA" w:bidi="ar-SA"/>
    </w:rPr>
  </w:style>
  <w:style w:type="character" w:customStyle="1" w:styleId="32">
    <w:name w:val="Основной текст с отступом 3 Знак"/>
    <w:rsid w:val="00923C31"/>
    <w:rPr>
      <w:rFonts w:ascii="Times New Roman" w:eastAsia="Times New Roman" w:hAnsi="Times New Roman" w:cs="Times New Roman"/>
      <w:sz w:val="28"/>
      <w:lang w:val="ru-RU" w:eastAsia="ar-SA" w:bidi="ar-SA"/>
    </w:rPr>
  </w:style>
  <w:style w:type="character" w:customStyle="1" w:styleId="Normal">
    <w:name w:val="Normal Знак"/>
    <w:rsid w:val="00923C31"/>
    <w:rPr>
      <w:rFonts w:ascii="Times New Roman" w:hAnsi="Times New Roman"/>
      <w:sz w:val="22"/>
      <w:szCs w:val="22"/>
      <w:lang w:val="ru-RU" w:eastAsia="ar-SA" w:bidi="ar-SA"/>
    </w:rPr>
  </w:style>
  <w:style w:type="character" w:customStyle="1" w:styleId="33">
    <w:name w:val="Основной текст 3 Знак"/>
    <w:rsid w:val="00923C31"/>
    <w:rPr>
      <w:rFonts w:ascii="Times New Roman" w:eastAsia="Times New Roman" w:hAnsi="Times New Roman" w:cs="Times New Roman"/>
      <w:b/>
      <w:sz w:val="28"/>
      <w:lang w:val="ru-RU" w:eastAsia="ar-SA" w:bidi="ar-SA"/>
    </w:rPr>
  </w:style>
  <w:style w:type="character" w:customStyle="1" w:styleId="af4">
    <w:name w:val="Верхний колонтитул Знак"/>
    <w:rsid w:val="00923C31"/>
    <w:rPr>
      <w:rFonts w:ascii="Times New Roman" w:eastAsia="Times New Roman" w:hAnsi="Times New Roman" w:cs="Times New Roman"/>
      <w:lang w:val="ru-RU" w:eastAsia="ar-SA" w:bidi="ar-SA"/>
    </w:rPr>
  </w:style>
  <w:style w:type="character" w:customStyle="1" w:styleId="af5">
    <w:name w:val="Нижний колонтитул Знак"/>
    <w:rsid w:val="00923C31"/>
    <w:rPr>
      <w:rFonts w:ascii="Times New Roman" w:eastAsia="Times New Roman" w:hAnsi="Times New Roman" w:cs="Times New Roman"/>
      <w:lang w:val="ru-RU" w:eastAsia="ar-SA" w:bidi="ar-SA"/>
    </w:rPr>
  </w:style>
  <w:style w:type="character" w:customStyle="1" w:styleId="af6">
    <w:name w:val="Схема документа Знак"/>
    <w:rsid w:val="00923C31"/>
    <w:rPr>
      <w:rFonts w:ascii="Tahoma" w:eastAsia="Times New Roman" w:hAnsi="Tahoma" w:cs="Times New Roman"/>
      <w:shd w:val="clear" w:color="auto" w:fill="000080"/>
      <w:lang w:val="ru-RU" w:eastAsia="ar-SA" w:bidi="ar-SA"/>
    </w:rPr>
  </w:style>
  <w:style w:type="character" w:styleId="af7">
    <w:name w:val="page number"/>
    <w:basedOn w:val="21"/>
    <w:rsid w:val="00923C31"/>
  </w:style>
  <w:style w:type="character" w:styleId="af8">
    <w:name w:val="Hyperlink"/>
    <w:uiPriority w:val="99"/>
    <w:rsid w:val="00923C31"/>
    <w:rPr>
      <w:color w:val="0000FF"/>
      <w:u w:val="single"/>
    </w:rPr>
  </w:style>
  <w:style w:type="character" w:customStyle="1" w:styleId="11">
    <w:name w:val="Основной текст с отступом1"/>
    <w:rsid w:val="00923C31"/>
    <w:rPr>
      <w:sz w:val="26"/>
      <w:szCs w:val="26"/>
      <w:lang w:val="ru-RU"/>
    </w:rPr>
  </w:style>
  <w:style w:type="character" w:customStyle="1" w:styleId="WW8Num4z1">
    <w:name w:val="WW8Num4z1"/>
    <w:rsid w:val="00923C31"/>
    <w:rPr>
      <w:rFonts w:ascii="Courier New" w:hAnsi="Courier New" w:cs="Courier New"/>
    </w:rPr>
  </w:style>
  <w:style w:type="character" w:customStyle="1" w:styleId="WW8Num4z2">
    <w:name w:val="WW8Num4z2"/>
    <w:rsid w:val="00923C31"/>
    <w:rPr>
      <w:rFonts w:ascii="Wingdings" w:hAnsi="Wingdings"/>
    </w:rPr>
  </w:style>
  <w:style w:type="character" w:customStyle="1" w:styleId="WW8Num4z3">
    <w:name w:val="WW8Num4z3"/>
    <w:rsid w:val="00923C31"/>
    <w:rPr>
      <w:rFonts w:ascii="Symbol" w:hAnsi="Symbol"/>
    </w:rPr>
  </w:style>
  <w:style w:type="character" w:customStyle="1" w:styleId="WW8Num5z0">
    <w:name w:val="WW8Num5z0"/>
    <w:rsid w:val="00923C31"/>
    <w:rPr>
      <w:rFonts w:ascii="Times New Roman" w:eastAsia="Times New Roman" w:hAnsi="Times New Roman" w:cs="Times New Roman"/>
      <w:b w:val="0"/>
    </w:rPr>
  </w:style>
  <w:style w:type="character" w:customStyle="1" w:styleId="WW8Num8z1">
    <w:name w:val="WW8Num8z1"/>
    <w:rsid w:val="00923C31"/>
    <w:rPr>
      <w:rFonts w:ascii="Courier New" w:hAnsi="Courier New" w:cs="Courier New"/>
    </w:rPr>
  </w:style>
  <w:style w:type="character" w:customStyle="1" w:styleId="WW8Num8z2">
    <w:name w:val="WW8Num8z2"/>
    <w:rsid w:val="00923C31"/>
    <w:rPr>
      <w:rFonts w:ascii="Wingdings" w:hAnsi="Wingdings"/>
    </w:rPr>
  </w:style>
  <w:style w:type="character" w:customStyle="1" w:styleId="WW8Num8z3">
    <w:name w:val="WW8Num8z3"/>
    <w:rsid w:val="00923C31"/>
    <w:rPr>
      <w:rFonts w:ascii="Symbol" w:hAnsi="Symbol"/>
    </w:rPr>
  </w:style>
  <w:style w:type="character" w:customStyle="1" w:styleId="12">
    <w:name w:val="Основной шрифт абзаца1"/>
    <w:rsid w:val="00923C31"/>
  </w:style>
  <w:style w:type="character" w:customStyle="1" w:styleId="af9">
    <w:name w:val="Символ нумерации"/>
    <w:rsid w:val="00923C31"/>
  </w:style>
  <w:style w:type="character" w:customStyle="1" w:styleId="afa">
    <w:name w:val="Маркеры списка"/>
    <w:rsid w:val="00923C31"/>
    <w:rPr>
      <w:rFonts w:ascii="StarSymbol" w:eastAsia="StarSymbol" w:hAnsi="StarSymbol" w:cs="StarSymbol"/>
      <w:sz w:val="18"/>
      <w:szCs w:val="18"/>
    </w:rPr>
  </w:style>
  <w:style w:type="character" w:customStyle="1" w:styleId="afb">
    <w:name w:val="Текст выноски Знак"/>
    <w:rsid w:val="00923C31"/>
    <w:rPr>
      <w:rFonts w:ascii="Tahoma" w:eastAsia="Times New Roman" w:hAnsi="Tahoma" w:cs="Tahoma"/>
      <w:sz w:val="16"/>
      <w:szCs w:val="16"/>
      <w:lang w:val="ru-RU" w:eastAsia="ar-SA" w:bidi="ar-SA"/>
    </w:rPr>
  </w:style>
  <w:style w:type="character" w:customStyle="1" w:styleId="ConsNormal">
    <w:name w:val="ConsNormal Знак Знак"/>
    <w:rsid w:val="00923C31"/>
    <w:rPr>
      <w:rFonts w:ascii="Arial" w:hAnsi="Arial" w:cs="Arial"/>
      <w:sz w:val="22"/>
      <w:szCs w:val="22"/>
      <w:lang w:val="ru-RU" w:eastAsia="ar-SA" w:bidi="ar-SA"/>
    </w:rPr>
  </w:style>
  <w:style w:type="character" w:customStyle="1" w:styleId="WW8Num14z0">
    <w:name w:val="WW8Num14z0"/>
    <w:rsid w:val="00923C31"/>
    <w:rPr>
      <w:rFonts w:ascii="Symbol" w:hAnsi="Symbol" w:cs="StarSymbol"/>
      <w:sz w:val="18"/>
      <w:szCs w:val="18"/>
    </w:rPr>
  </w:style>
  <w:style w:type="character" w:styleId="afc">
    <w:name w:val="FollowedHyperlink"/>
    <w:semiHidden/>
    <w:rsid w:val="00923C31"/>
    <w:rPr>
      <w:color w:val="800000"/>
      <w:u w:val="single"/>
    </w:rPr>
  </w:style>
  <w:style w:type="paragraph" w:customStyle="1" w:styleId="13">
    <w:name w:val="Заголовок1"/>
    <w:basedOn w:val="a"/>
    <w:next w:val="afd"/>
    <w:rsid w:val="00923C31"/>
    <w:pPr>
      <w:keepNext/>
      <w:suppressAutoHyphens/>
      <w:spacing w:before="240" w:after="120"/>
    </w:pPr>
    <w:rPr>
      <w:rFonts w:ascii="Arial" w:eastAsia="MS Mincho" w:hAnsi="Arial" w:cs="Tahoma"/>
      <w:sz w:val="28"/>
      <w:szCs w:val="28"/>
    </w:rPr>
  </w:style>
  <w:style w:type="paragraph" w:styleId="afd">
    <w:name w:val="Body Text"/>
    <w:basedOn w:val="a"/>
    <w:rsid w:val="00923C31"/>
    <w:rPr>
      <w:sz w:val="28"/>
    </w:rPr>
  </w:style>
  <w:style w:type="paragraph" w:styleId="afe">
    <w:name w:val="List"/>
    <w:basedOn w:val="afd"/>
    <w:rsid w:val="00923C31"/>
    <w:pPr>
      <w:suppressAutoHyphens/>
    </w:pPr>
    <w:rPr>
      <w:rFonts w:cs="Tahoma"/>
    </w:rPr>
  </w:style>
  <w:style w:type="paragraph" w:customStyle="1" w:styleId="34">
    <w:name w:val="Название3"/>
    <w:basedOn w:val="a"/>
    <w:rsid w:val="00923C31"/>
    <w:pPr>
      <w:suppressLineNumbers/>
      <w:spacing w:before="120" w:after="120"/>
    </w:pPr>
    <w:rPr>
      <w:rFonts w:cs="Tahoma"/>
      <w:i/>
      <w:iCs/>
      <w:sz w:val="24"/>
      <w:szCs w:val="24"/>
    </w:rPr>
  </w:style>
  <w:style w:type="paragraph" w:customStyle="1" w:styleId="35">
    <w:name w:val="Указатель3"/>
    <w:basedOn w:val="a"/>
    <w:rsid w:val="00923C31"/>
    <w:pPr>
      <w:suppressLineNumbers/>
    </w:pPr>
    <w:rPr>
      <w:rFonts w:cs="Tahoma"/>
    </w:rPr>
  </w:style>
  <w:style w:type="paragraph" w:customStyle="1" w:styleId="26">
    <w:name w:val="Название2"/>
    <w:basedOn w:val="a"/>
    <w:rsid w:val="00923C31"/>
    <w:pPr>
      <w:suppressLineNumbers/>
      <w:spacing w:before="120" w:after="120"/>
    </w:pPr>
    <w:rPr>
      <w:rFonts w:cs="Tahoma"/>
      <w:i/>
      <w:iCs/>
      <w:sz w:val="24"/>
      <w:szCs w:val="24"/>
    </w:rPr>
  </w:style>
  <w:style w:type="paragraph" w:customStyle="1" w:styleId="27">
    <w:name w:val="Указатель2"/>
    <w:basedOn w:val="a"/>
    <w:rsid w:val="00923C31"/>
    <w:pPr>
      <w:suppressLineNumbers/>
    </w:pPr>
    <w:rPr>
      <w:rFonts w:cs="Tahoma"/>
    </w:rPr>
  </w:style>
  <w:style w:type="paragraph" w:customStyle="1" w:styleId="14">
    <w:name w:val="Название объекта1"/>
    <w:basedOn w:val="a"/>
    <w:next w:val="a"/>
    <w:rsid w:val="00923C31"/>
    <w:rPr>
      <w:caps/>
      <w:spacing w:val="10"/>
      <w:sz w:val="18"/>
      <w:szCs w:val="18"/>
    </w:rPr>
  </w:style>
  <w:style w:type="paragraph" w:styleId="a4">
    <w:name w:val="Title"/>
    <w:basedOn w:val="a"/>
    <w:next w:val="a"/>
    <w:link w:val="a3"/>
    <w:uiPriority w:val="10"/>
    <w:qFormat/>
    <w:rsid w:val="008C4CB8"/>
    <w:pPr>
      <w:pBdr>
        <w:top w:val="dotted" w:sz="2" w:space="1" w:color="632423"/>
        <w:bottom w:val="dotted" w:sz="2" w:space="6" w:color="632423"/>
      </w:pBdr>
      <w:spacing w:before="500" w:after="300" w:line="240" w:lineRule="auto"/>
      <w:jc w:val="center"/>
    </w:pPr>
    <w:rPr>
      <w:caps/>
      <w:color w:val="632423"/>
      <w:spacing w:val="50"/>
      <w:sz w:val="44"/>
      <w:szCs w:val="44"/>
      <w:lang w:bidi="ar-SA"/>
    </w:rPr>
  </w:style>
  <w:style w:type="paragraph" w:styleId="a6">
    <w:name w:val="Subtitle"/>
    <w:basedOn w:val="a"/>
    <w:next w:val="a"/>
    <w:link w:val="a5"/>
    <w:uiPriority w:val="11"/>
    <w:qFormat/>
    <w:rsid w:val="008C4CB8"/>
    <w:pPr>
      <w:spacing w:after="560" w:line="240" w:lineRule="auto"/>
      <w:jc w:val="center"/>
    </w:pPr>
    <w:rPr>
      <w:caps/>
      <w:spacing w:val="20"/>
      <w:sz w:val="18"/>
      <w:szCs w:val="18"/>
      <w:lang w:bidi="ar-SA"/>
    </w:rPr>
  </w:style>
  <w:style w:type="paragraph" w:styleId="aa">
    <w:name w:val="No Spacing"/>
    <w:basedOn w:val="a"/>
    <w:link w:val="a9"/>
    <w:uiPriority w:val="1"/>
    <w:qFormat/>
    <w:rsid w:val="008C4CB8"/>
    <w:pPr>
      <w:spacing w:after="0" w:line="240" w:lineRule="auto"/>
    </w:pPr>
  </w:style>
  <w:style w:type="paragraph" w:styleId="aff">
    <w:name w:val="List Paragraph"/>
    <w:basedOn w:val="a"/>
    <w:link w:val="aff0"/>
    <w:uiPriority w:val="34"/>
    <w:qFormat/>
    <w:rsid w:val="008C4CB8"/>
    <w:pPr>
      <w:ind w:left="720"/>
      <w:contextualSpacing/>
    </w:pPr>
  </w:style>
  <w:style w:type="paragraph" w:styleId="23">
    <w:name w:val="Quote"/>
    <w:basedOn w:val="a"/>
    <w:next w:val="a"/>
    <w:link w:val="22"/>
    <w:uiPriority w:val="29"/>
    <w:qFormat/>
    <w:rsid w:val="008C4CB8"/>
    <w:rPr>
      <w:i/>
      <w:iCs/>
      <w:sz w:val="20"/>
      <w:szCs w:val="20"/>
      <w:lang w:bidi="ar-SA"/>
    </w:rPr>
  </w:style>
  <w:style w:type="paragraph" w:styleId="ac">
    <w:name w:val="Intense Quote"/>
    <w:basedOn w:val="a"/>
    <w:next w:val="a"/>
    <w:link w:val="ab"/>
    <w:uiPriority w:val="30"/>
    <w:qFormat/>
    <w:rsid w:val="008C4CB8"/>
    <w:pPr>
      <w:pBdr>
        <w:top w:val="dotted" w:sz="2" w:space="10" w:color="632423"/>
        <w:bottom w:val="dotted" w:sz="2" w:space="4" w:color="632423"/>
      </w:pBdr>
      <w:spacing w:before="160" w:line="300" w:lineRule="auto"/>
      <w:ind w:left="1440" w:right="1440"/>
    </w:pPr>
    <w:rPr>
      <w:caps/>
      <w:color w:val="622423"/>
      <w:spacing w:val="5"/>
      <w:sz w:val="20"/>
      <w:szCs w:val="20"/>
      <w:lang w:bidi="ar-SA"/>
    </w:rPr>
  </w:style>
  <w:style w:type="paragraph" w:styleId="aff1">
    <w:name w:val="TOC Heading"/>
    <w:basedOn w:val="1"/>
    <w:next w:val="a"/>
    <w:uiPriority w:val="39"/>
    <w:qFormat/>
    <w:rsid w:val="008C4CB8"/>
    <w:pPr>
      <w:outlineLvl w:val="9"/>
    </w:pPr>
  </w:style>
  <w:style w:type="paragraph" w:styleId="aff2">
    <w:name w:val="Body Text Indent"/>
    <w:basedOn w:val="a"/>
    <w:semiHidden/>
    <w:rsid w:val="00923C31"/>
    <w:pPr>
      <w:ind w:firstLine="709"/>
      <w:jc w:val="both"/>
    </w:pPr>
    <w:rPr>
      <w:sz w:val="28"/>
    </w:rPr>
  </w:style>
  <w:style w:type="paragraph" w:customStyle="1" w:styleId="220">
    <w:name w:val="Основной текст 22"/>
    <w:basedOn w:val="a"/>
    <w:rsid w:val="00923C31"/>
    <w:pPr>
      <w:jc w:val="both"/>
    </w:pPr>
    <w:rPr>
      <w:sz w:val="28"/>
    </w:rPr>
  </w:style>
  <w:style w:type="paragraph" w:customStyle="1" w:styleId="221">
    <w:name w:val="Основной текст с отступом 22"/>
    <w:basedOn w:val="a"/>
    <w:rsid w:val="00923C31"/>
    <w:pPr>
      <w:ind w:left="426"/>
      <w:jc w:val="both"/>
    </w:pPr>
    <w:rPr>
      <w:sz w:val="28"/>
    </w:rPr>
  </w:style>
  <w:style w:type="paragraph" w:customStyle="1" w:styleId="320">
    <w:name w:val="Основной текст с отступом 32"/>
    <w:basedOn w:val="a"/>
    <w:rsid w:val="00923C31"/>
    <w:pPr>
      <w:ind w:firstLine="851"/>
      <w:jc w:val="both"/>
    </w:pPr>
    <w:rPr>
      <w:sz w:val="28"/>
    </w:rPr>
  </w:style>
  <w:style w:type="paragraph" w:customStyle="1" w:styleId="15">
    <w:name w:val="Обычный1"/>
    <w:rsid w:val="00923C31"/>
    <w:pPr>
      <w:suppressAutoHyphens/>
      <w:spacing w:after="200" w:line="252" w:lineRule="auto"/>
    </w:pPr>
    <w:rPr>
      <w:rFonts w:eastAsia="Arial" w:cs="Cambria"/>
      <w:sz w:val="22"/>
      <w:szCs w:val="22"/>
      <w:lang w:eastAsia="ar-SA"/>
    </w:rPr>
  </w:style>
  <w:style w:type="paragraph" w:customStyle="1" w:styleId="28">
    <w:name w:val="Цитата2"/>
    <w:basedOn w:val="15"/>
    <w:rsid w:val="00923C31"/>
    <w:pPr>
      <w:ind w:left="426" w:right="269"/>
      <w:jc w:val="both"/>
    </w:pPr>
    <w:rPr>
      <w:sz w:val="32"/>
    </w:rPr>
  </w:style>
  <w:style w:type="paragraph" w:customStyle="1" w:styleId="321">
    <w:name w:val="Основной текст 32"/>
    <w:basedOn w:val="a"/>
    <w:rsid w:val="00923C31"/>
    <w:pPr>
      <w:jc w:val="center"/>
    </w:pPr>
    <w:rPr>
      <w:b/>
      <w:sz w:val="28"/>
    </w:rPr>
  </w:style>
  <w:style w:type="paragraph" w:styleId="aff3">
    <w:name w:val="header"/>
    <w:basedOn w:val="a"/>
    <w:rsid w:val="00923C31"/>
  </w:style>
  <w:style w:type="paragraph" w:styleId="aff4">
    <w:name w:val="footer"/>
    <w:basedOn w:val="a"/>
    <w:rsid w:val="00923C31"/>
  </w:style>
  <w:style w:type="paragraph" w:customStyle="1" w:styleId="29">
    <w:name w:val="Схема документа2"/>
    <w:basedOn w:val="a"/>
    <w:rsid w:val="00923C31"/>
    <w:pPr>
      <w:shd w:val="clear" w:color="auto" w:fill="000080"/>
    </w:pPr>
    <w:rPr>
      <w:rFonts w:ascii="Tahoma" w:hAnsi="Tahoma"/>
    </w:rPr>
  </w:style>
  <w:style w:type="paragraph" w:customStyle="1" w:styleId="16">
    <w:name w:val="Цитата1"/>
    <w:basedOn w:val="15"/>
    <w:rsid w:val="00923C31"/>
  </w:style>
  <w:style w:type="paragraph" w:styleId="17">
    <w:name w:val="toc 1"/>
    <w:basedOn w:val="a"/>
    <w:next w:val="a"/>
    <w:uiPriority w:val="39"/>
    <w:qFormat/>
    <w:rsid w:val="00923C31"/>
    <w:pPr>
      <w:spacing w:before="360" w:after="0"/>
    </w:pPr>
    <w:rPr>
      <w:b/>
      <w:bCs/>
      <w:caps/>
      <w:sz w:val="24"/>
      <w:szCs w:val="24"/>
    </w:rPr>
  </w:style>
  <w:style w:type="paragraph" w:customStyle="1" w:styleId="aff5">
    <w:name w:val="заголовок"/>
    <w:basedOn w:val="a"/>
    <w:rsid w:val="00923C31"/>
    <w:pPr>
      <w:suppressAutoHyphens/>
      <w:spacing w:before="360" w:after="240"/>
      <w:jc w:val="center"/>
    </w:pPr>
  </w:style>
  <w:style w:type="paragraph" w:customStyle="1" w:styleId="aff6">
    <w:name w:val="основной"/>
    <w:basedOn w:val="aff5"/>
    <w:rsid w:val="00923C31"/>
    <w:pPr>
      <w:spacing w:before="0" w:after="0"/>
      <w:ind w:firstLine="709"/>
      <w:jc w:val="both"/>
    </w:pPr>
  </w:style>
  <w:style w:type="paragraph" w:customStyle="1" w:styleId="aff7">
    <w:name w:val="Содержимое таблицы"/>
    <w:basedOn w:val="a"/>
    <w:rsid w:val="00923C31"/>
    <w:pPr>
      <w:suppressLineNumbers/>
      <w:suppressAutoHyphens/>
    </w:pPr>
  </w:style>
  <w:style w:type="paragraph" w:customStyle="1" w:styleId="2a">
    <w:name w:val="Знак Знак2 Знак"/>
    <w:basedOn w:val="a"/>
    <w:rsid w:val="00923C31"/>
    <w:pPr>
      <w:spacing w:before="280" w:after="280"/>
    </w:pPr>
    <w:rPr>
      <w:rFonts w:ascii="Tahoma" w:hAnsi="Tahoma" w:cs="Tahoma"/>
    </w:rPr>
  </w:style>
  <w:style w:type="paragraph" w:customStyle="1" w:styleId="aff8">
    <w:name w:val="Заголовок таблицы"/>
    <w:basedOn w:val="aff7"/>
    <w:rsid w:val="00923C31"/>
    <w:pPr>
      <w:jc w:val="center"/>
    </w:pPr>
    <w:rPr>
      <w:b/>
      <w:bCs/>
      <w:i/>
      <w:iCs/>
      <w:sz w:val="24"/>
      <w:szCs w:val="24"/>
    </w:rPr>
  </w:style>
  <w:style w:type="paragraph" w:customStyle="1" w:styleId="aff9">
    <w:name w:val="Знак"/>
    <w:basedOn w:val="a"/>
    <w:rsid w:val="00923C31"/>
    <w:pPr>
      <w:spacing w:after="160" w:line="240" w:lineRule="exact"/>
    </w:pPr>
    <w:rPr>
      <w:rFonts w:ascii="Verdana" w:hAnsi="Verdana" w:cs="Verdana"/>
    </w:rPr>
  </w:style>
  <w:style w:type="paragraph" w:styleId="affa">
    <w:name w:val="Normal (Web)"/>
    <w:basedOn w:val="a"/>
    <w:uiPriority w:val="99"/>
    <w:rsid w:val="00923C31"/>
    <w:pPr>
      <w:spacing w:before="280" w:after="280"/>
    </w:pPr>
    <w:rPr>
      <w:sz w:val="24"/>
      <w:szCs w:val="24"/>
    </w:rPr>
  </w:style>
  <w:style w:type="paragraph" w:customStyle="1" w:styleId="18">
    <w:name w:val="Название1"/>
    <w:basedOn w:val="a"/>
    <w:rsid w:val="00923C31"/>
    <w:pPr>
      <w:suppressLineNumbers/>
      <w:suppressAutoHyphens/>
      <w:spacing w:before="120" w:after="120"/>
    </w:pPr>
    <w:rPr>
      <w:rFonts w:cs="Tahoma"/>
      <w:i/>
      <w:iCs/>
      <w:sz w:val="24"/>
      <w:szCs w:val="24"/>
    </w:rPr>
  </w:style>
  <w:style w:type="paragraph" w:customStyle="1" w:styleId="19">
    <w:name w:val="Указатель1"/>
    <w:basedOn w:val="a"/>
    <w:rsid w:val="00923C31"/>
    <w:pPr>
      <w:suppressLineNumbers/>
      <w:suppressAutoHyphens/>
    </w:pPr>
    <w:rPr>
      <w:rFonts w:cs="Tahoma"/>
    </w:rPr>
  </w:style>
  <w:style w:type="paragraph" w:customStyle="1" w:styleId="210">
    <w:name w:val="Основной текст 21"/>
    <w:basedOn w:val="a"/>
    <w:rsid w:val="00923C31"/>
    <w:pPr>
      <w:suppressAutoHyphens/>
      <w:jc w:val="both"/>
    </w:pPr>
    <w:rPr>
      <w:sz w:val="28"/>
    </w:rPr>
  </w:style>
  <w:style w:type="paragraph" w:customStyle="1" w:styleId="211">
    <w:name w:val="Основной текст с отступом 21"/>
    <w:basedOn w:val="a"/>
    <w:rsid w:val="00923C31"/>
    <w:pPr>
      <w:suppressAutoHyphens/>
      <w:ind w:left="426"/>
      <w:jc w:val="both"/>
    </w:pPr>
    <w:rPr>
      <w:sz w:val="28"/>
    </w:rPr>
  </w:style>
  <w:style w:type="paragraph" w:customStyle="1" w:styleId="310">
    <w:name w:val="Основной текст с отступом 31"/>
    <w:basedOn w:val="a"/>
    <w:rsid w:val="00923C31"/>
    <w:pPr>
      <w:suppressAutoHyphens/>
      <w:ind w:firstLine="851"/>
      <w:jc w:val="both"/>
    </w:pPr>
    <w:rPr>
      <w:sz w:val="28"/>
    </w:rPr>
  </w:style>
  <w:style w:type="paragraph" w:customStyle="1" w:styleId="WW-1">
    <w:name w:val="WW-Цитата1"/>
    <w:basedOn w:val="15"/>
    <w:rsid w:val="00923C31"/>
  </w:style>
  <w:style w:type="paragraph" w:customStyle="1" w:styleId="311">
    <w:name w:val="Основной текст 31"/>
    <w:basedOn w:val="a"/>
    <w:rsid w:val="00923C31"/>
    <w:pPr>
      <w:suppressAutoHyphens/>
      <w:jc w:val="center"/>
    </w:pPr>
    <w:rPr>
      <w:b/>
      <w:sz w:val="28"/>
    </w:rPr>
  </w:style>
  <w:style w:type="paragraph" w:customStyle="1" w:styleId="1a">
    <w:name w:val="Схема документа1"/>
    <w:basedOn w:val="a"/>
    <w:rsid w:val="00923C31"/>
    <w:pPr>
      <w:shd w:val="clear" w:color="auto" w:fill="000080"/>
      <w:suppressAutoHyphens/>
    </w:pPr>
    <w:rPr>
      <w:rFonts w:ascii="Tahoma" w:hAnsi="Tahoma"/>
    </w:rPr>
  </w:style>
  <w:style w:type="paragraph" w:styleId="affb">
    <w:name w:val="Balloon Text"/>
    <w:basedOn w:val="a"/>
    <w:rsid w:val="00923C31"/>
    <w:rPr>
      <w:rFonts w:ascii="Tahoma" w:hAnsi="Tahoma" w:cs="Tahoma"/>
      <w:sz w:val="16"/>
      <w:szCs w:val="16"/>
    </w:rPr>
  </w:style>
  <w:style w:type="paragraph" w:styleId="2b">
    <w:name w:val="toc 2"/>
    <w:basedOn w:val="a"/>
    <w:next w:val="a"/>
    <w:uiPriority w:val="39"/>
    <w:qFormat/>
    <w:rsid w:val="00923C31"/>
    <w:pPr>
      <w:spacing w:before="240" w:after="0"/>
    </w:pPr>
    <w:rPr>
      <w:rFonts w:ascii="Calibri" w:hAnsi="Calibri"/>
      <w:b/>
      <w:bCs/>
      <w:sz w:val="20"/>
      <w:szCs w:val="20"/>
    </w:rPr>
  </w:style>
  <w:style w:type="paragraph" w:styleId="36">
    <w:name w:val="toc 3"/>
    <w:basedOn w:val="a"/>
    <w:next w:val="a"/>
    <w:uiPriority w:val="39"/>
    <w:qFormat/>
    <w:rsid w:val="00923C31"/>
    <w:pPr>
      <w:spacing w:after="0"/>
      <w:ind w:left="220"/>
    </w:pPr>
    <w:rPr>
      <w:rFonts w:ascii="Times New Roman" w:hAnsi="Times New Roman"/>
      <w:sz w:val="20"/>
      <w:szCs w:val="20"/>
      <w:lang w:val="ru-RU"/>
    </w:rPr>
  </w:style>
  <w:style w:type="paragraph" w:styleId="41">
    <w:name w:val="toc 4"/>
    <w:basedOn w:val="a"/>
    <w:next w:val="a"/>
    <w:semiHidden/>
    <w:rsid w:val="00923C31"/>
    <w:pPr>
      <w:spacing w:after="0"/>
      <w:ind w:left="440"/>
    </w:pPr>
    <w:rPr>
      <w:rFonts w:ascii="Calibri" w:hAnsi="Calibri"/>
      <w:sz w:val="20"/>
      <w:szCs w:val="20"/>
    </w:rPr>
  </w:style>
  <w:style w:type="paragraph" w:styleId="51">
    <w:name w:val="toc 5"/>
    <w:basedOn w:val="a"/>
    <w:next w:val="a"/>
    <w:semiHidden/>
    <w:rsid w:val="00923C31"/>
    <w:pPr>
      <w:spacing w:after="0"/>
      <w:ind w:left="660"/>
    </w:pPr>
    <w:rPr>
      <w:rFonts w:ascii="Calibri" w:hAnsi="Calibri"/>
      <w:sz w:val="20"/>
      <w:szCs w:val="20"/>
    </w:rPr>
  </w:style>
  <w:style w:type="paragraph" w:styleId="61">
    <w:name w:val="toc 6"/>
    <w:basedOn w:val="a"/>
    <w:next w:val="a"/>
    <w:semiHidden/>
    <w:rsid w:val="00923C31"/>
    <w:pPr>
      <w:spacing w:after="0"/>
      <w:ind w:left="880"/>
    </w:pPr>
    <w:rPr>
      <w:rFonts w:ascii="Calibri" w:hAnsi="Calibri"/>
      <w:sz w:val="20"/>
      <w:szCs w:val="20"/>
    </w:rPr>
  </w:style>
  <w:style w:type="paragraph" w:styleId="71">
    <w:name w:val="toc 7"/>
    <w:basedOn w:val="a"/>
    <w:next w:val="a"/>
    <w:semiHidden/>
    <w:rsid w:val="00923C31"/>
    <w:pPr>
      <w:spacing w:after="0"/>
      <w:ind w:left="1100"/>
    </w:pPr>
    <w:rPr>
      <w:rFonts w:ascii="Calibri" w:hAnsi="Calibri"/>
      <w:sz w:val="20"/>
      <w:szCs w:val="20"/>
    </w:rPr>
  </w:style>
  <w:style w:type="paragraph" w:styleId="81">
    <w:name w:val="toc 8"/>
    <w:basedOn w:val="a"/>
    <w:next w:val="a"/>
    <w:semiHidden/>
    <w:rsid w:val="00923C31"/>
    <w:pPr>
      <w:spacing w:after="0"/>
      <w:ind w:left="1320"/>
    </w:pPr>
    <w:rPr>
      <w:rFonts w:ascii="Calibri" w:hAnsi="Calibri"/>
      <w:sz w:val="20"/>
      <w:szCs w:val="20"/>
    </w:rPr>
  </w:style>
  <w:style w:type="paragraph" w:styleId="91">
    <w:name w:val="toc 9"/>
    <w:basedOn w:val="a"/>
    <w:next w:val="a"/>
    <w:semiHidden/>
    <w:rsid w:val="00923C31"/>
    <w:pPr>
      <w:spacing w:after="0"/>
      <w:ind w:left="1540"/>
    </w:pPr>
    <w:rPr>
      <w:rFonts w:ascii="Calibri" w:hAnsi="Calibri"/>
      <w:sz w:val="20"/>
      <w:szCs w:val="20"/>
    </w:rPr>
  </w:style>
  <w:style w:type="paragraph" w:customStyle="1" w:styleId="ConsPlusNormal">
    <w:name w:val="ConsPlusNormal"/>
    <w:rsid w:val="00C75D2A"/>
    <w:pPr>
      <w:suppressAutoHyphens/>
      <w:autoSpaceDE w:val="0"/>
      <w:spacing w:after="200" w:line="252" w:lineRule="auto"/>
      <w:ind w:firstLine="540"/>
      <w:jc w:val="both"/>
    </w:pPr>
    <w:rPr>
      <w:rFonts w:ascii="Arial" w:eastAsia="Arial" w:hAnsi="Arial" w:cs="Arial"/>
      <w:color w:val="0070C0"/>
      <w:sz w:val="22"/>
      <w:szCs w:val="22"/>
      <w:lang w:eastAsia="ar-SA"/>
    </w:rPr>
  </w:style>
  <w:style w:type="paragraph" w:customStyle="1" w:styleId="ConsNonformat">
    <w:name w:val="ConsNonformat"/>
    <w:rsid w:val="00923C31"/>
    <w:pPr>
      <w:widowControl w:val="0"/>
      <w:suppressAutoHyphens/>
      <w:autoSpaceDE w:val="0"/>
      <w:spacing w:after="200" w:line="252" w:lineRule="auto"/>
    </w:pPr>
    <w:rPr>
      <w:rFonts w:ascii="Courier New" w:eastAsia="Arial" w:hAnsi="Courier New" w:cs="Courier New"/>
      <w:sz w:val="22"/>
      <w:szCs w:val="22"/>
      <w:lang w:eastAsia="ar-SA"/>
    </w:rPr>
  </w:style>
  <w:style w:type="paragraph" w:customStyle="1" w:styleId="ConsNormal0">
    <w:name w:val="ConsNormal Знак"/>
    <w:rsid w:val="00923C31"/>
    <w:pPr>
      <w:widowControl w:val="0"/>
      <w:suppressAutoHyphens/>
      <w:autoSpaceDE w:val="0"/>
      <w:spacing w:after="200" w:line="252" w:lineRule="auto"/>
      <w:ind w:firstLine="720"/>
    </w:pPr>
    <w:rPr>
      <w:rFonts w:ascii="Arial" w:eastAsia="Arial" w:hAnsi="Arial" w:cs="Arial"/>
      <w:sz w:val="22"/>
      <w:szCs w:val="22"/>
      <w:lang w:eastAsia="ar-SA"/>
    </w:rPr>
  </w:style>
  <w:style w:type="paragraph" w:customStyle="1" w:styleId="affc">
    <w:name w:val="Статья"/>
    <w:basedOn w:val="ConsNormal0"/>
    <w:rsid w:val="00923C31"/>
    <w:pPr>
      <w:widowControl/>
      <w:spacing w:line="360" w:lineRule="auto"/>
      <w:ind w:firstLine="540"/>
    </w:pPr>
    <w:rPr>
      <w:rFonts w:ascii="Times New Roman" w:hAnsi="Times New Roman" w:cs="Times New Roman"/>
      <w:b/>
      <w:bCs/>
      <w:sz w:val="24"/>
      <w:szCs w:val="24"/>
    </w:rPr>
  </w:style>
  <w:style w:type="paragraph" w:customStyle="1" w:styleId="affd">
    <w:name w:val="Список Маркир"/>
    <w:basedOn w:val="a"/>
    <w:rsid w:val="00923C31"/>
    <w:pPr>
      <w:spacing w:line="360" w:lineRule="auto"/>
      <w:jc w:val="both"/>
    </w:pPr>
    <w:rPr>
      <w:sz w:val="24"/>
      <w:szCs w:val="24"/>
    </w:rPr>
  </w:style>
  <w:style w:type="paragraph" w:customStyle="1" w:styleId="affe">
    <w:name w:val="Таблицы (моноширинный)"/>
    <w:basedOn w:val="a"/>
    <w:next w:val="a"/>
    <w:uiPriority w:val="99"/>
    <w:rsid w:val="00923C31"/>
    <w:pPr>
      <w:widowControl w:val="0"/>
      <w:autoSpaceDE w:val="0"/>
      <w:spacing w:after="0" w:line="240" w:lineRule="auto"/>
      <w:jc w:val="both"/>
    </w:pPr>
    <w:rPr>
      <w:rFonts w:ascii="Courier New" w:hAnsi="Courier New" w:cs="Courier New"/>
      <w:sz w:val="20"/>
      <w:szCs w:val="20"/>
      <w:lang w:val="ru-RU" w:eastAsia="ar-SA" w:bidi="ar-SA"/>
    </w:rPr>
  </w:style>
  <w:style w:type="paragraph" w:customStyle="1" w:styleId="afff">
    <w:name w:val="Содержимое врезки"/>
    <w:basedOn w:val="afd"/>
    <w:rsid w:val="00923C31"/>
  </w:style>
  <w:style w:type="paragraph" w:customStyle="1" w:styleId="100">
    <w:name w:val="Оглавление 10"/>
    <w:basedOn w:val="27"/>
    <w:rsid w:val="00923C31"/>
    <w:pPr>
      <w:tabs>
        <w:tab w:val="right" w:leader="dot" w:pos="23058"/>
      </w:tabs>
      <w:ind w:left="2547"/>
    </w:pPr>
  </w:style>
  <w:style w:type="paragraph" w:customStyle="1" w:styleId="111">
    <w:name w:val="Стиль111"/>
    <w:basedOn w:val="3"/>
    <w:link w:val="1110"/>
    <w:rsid w:val="002F7C4F"/>
    <w:pPr>
      <w:pageBreakBefore/>
    </w:pPr>
    <w:rPr>
      <w:rFonts w:cs="Cambria"/>
    </w:rPr>
  </w:style>
  <w:style w:type="paragraph" w:customStyle="1" w:styleId="2c">
    <w:name w:val="зоны2"/>
    <w:basedOn w:val="a"/>
    <w:link w:val="2d"/>
    <w:qFormat/>
    <w:rsid w:val="008312A7"/>
    <w:pPr>
      <w:jc w:val="center"/>
    </w:pPr>
    <w:rPr>
      <w:b/>
      <w:sz w:val="24"/>
      <w:szCs w:val="24"/>
    </w:rPr>
  </w:style>
  <w:style w:type="character" w:customStyle="1" w:styleId="312">
    <w:name w:val="Заголовок 3 Знак1"/>
    <w:rsid w:val="002F7C4F"/>
    <w:rPr>
      <w:rFonts w:ascii="Cambria" w:hAnsi="Cambria" w:cs="Cambria"/>
      <w:caps/>
      <w:color w:val="622423"/>
      <w:sz w:val="24"/>
      <w:szCs w:val="24"/>
      <w:lang w:val="en-US" w:eastAsia="en-US" w:bidi="en-US"/>
    </w:rPr>
  </w:style>
  <w:style w:type="character" w:customStyle="1" w:styleId="1110">
    <w:name w:val="Стиль111 Знак"/>
    <w:link w:val="111"/>
    <w:rsid w:val="002F7C4F"/>
    <w:rPr>
      <w:rFonts w:ascii="Cambria" w:hAnsi="Cambria" w:cs="Cambria"/>
      <w:caps/>
      <w:color w:val="622423"/>
      <w:sz w:val="24"/>
      <w:szCs w:val="24"/>
      <w:lang w:val="en-US" w:eastAsia="en-US" w:bidi="en-US"/>
    </w:rPr>
  </w:style>
  <w:style w:type="character" w:customStyle="1" w:styleId="2d">
    <w:name w:val="зоны2 Знак"/>
    <w:link w:val="2c"/>
    <w:rsid w:val="008312A7"/>
    <w:rPr>
      <w:b/>
      <w:sz w:val="24"/>
      <w:szCs w:val="24"/>
      <w:lang w:eastAsia="en-US" w:bidi="en-US"/>
    </w:rPr>
  </w:style>
  <w:style w:type="paragraph" w:styleId="afff0">
    <w:name w:val="caption"/>
    <w:basedOn w:val="a"/>
    <w:next w:val="a"/>
    <w:uiPriority w:val="35"/>
    <w:qFormat/>
    <w:rsid w:val="008C4CB8"/>
    <w:rPr>
      <w:caps/>
      <w:spacing w:val="10"/>
      <w:sz w:val="18"/>
      <w:szCs w:val="18"/>
    </w:rPr>
  </w:style>
  <w:style w:type="character" w:customStyle="1" w:styleId="Q">
    <w:name w:val="Q"/>
    <w:rsid w:val="00F83E58"/>
  </w:style>
  <w:style w:type="paragraph" w:customStyle="1" w:styleId="1b">
    <w:name w:val="зоны1"/>
    <w:basedOn w:val="a"/>
    <w:rsid w:val="0062391F"/>
    <w:pPr>
      <w:suppressAutoHyphens/>
      <w:jc w:val="center"/>
    </w:pPr>
    <w:rPr>
      <w:rFonts w:ascii="Times New Roman" w:hAnsi="Times New Roman" w:cs="Cambria"/>
      <w:b/>
      <w:sz w:val="24"/>
      <w:szCs w:val="24"/>
      <w:lang w:val="ru-RU"/>
    </w:rPr>
  </w:style>
  <w:style w:type="character" w:customStyle="1" w:styleId="200">
    <w:name w:val="Знак Знак20"/>
    <w:rsid w:val="00252575"/>
    <w:rPr>
      <w:caps/>
      <w:color w:val="632423"/>
      <w:spacing w:val="15"/>
      <w:sz w:val="24"/>
      <w:szCs w:val="24"/>
    </w:rPr>
  </w:style>
  <w:style w:type="character" w:customStyle="1" w:styleId="190">
    <w:name w:val="Знак Знак19"/>
    <w:rsid w:val="00252575"/>
    <w:rPr>
      <w:rFonts w:eastAsia="Times New Roman" w:cs="Times New Roman"/>
      <w:caps/>
      <w:color w:val="622423"/>
      <w:sz w:val="24"/>
      <w:szCs w:val="24"/>
    </w:rPr>
  </w:style>
  <w:style w:type="paragraph" w:styleId="2e">
    <w:name w:val="Body Text Indent 2"/>
    <w:basedOn w:val="a"/>
    <w:link w:val="212"/>
    <w:uiPriority w:val="99"/>
    <w:unhideWhenUsed/>
    <w:rsid w:val="002A56B8"/>
    <w:pPr>
      <w:spacing w:after="120" w:line="480" w:lineRule="auto"/>
      <w:ind w:left="283"/>
    </w:pPr>
  </w:style>
  <w:style w:type="character" w:customStyle="1" w:styleId="212">
    <w:name w:val="Основной текст с отступом 2 Знак1"/>
    <w:link w:val="2e"/>
    <w:uiPriority w:val="99"/>
    <w:rsid w:val="002A56B8"/>
    <w:rPr>
      <w:sz w:val="22"/>
      <w:szCs w:val="22"/>
      <w:lang w:val="en-US" w:eastAsia="en-US" w:bidi="en-US"/>
    </w:rPr>
  </w:style>
  <w:style w:type="paragraph" w:styleId="37">
    <w:name w:val="Body Text Indent 3"/>
    <w:basedOn w:val="a"/>
    <w:link w:val="313"/>
    <w:uiPriority w:val="99"/>
    <w:semiHidden/>
    <w:unhideWhenUsed/>
    <w:rsid w:val="00FE38ED"/>
    <w:pPr>
      <w:spacing w:after="120"/>
      <w:ind w:left="283"/>
    </w:pPr>
    <w:rPr>
      <w:sz w:val="16"/>
      <w:szCs w:val="16"/>
    </w:rPr>
  </w:style>
  <w:style w:type="character" w:customStyle="1" w:styleId="313">
    <w:name w:val="Основной текст с отступом 3 Знак1"/>
    <w:link w:val="37"/>
    <w:uiPriority w:val="99"/>
    <w:semiHidden/>
    <w:rsid w:val="00FE38ED"/>
    <w:rPr>
      <w:sz w:val="16"/>
      <w:szCs w:val="16"/>
      <w:lang w:val="en-US" w:eastAsia="en-US" w:bidi="en-US"/>
    </w:rPr>
  </w:style>
  <w:style w:type="paragraph" w:customStyle="1" w:styleId="ConsNormal1">
    <w:name w:val="ConsNormal"/>
    <w:rsid w:val="00FE38ED"/>
    <w:pPr>
      <w:widowControl w:val="0"/>
      <w:autoSpaceDE w:val="0"/>
      <w:autoSpaceDN w:val="0"/>
      <w:adjustRightInd w:val="0"/>
      <w:ind w:firstLine="720"/>
    </w:pPr>
    <w:rPr>
      <w:rFonts w:ascii="Arial" w:hAnsi="Arial" w:cs="Arial"/>
    </w:rPr>
  </w:style>
  <w:style w:type="character" w:customStyle="1" w:styleId="52">
    <w:name w:val="Основной шрифт абзаца5"/>
    <w:rsid w:val="008415EE"/>
  </w:style>
  <w:style w:type="character" w:customStyle="1" w:styleId="42">
    <w:name w:val="Основной шрифт абзаца4"/>
    <w:rsid w:val="008415EE"/>
  </w:style>
  <w:style w:type="paragraph" w:customStyle="1" w:styleId="53">
    <w:name w:val="Название5"/>
    <w:basedOn w:val="a"/>
    <w:rsid w:val="008415EE"/>
    <w:pPr>
      <w:suppressLineNumbers/>
      <w:suppressAutoHyphens/>
      <w:spacing w:before="120" w:after="120" w:line="240" w:lineRule="auto"/>
    </w:pPr>
    <w:rPr>
      <w:rFonts w:ascii="Times New Roman" w:hAnsi="Times New Roman" w:cs="Tahoma"/>
      <w:i/>
      <w:iCs/>
      <w:sz w:val="24"/>
      <w:szCs w:val="24"/>
      <w:lang w:val="ru-RU" w:eastAsia="ar-SA" w:bidi="ar-SA"/>
    </w:rPr>
  </w:style>
  <w:style w:type="paragraph" w:customStyle="1" w:styleId="54">
    <w:name w:val="Указатель5"/>
    <w:basedOn w:val="a"/>
    <w:rsid w:val="008415EE"/>
    <w:pPr>
      <w:suppressLineNumbers/>
      <w:suppressAutoHyphens/>
      <w:spacing w:after="0" w:line="240" w:lineRule="auto"/>
    </w:pPr>
    <w:rPr>
      <w:rFonts w:ascii="Times New Roman" w:hAnsi="Times New Roman" w:cs="Tahoma"/>
      <w:sz w:val="24"/>
      <w:szCs w:val="24"/>
      <w:lang w:val="ru-RU" w:eastAsia="ar-SA" w:bidi="ar-SA"/>
    </w:rPr>
  </w:style>
  <w:style w:type="paragraph" w:customStyle="1" w:styleId="43">
    <w:name w:val="Название4"/>
    <w:basedOn w:val="a"/>
    <w:rsid w:val="008415EE"/>
    <w:pPr>
      <w:suppressLineNumbers/>
      <w:suppressAutoHyphens/>
      <w:spacing w:before="120" w:after="120" w:line="240" w:lineRule="auto"/>
    </w:pPr>
    <w:rPr>
      <w:rFonts w:ascii="Times New Roman" w:hAnsi="Times New Roman" w:cs="Tahoma"/>
      <w:i/>
      <w:iCs/>
      <w:sz w:val="24"/>
      <w:szCs w:val="24"/>
      <w:lang w:val="ru-RU" w:eastAsia="ar-SA" w:bidi="ar-SA"/>
    </w:rPr>
  </w:style>
  <w:style w:type="paragraph" w:customStyle="1" w:styleId="44">
    <w:name w:val="Указатель4"/>
    <w:basedOn w:val="a"/>
    <w:rsid w:val="008415EE"/>
    <w:pPr>
      <w:suppressLineNumbers/>
      <w:suppressAutoHyphens/>
      <w:spacing w:after="0" w:line="240" w:lineRule="auto"/>
    </w:pPr>
    <w:rPr>
      <w:rFonts w:ascii="Times New Roman" w:hAnsi="Times New Roman" w:cs="Tahoma"/>
      <w:sz w:val="24"/>
      <w:szCs w:val="24"/>
      <w:lang w:val="ru-RU" w:eastAsia="ar-SA" w:bidi="ar-SA"/>
    </w:rPr>
  </w:style>
  <w:style w:type="paragraph" w:customStyle="1" w:styleId="ConsPlusNonformat">
    <w:name w:val="ConsPlusNonformat"/>
    <w:rsid w:val="008415EE"/>
    <w:pPr>
      <w:widowControl w:val="0"/>
      <w:suppressAutoHyphens/>
      <w:autoSpaceDE w:val="0"/>
    </w:pPr>
    <w:rPr>
      <w:rFonts w:ascii="Courier New" w:eastAsia="Arial" w:hAnsi="Courier New" w:cs="Courier New"/>
      <w:lang w:eastAsia="ar-SA"/>
    </w:rPr>
  </w:style>
  <w:style w:type="paragraph" w:customStyle="1" w:styleId="ConsPlusTitle">
    <w:name w:val="ConsPlusTitle"/>
    <w:rsid w:val="008415EE"/>
    <w:pPr>
      <w:widowControl w:val="0"/>
      <w:suppressAutoHyphens/>
      <w:autoSpaceDE w:val="0"/>
    </w:pPr>
    <w:rPr>
      <w:rFonts w:ascii="Arial" w:eastAsia="Arial" w:hAnsi="Arial" w:cs="Arial"/>
      <w:b/>
      <w:bCs/>
      <w:sz w:val="16"/>
      <w:szCs w:val="16"/>
      <w:lang w:eastAsia="ar-SA"/>
    </w:rPr>
  </w:style>
  <w:style w:type="paragraph" w:customStyle="1" w:styleId="ConsPlusCell">
    <w:name w:val="ConsPlusCell"/>
    <w:rsid w:val="008415EE"/>
    <w:pPr>
      <w:widowControl w:val="0"/>
      <w:suppressAutoHyphens/>
      <w:autoSpaceDE w:val="0"/>
    </w:pPr>
    <w:rPr>
      <w:rFonts w:ascii="Arial" w:eastAsia="Arial" w:hAnsi="Arial" w:cs="Arial"/>
      <w:lang w:eastAsia="ar-SA"/>
    </w:rPr>
  </w:style>
  <w:style w:type="paragraph" w:customStyle="1" w:styleId="ConsPlusDocList">
    <w:name w:val="ConsPlusDocList"/>
    <w:rsid w:val="008415EE"/>
    <w:pPr>
      <w:widowControl w:val="0"/>
      <w:suppressAutoHyphens/>
      <w:autoSpaceDE w:val="0"/>
    </w:pPr>
    <w:rPr>
      <w:rFonts w:ascii="Tahoma" w:eastAsia="Arial" w:hAnsi="Tahoma" w:cs="Tahoma"/>
      <w:sz w:val="18"/>
      <w:szCs w:val="18"/>
      <w:lang w:eastAsia="ar-SA"/>
    </w:rPr>
  </w:style>
  <w:style w:type="paragraph" w:customStyle="1" w:styleId="Iauiue">
    <w:name w:val="Iau?iue"/>
    <w:rsid w:val="008415EE"/>
    <w:pPr>
      <w:widowControl w:val="0"/>
      <w:suppressAutoHyphens/>
      <w:overflowPunct w:val="0"/>
      <w:autoSpaceDE w:val="0"/>
      <w:textAlignment w:val="baseline"/>
    </w:pPr>
    <w:rPr>
      <w:rFonts w:ascii="Times New Roman" w:eastAsia="Arial" w:hAnsi="Times New Roman"/>
      <w:lang w:eastAsia="ar-SA"/>
    </w:rPr>
  </w:style>
  <w:style w:type="paragraph" w:customStyle="1" w:styleId="3-016">
    <w:name w:val="Стиль Заголовок 3 + малые прописные Справа:  -01 см Перед:  6 пт..."/>
    <w:basedOn w:val="3"/>
    <w:rsid w:val="008415EE"/>
    <w:pPr>
      <w:keepLines/>
      <w:widowControl w:val="0"/>
      <w:pBdr>
        <w:top w:val="none" w:sz="0" w:space="0" w:color="auto"/>
        <w:bottom w:val="none" w:sz="0" w:space="0" w:color="auto"/>
      </w:pBdr>
      <w:tabs>
        <w:tab w:val="left" w:pos="720"/>
      </w:tabs>
      <w:suppressAutoHyphens/>
      <w:overflowPunct w:val="0"/>
      <w:autoSpaceDE w:val="0"/>
      <w:spacing w:before="120" w:after="0" w:line="240" w:lineRule="auto"/>
      <w:ind w:firstLine="540"/>
      <w:jc w:val="both"/>
      <w:textAlignment w:val="baseline"/>
    </w:pPr>
    <w:rPr>
      <w:rFonts w:ascii="Times New Roman" w:hAnsi="Times New Roman"/>
      <w:b/>
      <w:bCs/>
      <w:caps w:val="0"/>
      <w:color w:val="auto"/>
      <w:sz w:val="28"/>
      <w:lang w:val="ru-RU" w:eastAsia="ar-SA"/>
    </w:rPr>
  </w:style>
  <w:style w:type="paragraph" w:customStyle="1" w:styleId="WW-">
    <w:name w:val="WW-Обычный (веб)"/>
    <w:basedOn w:val="a"/>
    <w:rsid w:val="008415EE"/>
    <w:pPr>
      <w:suppressAutoHyphens/>
      <w:spacing w:before="100" w:after="100" w:line="240" w:lineRule="auto"/>
    </w:pPr>
    <w:rPr>
      <w:rFonts w:ascii="Times New Roman" w:hAnsi="Times New Roman"/>
      <w:sz w:val="24"/>
      <w:szCs w:val="20"/>
      <w:lang w:val="ru-RU" w:eastAsia="ar-SA" w:bidi="ar-SA"/>
    </w:rPr>
  </w:style>
  <w:style w:type="paragraph" w:customStyle="1" w:styleId="1c">
    <w:name w:val="Текст1"/>
    <w:basedOn w:val="a"/>
    <w:rsid w:val="008415EE"/>
    <w:pPr>
      <w:suppressAutoHyphens/>
      <w:spacing w:after="0" w:line="240" w:lineRule="auto"/>
    </w:pPr>
    <w:rPr>
      <w:rFonts w:ascii="Courier New" w:hAnsi="Courier New" w:cs="Courier New"/>
      <w:sz w:val="20"/>
      <w:szCs w:val="20"/>
      <w:lang w:val="ru-RU" w:eastAsia="ar-SA" w:bidi="ar-SA"/>
    </w:rPr>
  </w:style>
  <w:style w:type="paragraph" w:customStyle="1" w:styleId="txt">
    <w:name w:val="txt"/>
    <w:basedOn w:val="a"/>
    <w:rsid w:val="008415EE"/>
    <w:pPr>
      <w:suppressAutoHyphens/>
      <w:spacing w:before="15" w:after="15" w:line="240" w:lineRule="auto"/>
      <w:ind w:left="15" w:right="15"/>
      <w:jc w:val="both"/>
    </w:pPr>
    <w:rPr>
      <w:rFonts w:ascii="Verdana" w:hAnsi="Verdana"/>
      <w:color w:val="000000"/>
      <w:sz w:val="17"/>
      <w:szCs w:val="17"/>
      <w:lang w:val="ru-RU" w:eastAsia="ar-SA" w:bidi="ar-SA"/>
    </w:rPr>
  </w:style>
  <w:style w:type="paragraph" w:customStyle="1" w:styleId="HEADERTEXT">
    <w:name w:val=".HEADERTEXT"/>
    <w:rsid w:val="008415EE"/>
    <w:pPr>
      <w:widowControl w:val="0"/>
      <w:autoSpaceDE w:val="0"/>
      <w:autoSpaceDN w:val="0"/>
      <w:adjustRightInd w:val="0"/>
    </w:pPr>
    <w:rPr>
      <w:rFonts w:ascii="Arial" w:hAnsi="Arial" w:cs="Arial"/>
      <w:color w:val="2B4279"/>
      <w:sz w:val="22"/>
      <w:szCs w:val="22"/>
    </w:rPr>
  </w:style>
  <w:style w:type="paragraph" w:customStyle="1" w:styleId="UNFORMATTEXT">
    <w:name w:val=".UNFORMATTEXT"/>
    <w:rsid w:val="008415EE"/>
    <w:pPr>
      <w:widowControl w:val="0"/>
      <w:autoSpaceDE w:val="0"/>
      <w:autoSpaceDN w:val="0"/>
      <w:adjustRightInd w:val="0"/>
    </w:pPr>
    <w:rPr>
      <w:rFonts w:ascii="Courier New" w:hAnsi="Courier New" w:cs="Courier New"/>
      <w:sz w:val="24"/>
      <w:szCs w:val="24"/>
    </w:rPr>
  </w:style>
  <w:style w:type="paragraph" w:customStyle="1" w:styleId="FORMATTEXT">
    <w:name w:val=".FORMATTEXT"/>
    <w:rsid w:val="008415EE"/>
    <w:pPr>
      <w:widowControl w:val="0"/>
      <w:autoSpaceDE w:val="0"/>
      <w:autoSpaceDN w:val="0"/>
      <w:adjustRightInd w:val="0"/>
    </w:pPr>
    <w:rPr>
      <w:rFonts w:ascii="Times New Roman" w:hAnsi="Times New Roman"/>
      <w:sz w:val="24"/>
      <w:szCs w:val="24"/>
    </w:rPr>
  </w:style>
  <w:style w:type="paragraph" w:customStyle="1" w:styleId="western">
    <w:name w:val="western"/>
    <w:basedOn w:val="a"/>
    <w:rsid w:val="00856EC7"/>
    <w:pPr>
      <w:spacing w:before="100" w:beforeAutospacing="1" w:after="115" w:line="276" w:lineRule="auto"/>
      <w:jc w:val="both"/>
    </w:pPr>
    <w:rPr>
      <w:rFonts w:ascii="Calibri" w:hAnsi="Calibri"/>
      <w:color w:val="000000"/>
      <w:lang w:val="ru-RU" w:eastAsia="ru-RU" w:bidi="ar-SA"/>
    </w:rPr>
  </w:style>
  <w:style w:type="character" w:customStyle="1" w:styleId="afff1">
    <w:name w:val="Цветовое выделение"/>
    <w:rsid w:val="00843968"/>
    <w:rPr>
      <w:b/>
      <w:bCs/>
      <w:color w:val="26282F"/>
    </w:rPr>
  </w:style>
  <w:style w:type="character" w:customStyle="1" w:styleId="afff2">
    <w:name w:val="Гипертекстовая ссылка"/>
    <w:rsid w:val="000B6D3B"/>
    <w:rPr>
      <w:b/>
      <w:bCs/>
      <w:color w:val="106BBE"/>
    </w:rPr>
  </w:style>
  <w:style w:type="table" w:styleId="afff3">
    <w:name w:val="Table Grid"/>
    <w:basedOn w:val="a1"/>
    <w:uiPriority w:val="39"/>
    <w:rsid w:val="00B366F5"/>
    <w:pPr>
      <w:spacing w:after="200" w:line="25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a0"/>
    <w:rsid w:val="001D312C"/>
  </w:style>
  <w:style w:type="character" w:customStyle="1" w:styleId="1d">
    <w:name w:val="Упомянуть1"/>
    <w:uiPriority w:val="99"/>
    <w:semiHidden/>
    <w:unhideWhenUsed/>
    <w:rsid w:val="004747BF"/>
    <w:rPr>
      <w:color w:val="2B579A"/>
      <w:shd w:val="clear" w:color="auto" w:fill="E6E6E6"/>
    </w:rPr>
  </w:style>
  <w:style w:type="paragraph" w:customStyle="1" w:styleId="afff4">
    <w:name w:val="Îáû÷íûé"/>
    <w:rsid w:val="004607EC"/>
    <w:pPr>
      <w:overflowPunct w:val="0"/>
      <w:autoSpaceDE w:val="0"/>
      <w:autoSpaceDN w:val="0"/>
      <w:adjustRightInd w:val="0"/>
      <w:jc w:val="both"/>
      <w:textAlignment w:val="baseline"/>
    </w:pPr>
    <w:rPr>
      <w:rFonts w:ascii="Times New Roman" w:hAnsi="Times New Roman"/>
      <w:sz w:val="24"/>
      <w:szCs w:val="24"/>
    </w:rPr>
  </w:style>
  <w:style w:type="character" w:customStyle="1" w:styleId="aff0">
    <w:name w:val="Абзац списка Знак"/>
    <w:basedOn w:val="a0"/>
    <w:link w:val="aff"/>
    <w:uiPriority w:val="34"/>
    <w:rsid w:val="00A70614"/>
    <w:rPr>
      <w:sz w:val="22"/>
      <w:szCs w:val="22"/>
      <w:lang w:val="en-US" w:eastAsia="en-US" w:bidi="en-US"/>
    </w:rPr>
  </w:style>
  <w:style w:type="character" w:styleId="afff5">
    <w:name w:val="Unresolved Mention"/>
    <w:basedOn w:val="a0"/>
    <w:uiPriority w:val="99"/>
    <w:semiHidden/>
    <w:unhideWhenUsed/>
    <w:rsid w:val="00133A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3352">
      <w:bodyDiv w:val="1"/>
      <w:marLeft w:val="0"/>
      <w:marRight w:val="0"/>
      <w:marTop w:val="0"/>
      <w:marBottom w:val="0"/>
      <w:divBdr>
        <w:top w:val="none" w:sz="0" w:space="0" w:color="auto"/>
        <w:left w:val="none" w:sz="0" w:space="0" w:color="auto"/>
        <w:bottom w:val="none" w:sz="0" w:space="0" w:color="auto"/>
        <w:right w:val="none" w:sz="0" w:space="0" w:color="auto"/>
      </w:divBdr>
    </w:div>
    <w:div w:id="15888217">
      <w:bodyDiv w:val="1"/>
      <w:marLeft w:val="0"/>
      <w:marRight w:val="0"/>
      <w:marTop w:val="0"/>
      <w:marBottom w:val="0"/>
      <w:divBdr>
        <w:top w:val="none" w:sz="0" w:space="0" w:color="auto"/>
        <w:left w:val="none" w:sz="0" w:space="0" w:color="auto"/>
        <w:bottom w:val="none" w:sz="0" w:space="0" w:color="auto"/>
        <w:right w:val="none" w:sz="0" w:space="0" w:color="auto"/>
      </w:divBdr>
    </w:div>
    <w:div w:id="56363190">
      <w:bodyDiv w:val="1"/>
      <w:marLeft w:val="0"/>
      <w:marRight w:val="0"/>
      <w:marTop w:val="0"/>
      <w:marBottom w:val="0"/>
      <w:divBdr>
        <w:top w:val="none" w:sz="0" w:space="0" w:color="auto"/>
        <w:left w:val="none" w:sz="0" w:space="0" w:color="auto"/>
        <w:bottom w:val="none" w:sz="0" w:space="0" w:color="auto"/>
        <w:right w:val="none" w:sz="0" w:space="0" w:color="auto"/>
      </w:divBdr>
    </w:div>
    <w:div w:id="60718600">
      <w:bodyDiv w:val="1"/>
      <w:marLeft w:val="0"/>
      <w:marRight w:val="0"/>
      <w:marTop w:val="0"/>
      <w:marBottom w:val="0"/>
      <w:divBdr>
        <w:top w:val="none" w:sz="0" w:space="0" w:color="auto"/>
        <w:left w:val="none" w:sz="0" w:space="0" w:color="auto"/>
        <w:bottom w:val="none" w:sz="0" w:space="0" w:color="auto"/>
        <w:right w:val="none" w:sz="0" w:space="0" w:color="auto"/>
      </w:divBdr>
    </w:div>
    <w:div w:id="113715428">
      <w:bodyDiv w:val="1"/>
      <w:marLeft w:val="0"/>
      <w:marRight w:val="0"/>
      <w:marTop w:val="0"/>
      <w:marBottom w:val="0"/>
      <w:divBdr>
        <w:top w:val="none" w:sz="0" w:space="0" w:color="auto"/>
        <w:left w:val="none" w:sz="0" w:space="0" w:color="auto"/>
        <w:bottom w:val="none" w:sz="0" w:space="0" w:color="auto"/>
        <w:right w:val="none" w:sz="0" w:space="0" w:color="auto"/>
      </w:divBdr>
    </w:div>
    <w:div w:id="126439283">
      <w:bodyDiv w:val="1"/>
      <w:marLeft w:val="0"/>
      <w:marRight w:val="0"/>
      <w:marTop w:val="0"/>
      <w:marBottom w:val="0"/>
      <w:divBdr>
        <w:top w:val="none" w:sz="0" w:space="0" w:color="auto"/>
        <w:left w:val="none" w:sz="0" w:space="0" w:color="auto"/>
        <w:bottom w:val="none" w:sz="0" w:space="0" w:color="auto"/>
        <w:right w:val="none" w:sz="0" w:space="0" w:color="auto"/>
      </w:divBdr>
    </w:div>
    <w:div w:id="138302388">
      <w:bodyDiv w:val="1"/>
      <w:marLeft w:val="0"/>
      <w:marRight w:val="0"/>
      <w:marTop w:val="0"/>
      <w:marBottom w:val="0"/>
      <w:divBdr>
        <w:top w:val="none" w:sz="0" w:space="0" w:color="auto"/>
        <w:left w:val="none" w:sz="0" w:space="0" w:color="auto"/>
        <w:bottom w:val="none" w:sz="0" w:space="0" w:color="auto"/>
        <w:right w:val="none" w:sz="0" w:space="0" w:color="auto"/>
      </w:divBdr>
    </w:div>
    <w:div w:id="152527979">
      <w:bodyDiv w:val="1"/>
      <w:marLeft w:val="0"/>
      <w:marRight w:val="0"/>
      <w:marTop w:val="0"/>
      <w:marBottom w:val="0"/>
      <w:divBdr>
        <w:top w:val="none" w:sz="0" w:space="0" w:color="auto"/>
        <w:left w:val="none" w:sz="0" w:space="0" w:color="auto"/>
        <w:bottom w:val="none" w:sz="0" w:space="0" w:color="auto"/>
        <w:right w:val="none" w:sz="0" w:space="0" w:color="auto"/>
      </w:divBdr>
    </w:div>
    <w:div w:id="209806656">
      <w:bodyDiv w:val="1"/>
      <w:marLeft w:val="0"/>
      <w:marRight w:val="0"/>
      <w:marTop w:val="0"/>
      <w:marBottom w:val="0"/>
      <w:divBdr>
        <w:top w:val="none" w:sz="0" w:space="0" w:color="auto"/>
        <w:left w:val="none" w:sz="0" w:space="0" w:color="auto"/>
        <w:bottom w:val="none" w:sz="0" w:space="0" w:color="auto"/>
        <w:right w:val="none" w:sz="0" w:space="0" w:color="auto"/>
      </w:divBdr>
    </w:div>
    <w:div w:id="285426895">
      <w:bodyDiv w:val="1"/>
      <w:marLeft w:val="0"/>
      <w:marRight w:val="0"/>
      <w:marTop w:val="0"/>
      <w:marBottom w:val="0"/>
      <w:divBdr>
        <w:top w:val="none" w:sz="0" w:space="0" w:color="auto"/>
        <w:left w:val="none" w:sz="0" w:space="0" w:color="auto"/>
        <w:bottom w:val="none" w:sz="0" w:space="0" w:color="auto"/>
        <w:right w:val="none" w:sz="0" w:space="0" w:color="auto"/>
      </w:divBdr>
    </w:div>
    <w:div w:id="291636636">
      <w:bodyDiv w:val="1"/>
      <w:marLeft w:val="0"/>
      <w:marRight w:val="0"/>
      <w:marTop w:val="0"/>
      <w:marBottom w:val="0"/>
      <w:divBdr>
        <w:top w:val="none" w:sz="0" w:space="0" w:color="auto"/>
        <w:left w:val="none" w:sz="0" w:space="0" w:color="auto"/>
        <w:bottom w:val="none" w:sz="0" w:space="0" w:color="auto"/>
        <w:right w:val="none" w:sz="0" w:space="0" w:color="auto"/>
      </w:divBdr>
    </w:div>
    <w:div w:id="307903649">
      <w:bodyDiv w:val="1"/>
      <w:marLeft w:val="0"/>
      <w:marRight w:val="0"/>
      <w:marTop w:val="0"/>
      <w:marBottom w:val="0"/>
      <w:divBdr>
        <w:top w:val="none" w:sz="0" w:space="0" w:color="auto"/>
        <w:left w:val="none" w:sz="0" w:space="0" w:color="auto"/>
        <w:bottom w:val="none" w:sz="0" w:space="0" w:color="auto"/>
        <w:right w:val="none" w:sz="0" w:space="0" w:color="auto"/>
      </w:divBdr>
    </w:div>
    <w:div w:id="406533302">
      <w:bodyDiv w:val="1"/>
      <w:marLeft w:val="0"/>
      <w:marRight w:val="0"/>
      <w:marTop w:val="0"/>
      <w:marBottom w:val="0"/>
      <w:divBdr>
        <w:top w:val="none" w:sz="0" w:space="0" w:color="auto"/>
        <w:left w:val="none" w:sz="0" w:space="0" w:color="auto"/>
        <w:bottom w:val="none" w:sz="0" w:space="0" w:color="auto"/>
        <w:right w:val="none" w:sz="0" w:space="0" w:color="auto"/>
      </w:divBdr>
    </w:div>
    <w:div w:id="447822197">
      <w:bodyDiv w:val="1"/>
      <w:marLeft w:val="0"/>
      <w:marRight w:val="0"/>
      <w:marTop w:val="0"/>
      <w:marBottom w:val="0"/>
      <w:divBdr>
        <w:top w:val="none" w:sz="0" w:space="0" w:color="auto"/>
        <w:left w:val="none" w:sz="0" w:space="0" w:color="auto"/>
        <w:bottom w:val="none" w:sz="0" w:space="0" w:color="auto"/>
        <w:right w:val="none" w:sz="0" w:space="0" w:color="auto"/>
      </w:divBdr>
    </w:div>
    <w:div w:id="472873581">
      <w:bodyDiv w:val="1"/>
      <w:marLeft w:val="0"/>
      <w:marRight w:val="0"/>
      <w:marTop w:val="0"/>
      <w:marBottom w:val="0"/>
      <w:divBdr>
        <w:top w:val="none" w:sz="0" w:space="0" w:color="auto"/>
        <w:left w:val="none" w:sz="0" w:space="0" w:color="auto"/>
        <w:bottom w:val="none" w:sz="0" w:space="0" w:color="auto"/>
        <w:right w:val="none" w:sz="0" w:space="0" w:color="auto"/>
      </w:divBdr>
    </w:div>
    <w:div w:id="488787487">
      <w:bodyDiv w:val="1"/>
      <w:marLeft w:val="0"/>
      <w:marRight w:val="0"/>
      <w:marTop w:val="0"/>
      <w:marBottom w:val="0"/>
      <w:divBdr>
        <w:top w:val="none" w:sz="0" w:space="0" w:color="auto"/>
        <w:left w:val="none" w:sz="0" w:space="0" w:color="auto"/>
        <w:bottom w:val="none" w:sz="0" w:space="0" w:color="auto"/>
        <w:right w:val="none" w:sz="0" w:space="0" w:color="auto"/>
      </w:divBdr>
    </w:div>
    <w:div w:id="539246275">
      <w:bodyDiv w:val="1"/>
      <w:marLeft w:val="0"/>
      <w:marRight w:val="0"/>
      <w:marTop w:val="0"/>
      <w:marBottom w:val="0"/>
      <w:divBdr>
        <w:top w:val="none" w:sz="0" w:space="0" w:color="auto"/>
        <w:left w:val="none" w:sz="0" w:space="0" w:color="auto"/>
        <w:bottom w:val="none" w:sz="0" w:space="0" w:color="auto"/>
        <w:right w:val="none" w:sz="0" w:space="0" w:color="auto"/>
      </w:divBdr>
    </w:div>
    <w:div w:id="587538209">
      <w:bodyDiv w:val="1"/>
      <w:marLeft w:val="0"/>
      <w:marRight w:val="0"/>
      <w:marTop w:val="0"/>
      <w:marBottom w:val="0"/>
      <w:divBdr>
        <w:top w:val="none" w:sz="0" w:space="0" w:color="auto"/>
        <w:left w:val="none" w:sz="0" w:space="0" w:color="auto"/>
        <w:bottom w:val="none" w:sz="0" w:space="0" w:color="auto"/>
        <w:right w:val="none" w:sz="0" w:space="0" w:color="auto"/>
      </w:divBdr>
    </w:div>
    <w:div w:id="609776441">
      <w:bodyDiv w:val="1"/>
      <w:marLeft w:val="0"/>
      <w:marRight w:val="0"/>
      <w:marTop w:val="0"/>
      <w:marBottom w:val="0"/>
      <w:divBdr>
        <w:top w:val="none" w:sz="0" w:space="0" w:color="auto"/>
        <w:left w:val="none" w:sz="0" w:space="0" w:color="auto"/>
        <w:bottom w:val="none" w:sz="0" w:space="0" w:color="auto"/>
        <w:right w:val="none" w:sz="0" w:space="0" w:color="auto"/>
      </w:divBdr>
    </w:div>
    <w:div w:id="740057363">
      <w:bodyDiv w:val="1"/>
      <w:marLeft w:val="0"/>
      <w:marRight w:val="0"/>
      <w:marTop w:val="0"/>
      <w:marBottom w:val="0"/>
      <w:divBdr>
        <w:top w:val="none" w:sz="0" w:space="0" w:color="auto"/>
        <w:left w:val="none" w:sz="0" w:space="0" w:color="auto"/>
        <w:bottom w:val="none" w:sz="0" w:space="0" w:color="auto"/>
        <w:right w:val="none" w:sz="0" w:space="0" w:color="auto"/>
      </w:divBdr>
    </w:div>
    <w:div w:id="743182883">
      <w:bodyDiv w:val="1"/>
      <w:marLeft w:val="0"/>
      <w:marRight w:val="0"/>
      <w:marTop w:val="0"/>
      <w:marBottom w:val="0"/>
      <w:divBdr>
        <w:top w:val="none" w:sz="0" w:space="0" w:color="auto"/>
        <w:left w:val="none" w:sz="0" w:space="0" w:color="auto"/>
        <w:bottom w:val="none" w:sz="0" w:space="0" w:color="auto"/>
        <w:right w:val="none" w:sz="0" w:space="0" w:color="auto"/>
      </w:divBdr>
    </w:div>
    <w:div w:id="747196390">
      <w:bodyDiv w:val="1"/>
      <w:marLeft w:val="0"/>
      <w:marRight w:val="0"/>
      <w:marTop w:val="0"/>
      <w:marBottom w:val="0"/>
      <w:divBdr>
        <w:top w:val="none" w:sz="0" w:space="0" w:color="auto"/>
        <w:left w:val="none" w:sz="0" w:space="0" w:color="auto"/>
        <w:bottom w:val="none" w:sz="0" w:space="0" w:color="auto"/>
        <w:right w:val="none" w:sz="0" w:space="0" w:color="auto"/>
      </w:divBdr>
    </w:div>
    <w:div w:id="755712956">
      <w:bodyDiv w:val="1"/>
      <w:marLeft w:val="0"/>
      <w:marRight w:val="0"/>
      <w:marTop w:val="0"/>
      <w:marBottom w:val="0"/>
      <w:divBdr>
        <w:top w:val="none" w:sz="0" w:space="0" w:color="auto"/>
        <w:left w:val="none" w:sz="0" w:space="0" w:color="auto"/>
        <w:bottom w:val="none" w:sz="0" w:space="0" w:color="auto"/>
        <w:right w:val="none" w:sz="0" w:space="0" w:color="auto"/>
      </w:divBdr>
    </w:div>
    <w:div w:id="828983105">
      <w:bodyDiv w:val="1"/>
      <w:marLeft w:val="0"/>
      <w:marRight w:val="0"/>
      <w:marTop w:val="0"/>
      <w:marBottom w:val="0"/>
      <w:divBdr>
        <w:top w:val="none" w:sz="0" w:space="0" w:color="auto"/>
        <w:left w:val="none" w:sz="0" w:space="0" w:color="auto"/>
        <w:bottom w:val="none" w:sz="0" w:space="0" w:color="auto"/>
        <w:right w:val="none" w:sz="0" w:space="0" w:color="auto"/>
      </w:divBdr>
    </w:div>
    <w:div w:id="841822685">
      <w:bodyDiv w:val="1"/>
      <w:marLeft w:val="0"/>
      <w:marRight w:val="0"/>
      <w:marTop w:val="0"/>
      <w:marBottom w:val="0"/>
      <w:divBdr>
        <w:top w:val="none" w:sz="0" w:space="0" w:color="auto"/>
        <w:left w:val="none" w:sz="0" w:space="0" w:color="auto"/>
        <w:bottom w:val="none" w:sz="0" w:space="0" w:color="auto"/>
        <w:right w:val="none" w:sz="0" w:space="0" w:color="auto"/>
      </w:divBdr>
    </w:div>
    <w:div w:id="869803720">
      <w:bodyDiv w:val="1"/>
      <w:marLeft w:val="0"/>
      <w:marRight w:val="0"/>
      <w:marTop w:val="0"/>
      <w:marBottom w:val="0"/>
      <w:divBdr>
        <w:top w:val="none" w:sz="0" w:space="0" w:color="auto"/>
        <w:left w:val="none" w:sz="0" w:space="0" w:color="auto"/>
        <w:bottom w:val="none" w:sz="0" w:space="0" w:color="auto"/>
        <w:right w:val="none" w:sz="0" w:space="0" w:color="auto"/>
      </w:divBdr>
    </w:div>
    <w:div w:id="903295643">
      <w:bodyDiv w:val="1"/>
      <w:marLeft w:val="0"/>
      <w:marRight w:val="0"/>
      <w:marTop w:val="0"/>
      <w:marBottom w:val="0"/>
      <w:divBdr>
        <w:top w:val="none" w:sz="0" w:space="0" w:color="auto"/>
        <w:left w:val="none" w:sz="0" w:space="0" w:color="auto"/>
        <w:bottom w:val="none" w:sz="0" w:space="0" w:color="auto"/>
        <w:right w:val="none" w:sz="0" w:space="0" w:color="auto"/>
      </w:divBdr>
    </w:div>
    <w:div w:id="915237800">
      <w:bodyDiv w:val="1"/>
      <w:marLeft w:val="0"/>
      <w:marRight w:val="0"/>
      <w:marTop w:val="0"/>
      <w:marBottom w:val="0"/>
      <w:divBdr>
        <w:top w:val="none" w:sz="0" w:space="0" w:color="auto"/>
        <w:left w:val="none" w:sz="0" w:space="0" w:color="auto"/>
        <w:bottom w:val="none" w:sz="0" w:space="0" w:color="auto"/>
        <w:right w:val="none" w:sz="0" w:space="0" w:color="auto"/>
      </w:divBdr>
    </w:div>
    <w:div w:id="1062216641">
      <w:bodyDiv w:val="1"/>
      <w:marLeft w:val="0"/>
      <w:marRight w:val="0"/>
      <w:marTop w:val="0"/>
      <w:marBottom w:val="0"/>
      <w:divBdr>
        <w:top w:val="none" w:sz="0" w:space="0" w:color="auto"/>
        <w:left w:val="none" w:sz="0" w:space="0" w:color="auto"/>
        <w:bottom w:val="none" w:sz="0" w:space="0" w:color="auto"/>
        <w:right w:val="none" w:sz="0" w:space="0" w:color="auto"/>
      </w:divBdr>
      <w:divsChild>
        <w:div w:id="1303537219">
          <w:marLeft w:val="1213"/>
          <w:marRight w:val="0"/>
          <w:marTop w:val="303"/>
          <w:marBottom w:val="606"/>
          <w:divBdr>
            <w:top w:val="none" w:sz="0" w:space="0" w:color="auto"/>
            <w:left w:val="none" w:sz="0" w:space="0" w:color="auto"/>
            <w:bottom w:val="none" w:sz="0" w:space="0" w:color="auto"/>
            <w:right w:val="none" w:sz="0" w:space="0" w:color="auto"/>
          </w:divBdr>
          <w:divsChild>
            <w:div w:id="22664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83659">
      <w:bodyDiv w:val="1"/>
      <w:marLeft w:val="0"/>
      <w:marRight w:val="0"/>
      <w:marTop w:val="0"/>
      <w:marBottom w:val="0"/>
      <w:divBdr>
        <w:top w:val="none" w:sz="0" w:space="0" w:color="auto"/>
        <w:left w:val="none" w:sz="0" w:space="0" w:color="auto"/>
        <w:bottom w:val="none" w:sz="0" w:space="0" w:color="auto"/>
        <w:right w:val="none" w:sz="0" w:space="0" w:color="auto"/>
      </w:divBdr>
    </w:div>
    <w:div w:id="1091122777">
      <w:bodyDiv w:val="1"/>
      <w:marLeft w:val="0"/>
      <w:marRight w:val="0"/>
      <w:marTop w:val="0"/>
      <w:marBottom w:val="0"/>
      <w:divBdr>
        <w:top w:val="none" w:sz="0" w:space="0" w:color="auto"/>
        <w:left w:val="none" w:sz="0" w:space="0" w:color="auto"/>
        <w:bottom w:val="none" w:sz="0" w:space="0" w:color="auto"/>
        <w:right w:val="none" w:sz="0" w:space="0" w:color="auto"/>
      </w:divBdr>
    </w:div>
    <w:div w:id="1100760696">
      <w:bodyDiv w:val="1"/>
      <w:marLeft w:val="0"/>
      <w:marRight w:val="0"/>
      <w:marTop w:val="0"/>
      <w:marBottom w:val="0"/>
      <w:divBdr>
        <w:top w:val="none" w:sz="0" w:space="0" w:color="auto"/>
        <w:left w:val="none" w:sz="0" w:space="0" w:color="auto"/>
        <w:bottom w:val="none" w:sz="0" w:space="0" w:color="auto"/>
        <w:right w:val="none" w:sz="0" w:space="0" w:color="auto"/>
      </w:divBdr>
    </w:div>
    <w:div w:id="1123691169">
      <w:bodyDiv w:val="1"/>
      <w:marLeft w:val="0"/>
      <w:marRight w:val="0"/>
      <w:marTop w:val="0"/>
      <w:marBottom w:val="0"/>
      <w:divBdr>
        <w:top w:val="none" w:sz="0" w:space="0" w:color="auto"/>
        <w:left w:val="none" w:sz="0" w:space="0" w:color="auto"/>
        <w:bottom w:val="none" w:sz="0" w:space="0" w:color="auto"/>
        <w:right w:val="none" w:sz="0" w:space="0" w:color="auto"/>
      </w:divBdr>
    </w:div>
    <w:div w:id="1143158304">
      <w:bodyDiv w:val="1"/>
      <w:marLeft w:val="0"/>
      <w:marRight w:val="0"/>
      <w:marTop w:val="0"/>
      <w:marBottom w:val="0"/>
      <w:divBdr>
        <w:top w:val="none" w:sz="0" w:space="0" w:color="auto"/>
        <w:left w:val="none" w:sz="0" w:space="0" w:color="auto"/>
        <w:bottom w:val="none" w:sz="0" w:space="0" w:color="auto"/>
        <w:right w:val="none" w:sz="0" w:space="0" w:color="auto"/>
      </w:divBdr>
    </w:div>
    <w:div w:id="1254121286">
      <w:bodyDiv w:val="1"/>
      <w:marLeft w:val="0"/>
      <w:marRight w:val="0"/>
      <w:marTop w:val="0"/>
      <w:marBottom w:val="0"/>
      <w:divBdr>
        <w:top w:val="none" w:sz="0" w:space="0" w:color="auto"/>
        <w:left w:val="none" w:sz="0" w:space="0" w:color="auto"/>
        <w:bottom w:val="none" w:sz="0" w:space="0" w:color="auto"/>
        <w:right w:val="none" w:sz="0" w:space="0" w:color="auto"/>
      </w:divBdr>
    </w:div>
    <w:div w:id="1264220566">
      <w:bodyDiv w:val="1"/>
      <w:marLeft w:val="0"/>
      <w:marRight w:val="0"/>
      <w:marTop w:val="0"/>
      <w:marBottom w:val="0"/>
      <w:divBdr>
        <w:top w:val="none" w:sz="0" w:space="0" w:color="auto"/>
        <w:left w:val="none" w:sz="0" w:space="0" w:color="auto"/>
        <w:bottom w:val="none" w:sz="0" w:space="0" w:color="auto"/>
        <w:right w:val="none" w:sz="0" w:space="0" w:color="auto"/>
      </w:divBdr>
    </w:div>
    <w:div w:id="1265108908">
      <w:bodyDiv w:val="1"/>
      <w:marLeft w:val="0"/>
      <w:marRight w:val="0"/>
      <w:marTop w:val="0"/>
      <w:marBottom w:val="0"/>
      <w:divBdr>
        <w:top w:val="none" w:sz="0" w:space="0" w:color="auto"/>
        <w:left w:val="none" w:sz="0" w:space="0" w:color="auto"/>
        <w:bottom w:val="none" w:sz="0" w:space="0" w:color="auto"/>
        <w:right w:val="none" w:sz="0" w:space="0" w:color="auto"/>
      </w:divBdr>
    </w:div>
    <w:div w:id="1282109842">
      <w:bodyDiv w:val="1"/>
      <w:marLeft w:val="0"/>
      <w:marRight w:val="0"/>
      <w:marTop w:val="0"/>
      <w:marBottom w:val="0"/>
      <w:divBdr>
        <w:top w:val="none" w:sz="0" w:space="0" w:color="auto"/>
        <w:left w:val="none" w:sz="0" w:space="0" w:color="auto"/>
        <w:bottom w:val="none" w:sz="0" w:space="0" w:color="auto"/>
        <w:right w:val="none" w:sz="0" w:space="0" w:color="auto"/>
      </w:divBdr>
    </w:div>
    <w:div w:id="1300453790">
      <w:bodyDiv w:val="1"/>
      <w:marLeft w:val="0"/>
      <w:marRight w:val="0"/>
      <w:marTop w:val="0"/>
      <w:marBottom w:val="0"/>
      <w:divBdr>
        <w:top w:val="none" w:sz="0" w:space="0" w:color="auto"/>
        <w:left w:val="none" w:sz="0" w:space="0" w:color="auto"/>
        <w:bottom w:val="none" w:sz="0" w:space="0" w:color="auto"/>
        <w:right w:val="none" w:sz="0" w:space="0" w:color="auto"/>
      </w:divBdr>
      <w:divsChild>
        <w:div w:id="1515993277">
          <w:marLeft w:val="0"/>
          <w:marRight w:val="0"/>
          <w:marTop w:val="0"/>
          <w:marBottom w:val="0"/>
          <w:divBdr>
            <w:top w:val="none" w:sz="0" w:space="0" w:color="auto"/>
            <w:left w:val="none" w:sz="0" w:space="0" w:color="auto"/>
            <w:bottom w:val="none" w:sz="0" w:space="0" w:color="auto"/>
            <w:right w:val="none" w:sz="0" w:space="0" w:color="auto"/>
          </w:divBdr>
        </w:div>
        <w:div w:id="877204640">
          <w:marLeft w:val="0"/>
          <w:marRight w:val="0"/>
          <w:marTop w:val="0"/>
          <w:marBottom w:val="0"/>
          <w:divBdr>
            <w:top w:val="none" w:sz="0" w:space="0" w:color="auto"/>
            <w:left w:val="none" w:sz="0" w:space="0" w:color="auto"/>
            <w:bottom w:val="none" w:sz="0" w:space="0" w:color="auto"/>
            <w:right w:val="none" w:sz="0" w:space="0" w:color="auto"/>
          </w:divBdr>
        </w:div>
        <w:div w:id="1004358266">
          <w:marLeft w:val="0"/>
          <w:marRight w:val="0"/>
          <w:marTop w:val="0"/>
          <w:marBottom w:val="0"/>
          <w:divBdr>
            <w:top w:val="none" w:sz="0" w:space="0" w:color="auto"/>
            <w:left w:val="none" w:sz="0" w:space="0" w:color="auto"/>
            <w:bottom w:val="none" w:sz="0" w:space="0" w:color="auto"/>
            <w:right w:val="none" w:sz="0" w:space="0" w:color="auto"/>
          </w:divBdr>
        </w:div>
        <w:div w:id="1370184796">
          <w:marLeft w:val="0"/>
          <w:marRight w:val="0"/>
          <w:marTop w:val="0"/>
          <w:marBottom w:val="0"/>
          <w:divBdr>
            <w:top w:val="none" w:sz="0" w:space="0" w:color="auto"/>
            <w:left w:val="none" w:sz="0" w:space="0" w:color="auto"/>
            <w:bottom w:val="none" w:sz="0" w:space="0" w:color="auto"/>
            <w:right w:val="none" w:sz="0" w:space="0" w:color="auto"/>
          </w:divBdr>
        </w:div>
        <w:div w:id="1322192592">
          <w:marLeft w:val="0"/>
          <w:marRight w:val="0"/>
          <w:marTop w:val="0"/>
          <w:marBottom w:val="0"/>
          <w:divBdr>
            <w:top w:val="none" w:sz="0" w:space="0" w:color="auto"/>
            <w:left w:val="none" w:sz="0" w:space="0" w:color="auto"/>
            <w:bottom w:val="none" w:sz="0" w:space="0" w:color="auto"/>
            <w:right w:val="none" w:sz="0" w:space="0" w:color="auto"/>
          </w:divBdr>
        </w:div>
        <w:div w:id="1332875124">
          <w:marLeft w:val="0"/>
          <w:marRight w:val="0"/>
          <w:marTop w:val="0"/>
          <w:marBottom w:val="0"/>
          <w:divBdr>
            <w:top w:val="none" w:sz="0" w:space="0" w:color="auto"/>
            <w:left w:val="none" w:sz="0" w:space="0" w:color="auto"/>
            <w:bottom w:val="none" w:sz="0" w:space="0" w:color="auto"/>
            <w:right w:val="none" w:sz="0" w:space="0" w:color="auto"/>
          </w:divBdr>
        </w:div>
        <w:div w:id="1617717544">
          <w:marLeft w:val="0"/>
          <w:marRight w:val="0"/>
          <w:marTop w:val="0"/>
          <w:marBottom w:val="0"/>
          <w:divBdr>
            <w:top w:val="none" w:sz="0" w:space="0" w:color="auto"/>
            <w:left w:val="none" w:sz="0" w:space="0" w:color="auto"/>
            <w:bottom w:val="none" w:sz="0" w:space="0" w:color="auto"/>
            <w:right w:val="none" w:sz="0" w:space="0" w:color="auto"/>
          </w:divBdr>
        </w:div>
        <w:div w:id="1051422656">
          <w:marLeft w:val="0"/>
          <w:marRight w:val="0"/>
          <w:marTop w:val="360"/>
          <w:marBottom w:val="0"/>
          <w:divBdr>
            <w:top w:val="none" w:sz="0" w:space="0" w:color="auto"/>
            <w:left w:val="none" w:sz="0" w:space="0" w:color="auto"/>
            <w:bottom w:val="none" w:sz="0" w:space="0" w:color="auto"/>
            <w:right w:val="none" w:sz="0" w:space="0" w:color="auto"/>
          </w:divBdr>
        </w:div>
      </w:divsChild>
    </w:div>
    <w:div w:id="1312640531">
      <w:bodyDiv w:val="1"/>
      <w:marLeft w:val="0"/>
      <w:marRight w:val="0"/>
      <w:marTop w:val="0"/>
      <w:marBottom w:val="0"/>
      <w:divBdr>
        <w:top w:val="none" w:sz="0" w:space="0" w:color="auto"/>
        <w:left w:val="none" w:sz="0" w:space="0" w:color="auto"/>
        <w:bottom w:val="none" w:sz="0" w:space="0" w:color="auto"/>
        <w:right w:val="none" w:sz="0" w:space="0" w:color="auto"/>
      </w:divBdr>
    </w:div>
    <w:div w:id="1349527033">
      <w:bodyDiv w:val="1"/>
      <w:marLeft w:val="0"/>
      <w:marRight w:val="0"/>
      <w:marTop w:val="0"/>
      <w:marBottom w:val="0"/>
      <w:divBdr>
        <w:top w:val="none" w:sz="0" w:space="0" w:color="auto"/>
        <w:left w:val="none" w:sz="0" w:space="0" w:color="auto"/>
        <w:bottom w:val="none" w:sz="0" w:space="0" w:color="auto"/>
        <w:right w:val="none" w:sz="0" w:space="0" w:color="auto"/>
      </w:divBdr>
    </w:div>
    <w:div w:id="1373771366">
      <w:bodyDiv w:val="1"/>
      <w:marLeft w:val="0"/>
      <w:marRight w:val="0"/>
      <w:marTop w:val="0"/>
      <w:marBottom w:val="0"/>
      <w:divBdr>
        <w:top w:val="none" w:sz="0" w:space="0" w:color="auto"/>
        <w:left w:val="none" w:sz="0" w:space="0" w:color="auto"/>
        <w:bottom w:val="none" w:sz="0" w:space="0" w:color="auto"/>
        <w:right w:val="none" w:sz="0" w:space="0" w:color="auto"/>
      </w:divBdr>
    </w:div>
    <w:div w:id="1391155670">
      <w:bodyDiv w:val="1"/>
      <w:marLeft w:val="0"/>
      <w:marRight w:val="0"/>
      <w:marTop w:val="0"/>
      <w:marBottom w:val="0"/>
      <w:divBdr>
        <w:top w:val="none" w:sz="0" w:space="0" w:color="auto"/>
        <w:left w:val="none" w:sz="0" w:space="0" w:color="auto"/>
        <w:bottom w:val="none" w:sz="0" w:space="0" w:color="auto"/>
        <w:right w:val="none" w:sz="0" w:space="0" w:color="auto"/>
      </w:divBdr>
    </w:div>
    <w:div w:id="1459883238">
      <w:bodyDiv w:val="1"/>
      <w:marLeft w:val="0"/>
      <w:marRight w:val="0"/>
      <w:marTop w:val="0"/>
      <w:marBottom w:val="0"/>
      <w:divBdr>
        <w:top w:val="none" w:sz="0" w:space="0" w:color="auto"/>
        <w:left w:val="none" w:sz="0" w:space="0" w:color="auto"/>
        <w:bottom w:val="none" w:sz="0" w:space="0" w:color="auto"/>
        <w:right w:val="none" w:sz="0" w:space="0" w:color="auto"/>
      </w:divBdr>
    </w:div>
    <w:div w:id="1529834369">
      <w:bodyDiv w:val="1"/>
      <w:marLeft w:val="0"/>
      <w:marRight w:val="0"/>
      <w:marTop w:val="0"/>
      <w:marBottom w:val="0"/>
      <w:divBdr>
        <w:top w:val="none" w:sz="0" w:space="0" w:color="auto"/>
        <w:left w:val="none" w:sz="0" w:space="0" w:color="auto"/>
        <w:bottom w:val="none" w:sz="0" w:space="0" w:color="auto"/>
        <w:right w:val="none" w:sz="0" w:space="0" w:color="auto"/>
      </w:divBdr>
    </w:div>
    <w:div w:id="1531183957">
      <w:bodyDiv w:val="1"/>
      <w:marLeft w:val="0"/>
      <w:marRight w:val="0"/>
      <w:marTop w:val="0"/>
      <w:marBottom w:val="0"/>
      <w:divBdr>
        <w:top w:val="none" w:sz="0" w:space="0" w:color="auto"/>
        <w:left w:val="none" w:sz="0" w:space="0" w:color="auto"/>
        <w:bottom w:val="none" w:sz="0" w:space="0" w:color="auto"/>
        <w:right w:val="none" w:sz="0" w:space="0" w:color="auto"/>
      </w:divBdr>
    </w:div>
    <w:div w:id="1532377608">
      <w:bodyDiv w:val="1"/>
      <w:marLeft w:val="0"/>
      <w:marRight w:val="0"/>
      <w:marTop w:val="0"/>
      <w:marBottom w:val="0"/>
      <w:divBdr>
        <w:top w:val="none" w:sz="0" w:space="0" w:color="auto"/>
        <w:left w:val="none" w:sz="0" w:space="0" w:color="auto"/>
        <w:bottom w:val="none" w:sz="0" w:space="0" w:color="auto"/>
        <w:right w:val="none" w:sz="0" w:space="0" w:color="auto"/>
      </w:divBdr>
      <w:divsChild>
        <w:div w:id="568199748">
          <w:marLeft w:val="0"/>
          <w:marRight w:val="0"/>
          <w:marTop w:val="0"/>
          <w:marBottom w:val="0"/>
          <w:divBdr>
            <w:top w:val="none" w:sz="0" w:space="0" w:color="auto"/>
            <w:left w:val="none" w:sz="0" w:space="0" w:color="auto"/>
            <w:bottom w:val="none" w:sz="0" w:space="0" w:color="auto"/>
            <w:right w:val="none" w:sz="0" w:space="0" w:color="auto"/>
          </w:divBdr>
        </w:div>
        <w:div w:id="1454128608">
          <w:marLeft w:val="0"/>
          <w:marRight w:val="0"/>
          <w:marTop w:val="0"/>
          <w:marBottom w:val="0"/>
          <w:divBdr>
            <w:top w:val="none" w:sz="0" w:space="0" w:color="auto"/>
            <w:left w:val="none" w:sz="0" w:space="0" w:color="auto"/>
            <w:bottom w:val="none" w:sz="0" w:space="0" w:color="auto"/>
            <w:right w:val="none" w:sz="0" w:space="0" w:color="auto"/>
          </w:divBdr>
        </w:div>
      </w:divsChild>
    </w:div>
    <w:div w:id="1557739409">
      <w:bodyDiv w:val="1"/>
      <w:marLeft w:val="0"/>
      <w:marRight w:val="0"/>
      <w:marTop w:val="0"/>
      <w:marBottom w:val="0"/>
      <w:divBdr>
        <w:top w:val="none" w:sz="0" w:space="0" w:color="auto"/>
        <w:left w:val="none" w:sz="0" w:space="0" w:color="auto"/>
        <w:bottom w:val="none" w:sz="0" w:space="0" w:color="auto"/>
        <w:right w:val="none" w:sz="0" w:space="0" w:color="auto"/>
      </w:divBdr>
    </w:div>
    <w:div w:id="1564179453">
      <w:bodyDiv w:val="1"/>
      <w:marLeft w:val="0"/>
      <w:marRight w:val="0"/>
      <w:marTop w:val="0"/>
      <w:marBottom w:val="0"/>
      <w:divBdr>
        <w:top w:val="none" w:sz="0" w:space="0" w:color="auto"/>
        <w:left w:val="none" w:sz="0" w:space="0" w:color="auto"/>
        <w:bottom w:val="none" w:sz="0" w:space="0" w:color="auto"/>
        <w:right w:val="none" w:sz="0" w:space="0" w:color="auto"/>
      </w:divBdr>
    </w:div>
    <w:div w:id="1565873577">
      <w:bodyDiv w:val="1"/>
      <w:marLeft w:val="0"/>
      <w:marRight w:val="0"/>
      <w:marTop w:val="0"/>
      <w:marBottom w:val="0"/>
      <w:divBdr>
        <w:top w:val="none" w:sz="0" w:space="0" w:color="auto"/>
        <w:left w:val="none" w:sz="0" w:space="0" w:color="auto"/>
        <w:bottom w:val="none" w:sz="0" w:space="0" w:color="auto"/>
        <w:right w:val="none" w:sz="0" w:space="0" w:color="auto"/>
      </w:divBdr>
    </w:div>
    <w:div w:id="1625696044">
      <w:bodyDiv w:val="1"/>
      <w:marLeft w:val="0"/>
      <w:marRight w:val="0"/>
      <w:marTop w:val="0"/>
      <w:marBottom w:val="0"/>
      <w:divBdr>
        <w:top w:val="none" w:sz="0" w:space="0" w:color="auto"/>
        <w:left w:val="none" w:sz="0" w:space="0" w:color="auto"/>
        <w:bottom w:val="none" w:sz="0" w:space="0" w:color="auto"/>
        <w:right w:val="none" w:sz="0" w:space="0" w:color="auto"/>
      </w:divBdr>
    </w:div>
    <w:div w:id="1646162345">
      <w:bodyDiv w:val="1"/>
      <w:marLeft w:val="0"/>
      <w:marRight w:val="0"/>
      <w:marTop w:val="0"/>
      <w:marBottom w:val="0"/>
      <w:divBdr>
        <w:top w:val="none" w:sz="0" w:space="0" w:color="auto"/>
        <w:left w:val="none" w:sz="0" w:space="0" w:color="auto"/>
        <w:bottom w:val="none" w:sz="0" w:space="0" w:color="auto"/>
        <w:right w:val="none" w:sz="0" w:space="0" w:color="auto"/>
      </w:divBdr>
      <w:divsChild>
        <w:div w:id="1382822804">
          <w:marLeft w:val="0"/>
          <w:marRight w:val="0"/>
          <w:marTop w:val="0"/>
          <w:marBottom w:val="0"/>
          <w:divBdr>
            <w:top w:val="none" w:sz="0" w:space="0" w:color="auto"/>
            <w:left w:val="none" w:sz="0" w:space="0" w:color="auto"/>
            <w:bottom w:val="none" w:sz="0" w:space="0" w:color="auto"/>
            <w:right w:val="none" w:sz="0" w:space="0" w:color="auto"/>
          </w:divBdr>
          <w:divsChild>
            <w:div w:id="1952469772">
              <w:marLeft w:val="0"/>
              <w:marRight w:val="0"/>
              <w:marTop w:val="0"/>
              <w:marBottom w:val="0"/>
              <w:divBdr>
                <w:top w:val="none" w:sz="0" w:space="0" w:color="auto"/>
                <w:left w:val="none" w:sz="0" w:space="0" w:color="auto"/>
                <w:bottom w:val="none" w:sz="0" w:space="0" w:color="auto"/>
                <w:right w:val="none" w:sz="0" w:space="0" w:color="auto"/>
              </w:divBdr>
            </w:div>
            <w:div w:id="317854930">
              <w:marLeft w:val="0"/>
              <w:marRight w:val="0"/>
              <w:marTop w:val="0"/>
              <w:marBottom w:val="0"/>
              <w:divBdr>
                <w:top w:val="none" w:sz="0" w:space="0" w:color="auto"/>
                <w:left w:val="none" w:sz="0" w:space="0" w:color="auto"/>
                <w:bottom w:val="none" w:sz="0" w:space="0" w:color="auto"/>
                <w:right w:val="none" w:sz="0" w:space="0" w:color="auto"/>
              </w:divBdr>
            </w:div>
            <w:div w:id="1310357804">
              <w:marLeft w:val="0"/>
              <w:marRight w:val="0"/>
              <w:marTop w:val="0"/>
              <w:marBottom w:val="0"/>
              <w:divBdr>
                <w:top w:val="none" w:sz="0" w:space="0" w:color="auto"/>
                <w:left w:val="none" w:sz="0" w:space="0" w:color="auto"/>
                <w:bottom w:val="none" w:sz="0" w:space="0" w:color="auto"/>
                <w:right w:val="none" w:sz="0" w:space="0" w:color="auto"/>
              </w:divBdr>
            </w:div>
            <w:div w:id="1174685706">
              <w:marLeft w:val="0"/>
              <w:marRight w:val="0"/>
              <w:marTop w:val="0"/>
              <w:marBottom w:val="0"/>
              <w:divBdr>
                <w:top w:val="none" w:sz="0" w:space="0" w:color="auto"/>
                <w:left w:val="none" w:sz="0" w:space="0" w:color="auto"/>
                <w:bottom w:val="none" w:sz="0" w:space="0" w:color="auto"/>
                <w:right w:val="none" w:sz="0" w:space="0" w:color="auto"/>
              </w:divBdr>
            </w:div>
          </w:divsChild>
        </w:div>
        <w:div w:id="1207060337">
          <w:marLeft w:val="0"/>
          <w:marRight w:val="0"/>
          <w:marTop w:val="0"/>
          <w:marBottom w:val="0"/>
          <w:divBdr>
            <w:top w:val="none" w:sz="0" w:space="0" w:color="auto"/>
            <w:left w:val="none" w:sz="0" w:space="0" w:color="auto"/>
            <w:bottom w:val="none" w:sz="0" w:space="0" w:color="auto"/>
            <w:right w:val="none" w:sz="0" w:space="0" w:color="auto"/>
          </w:divBdr>
        </w:div>
        <w:div w:id="1776637677">
          <w:marLeft w:val="0"/>
          <w:marRight w:val="0"/>
          <w:marTop w:val="0"/>
          <w:marBottom w:val="0"/>
          <w:divBdr>
            <w:top w:val="none" w:sz="0" w:space="0" w:color="auto"/>
            <w:left w:val="none" w:sz="0" w:space="0" w:color="auto"/>
            <w:bottom w:val="none" w:sz="0" w:space="0" w:color="auto"/>
            <w:right w:val="none" w:sz="0" w:space="0" w:color="auto"/>
          </w:divBdr>
        </w:div>
      </w:divsChild>
    </w:div>
    <w:div w:id="1739745371">
      <w:bodyDiv w:val="1"/>
      <w:marLeft w:val="0"/>
      <w:marRight w:val="0"/>
      <w:marTop w:val="0"/>
      <w:marBottom w:val="0"/>
      <w:divBdr>
        <w:top w:val="none" w:sz="0" w:space="0" w:color="auto"/>
        <w:left w:val="none" w:sz="0" w:space="0" w:color="auto"/>
        <w:bottom w:val="none" w:sz="0" w:space="0" w:color="auto"/>
        <w:right w:val="none" w:sz="0" w:space="0" w:color="auto"/>
      </w:divBdr>
    </w:div>
    <w:div w:id="1747536029">
      <w:bodyDiv w:val="1"/>
      <w:marLeft w:val="0"/>
      <w:marRight w:val="0"/>
      <w:marTop w:val="0"/>
      <w:marBottom w:val="0"/>
      <w:divBdr>
        <w:top w:val="none" w:sz="0" w:space="0" w:color="auto"/>
        <w:left w:val="none" w:sz="0" w:space="0" w:color="auto"/>
        <w:bottom w:val="none" w:sz="0" w:space="0" w:color="auto"/>
        <w:right w:val="none" w:sz="0" w:space="0" w:color="auto"/>
      </w:divBdr>
    </w:div>
    <w:div w:id="1798453486">
      <w:bodyDiv w:val="1"/>
      <w:marLeft w:val="0"/>
      <w:marRight w:val="0"/>
      <w:marTop w:val="0"/>
      <w:marBottom w:val="0"/>
      <w:divBdr>
        <w:top w:val="none" w:sz="0" w:space="0" w:color="auto"/>
        <w:left w:val="none" w:sz="0" w:space="0" w:color="auto"/>
        <w:bottom w:val="none" w:sz="0" w:space="0" w:color="auto"/>
        <w:right w:val="none" w:sz="0" w:space="0" w:color="auto"/>
      </w:divBdr>
    </w:div>
    <w:div w:id="1892577198">
      <w:bodyDiv w:val="1"/>
      <w:marLeft w:val="0"/>
      <w:marRight w:val="0"/>
      <w:marTop w:val="0"/>
      <w:marBottom w:val="0"/>
      <w:divBdr>
        <w:top w:val="none" w:sz="0" w:space="0" w:color="auto"/>
        <w:left w:val="none" w:sz="0" w:space="0" w:color="auto"/>
        <w:bottom w:val="none" w:sz="0" w:space="0" w:color="auto"/>
        <w:right w:val="none" w:sz="0" w:space="0" w:color="auto"/>
      </w:divBdr>
    </w:div>
    <w:div w:id="1900940055">
      <w:bodyDiv w:val="1"/>
      <w:marLeft w:val="0"/>
      <w:marRight w:val="0"/>
      <w:marTop w:val="0"/>
      <w:marBottom w:val="0"/>
      <w:divBdr>
        <w:top w:val="none" w:sz="0" w:space="0" w:color="auto"/>
        <w:left w:val="none" w:sz="0" w:space="0" w:color="auto"/>
        <w:bottom w:val="none" w:sz="0" w:space="0" w:color="auto"/>
        <w:right w:val="none" w:sz="0" w:space="0" w:color="auto"/>
      </w:divBdr>
    </w:div>
    <w:div w:id="1987972302">
      <w:bodyDiv w:val="1"/>
      <w:marLeft w:val="0"/>
      <w:marRight w:val="0"/>
      <w:marTop w:val="0"/>
      <w:marBottom w:val="0"/>
      <w:divBdr>
        <w:top w:val="none" w:sz="0" w:space="0" w:color="auto"/>
        <w:left w:val="none" w:sz="0" w:space="0" w:color="auto"/>
        <w:bottom w:val="none" w:sz="0" w:space="0" w:color="auto"/>
        <w:right w:val="none" w:sz="0" w:space="0" w:color="auto"/>
      </w:divBdr>
    </w:div>
    <w:div w:id="1989674536">
      <w:bodyDiv w:val="1"/>
      <w:marLeft w:val="0"/>
      <w:marRight w:val="0"/>
      <w:marTop w:val="0"/>
      <w:marBottom w:val="0"/>
      <w:divBdr>
        <w:top w:val="none" w:sz="0" w:space="0" w:color="auto"/>
        <w:left w:val="none" w:sz="0" w:space="0" w:color="auto"/>
        <w:bottom w:val="none" w:sz="0" w:space="0" w:color="auto"/>
        <w:right w:val="none" w:sz="0" w:space="0" w:color="auto"/>
      </w:divBdr>
    </w:div>
    <w:div w:id="1993677726">
      <w:bodyDiv w:val="1"/>
      <w:marLeft w:val="0"/>
      <w:marRight w:val="0"/>
      <w:marTop w:val="0"/>
      <w:marBottom w:val="0"/>
      <w:divBdr>
        <w:top w:val="none" w:sz="0" w:space="0" w:color="auto"/>
        <w:left w:val="none" w:sz="0" w:space="0" w:color="auto"/>
        <w:bottom w:val="none" w:sz="0" w:space="0" w:color="auto"/>
        <w:right w:val="none" w:sz="0" w:space="0" w:color="auto"/>
      </w:divBdr>
    </w:div>
    <w:div w:id="2006013291">
      <w:bodyDiv w:val="1"/>
      <w:marLeft w:val="0"/>
      <w:marRight w:val="0"/>
      <w:marTop w:val="0"/>
      <w:marBottom w:val="0"/>
      <w:divBdr>
        <w:top w:val="none" w:sz="0" w:space="0" w:color="auto"/>
        <w:left w:val="none" w:sz="0" w:space="0" w:color="auto"/>
        <w:bottom w:val="none" w:sz="0" w:space="0" w:color="auto"/>
        <w:right w:val="none" w:sz="0" w:space="0" w:color="auto"/>
      </w:divBdr>
    </w:div>
    <w:div w:id="2051301465">
      <w:bodyDiv w:val="1"/>
      <w:marLeft w:val="0"/>
      <w:marRight w:val="0"/>
      <w:marTop w:val="0"/>
      <w:marBottom w:val="0"/>
      <w:divBdr>
        <w:top w:val="none" w:sz="0" w:space="0" w:color="auto"/>
        <w:left w:val="none" w:sz="0" w:space="0" w:color="auto"/>
        <w:bottom w:val="none" w:sz="0" w:space="0" w:color="auto"/>
        <w:right w:val="none" w:sz="0" w:space="0" w:color="auto"/>
      </w:divBdr>
    </w:div>
    <w:div w:id="210209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40366/9a073f7358f63cc80f8bf4b9406df3978054e8dc/" TargetMode="External"/><Relationship Id="rId13" Type="http://schemas.openxmlformats.org/officeDocument/2006/relationships/hyperlink" Target="https://base.garant.ru/12138258/5ac206a89ea76855804609cd950fcaf7/"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161296/c88534189470fa9eef1acfee18a65d99ce918cb8/"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40721/a8284ad2443e8c183615bb6e0b2ca8e5c2830f07/" TargetMode="External"/><Relationship Id="rId5" Type="http://schemas.openxmlformats.org/officeDocument/2006/relationships/webSettings" Target="webSettings.xml"/><Relationship Id="rId15" Type="http://schemas.openxmlformats.org/officeDocument/2006/relationships/hyperlink" Target="https://base.garant.ru/10164072/2bae60354aad3d3e87754d7de4c8bb96/" TargetMode="External"/><Relationship Id="rId10" Type="http://schemas.openxmlformats.org/officeDocument/2006/relationships/hyperlink" Target="consultantplus://offline/ref=00102FAEF71BF6E64DC7347EE88AF93A57795CA58D547FE919D60421C9BCXC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nsultant.ru/document/cons_doc_LAW_440366/9a073f7358f63cc80f8bf4b9406df3978054e8dc/" TargetMode="External"/><Relationship Id="rId14" Type="http://schemas.openxmlformats.org/officeDocument/2006/relationships/hyperlink" Target="https://base.garant.ru/12124624/2303325ae84a54ba223840316a0fb8f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ACECE-CD7C-4CAA-ADCC-4609D033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62</Pages>
  <Words>20467</Words>
  <Characters>116668</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
  <LinksUpToDate>false</LinksUpToDate>
  <CharactersWithSpaces>136862</CharactersWithSpaces>
  <SharedDoc>false</SharedDoc>
  <HLinks>
    <vt:vector size="432" baseType="variant">
      <vt:variant>
        <vt:i4>2752529</vt:i4>
      </vt:variant>
      <vt:variant>
        <vt:i4>411</vt:i4>
      </vt:variant>
      <vt:variant>
        <vt:i4>0</vt:i4>
      </vt:variant>
      <vt:variant>
        <vt:i4>5</vt:i4>
      </vt:variant>
      <vt:variant>
        <vt:lpwstr/>
      </vt:variant>
      <vt:variant>
        <vt:lpwstr>sub_1010</vt:lpwstr>
      </vt:variant>
      <vt:variant>
        <vt:i4>1703968</vt:i4>
      </vt:variant>
      <vt:variant>
        <vt:i4>408</vt:i4>
      </vt:variant>
      <vt:variant>
        <vt:i4>0</vt:i4>
      </vt:variant>
      <vt:variant>
        <vt:i4>5</vt:i4>
      </vt:variant>
      <vt:variant>
        <vt:lpwstr/>
      </vt:variant>
      <vt:variant>
        <vt:lpwstr>sub_101</vt:lpwstr>
      </vt:variant>
      <vt:variant>
        <vt:i4>1703968</vt:i4>
      </vt:variant>
      <vt:variant>
        <vt:i4>405</vt:i4>
      </vt:variant>
      <vt:variant>
        <vt:i4>0</vt:i4>
      </vt:variant>
      <vt:variant>
        <vt:i4>5</vt:i4>
      </vt:variant>
      <vt:variant>
        <vt:lpwstr/>
      </vt:variant>
      <vt:variant>
        <vt:lpwstr>sub_109</vt:lpwstr>
      </vt:variant>
      <vt:variant>
        <vt:i4>2752529</vt:i4>
      </vt:variant>
      <vt:variant>
        <vt:i4>402</vt:i4>
      </vt:variant>
      <vt:variant>
        <vt:i4>0</vt:i4>
      </vt:variant>
      <vt:variant>
        <vt:i4>5</vt:i4>
      </vt:variant>
      <vt:variant>
        <vt:lpwstr/>
      </vt:variant>
      <vt:variant>
        <vt:lpwstr>sub_1010</vt:lpwstr>
      </vt:variant>
      <vt:variant>
        <vt:i4>4521991</vt:i4>
      </vt:variant>
      <vt:variant>
        <vt:i4>399</vt:i4>
      </vt:variant>
      <vt:variant>
        <vt:i4>0</vt:i4>
      </vt:variant>
      <vt:variant>
        <vt:i4>5</vt:i4>
      </vt:variant>
      <vt:variant>
        <vt:lpwstr>garantf1://12047870.1000/</vt:lpwstr>
      </vt:variant>
      <vt:variant>
        <vt:lpwstr/>
      </vt:variant>
      <vt:variant>
        <vt:i4>6815805</vt:i4>
      </vt:variant>
      <vt:variant>
        <vt:i4>396</vt:i4>
      </vt:variant>
      <vt:variant>
        <vt:i4>0</vt:i4>
      </vt:variant>
      <vt:variant>
        <vt:i4>5</vt:i4>
      </vt:variant>
      <vt:variant>
        <vt:lpwstr>garantf1://12012604.4/</vt:lpwstr>
      </vt:variant>
      <vt:variant>
        <vt:lpwstr/>
      </vt:variant>
      <vt:variant>
        <vt:i4>1900578</vt:i4>
      </vt:variant>
      <vt:variant>
        <vt:i4>393</vt:i4>
      </vt:variant>
      <vt:variant>
        <vt:i4>0</vt:i4>
      </vt:variant>
      <vt:variant>
        <vt:i4>5</vt:i4>
      </vt:variant>
      <vt:variant>
        <vt:lpwstr/>
      </vt:variant>
      <vt:variant>
        <vt:lpwstr>sub_37</vt:lpwstr>
      </vt:variant>
      <vt:variant>
        <vt:i4>1703996</vt:i4>
      </vt:variant>
      <vt:variant>
        <vt:i4>386</vt:i4>
      </vt:variant>
      <vt:variant>
        <vt:i4>0</vt:i4>
      </vt:variant>
      <vt:variant>
        <vt:i4>5</vt:i4>
      </vt:variant>
      <vt:variant>
        <vt:lpwstr/>
      </vt:variant>
      <vt:variant>
        <vt:lpwstr>_Toc384720920</vt:lpwstr>
      </vt:variant>
      <vt:variant>
        <vt:i4>1638460</vt:i4>
      </vt:variant>
      <vt:variant>
        <vt:i4>380</vt:i4>
      </vt:variant>
      <vt:variant>
        <vt:i4>0</vt:i4>
      </vt:variant>
      <vt:variant>
        <vt:i4>5</vt:i4>
      </vt:variant>
      <vt:variant>
        <vt:lpwstr/>
      </vt:variant>
      <vt:variant>
        <vt:lpwstr>_Toc384720919</vt:lpwstr>
      </vt:variant>
      <vt:variant>
        <vt:i4>1638460</vt:i4>
      </vt:variant>
      <vt:variant>
        <vt:i4>374</vt:i4>
      </vt:variant>
      <vt:variant>
        <vt:i4>0</vt:i4>
      </vt:variant>
      <vt:variant>
        <vt:i4>5</vt:i4>
      </vt:variant>
      <vt:variant>
        <vt:lpwstr/>
      </vt:variant>
      <vt:variant>
        <vt:lpwstr>_Toc384720918</vt:lpwstr>
      </vt:variant>
      <vt:variant>
        <vt:i4>1638460</vt:i4>
      </vt:variant>
      <vt:variant>
        <vt:i4>368</vt:i4>
      </vt:variant>
      <vt:variant>
        <vt:i4>0</vt:i4>
      </vt:variant>
      <vt:variant>
        <vt:i4>5</vt:i4>
      </vt:variant>
      <vt:variant>
        <vt:lpwstr/>
      </vt:variant>
      <vt:variant>
        <vt:lpwstr>_Toc384720917</vt:lpwstr>
      </vt:variant>
      <vt:variant>
        <vt:i4>1638460</vt:i4>
      </vt:variant>
      <vt:variant>
        <vt:i4>362</vt:i4>
      </vt:variant>
      <vt:variant>
        <vt:i4>0</vt:i4>
      </vt:variant>
      <vt:variant>
        <vt:i4>5</vt:i4>
      </vt:variant>
      <vt:variant>
        <vt:lpwstr/>
      </vt:variant>
      <vt:variant>
        <vt:lpwstr>_Toc384720916</vt:lpwstr>
      </vt:variant>
      <vt:variant>
        <vt:i4>1638460</vt:i4>
      </vt:variant>
      <vt:variant>
        <vt:i4>356</vt:i4>
      </vt:variant>
      <vt:variant>
        <vt:i4>0</vt:i4>
      </vt:variant>
      <vt:variant>
        <vt:i4>5</vt:i4>
      </vt:variant>
      <vt:variant>
        <vt:lpwstr/>
      </vt:variant>
      <vt:variant>
        <vt:lpwstr>_Toc384720915</vt:lpwstr>
      </vt:variant>
      <vt:variant>
        <vt:i4>1638460</vt:i4>
      </vt:variant>
      <vt:variant>
        <vt:i4>350</vt:i4>
      </vt:variant>
      <vt:variant>
        <vt:i4>0</vt:i4>
      </vt:variant>
      <vt:variant>
        <vt:i4>5</vt:i4>
      </vt:variant>
      <vt:variant>
        <vt:lpwstr/>
      </vt:variant>
      <vt:variant>
        <vt:lpwstr>_Toc384720914</vt:lpwstr>
      </vt:variant>
      <vt:variant>
        <vt:i4>1638460</vt:i4>
      </vt:variant>
      <vt:variant>
        <vt:i4>344</vt:i4>
      </vt:variant>
      <vt:variant>
        <vt:i4>0</vt:i4>
      </vt:variant>
      <vt:variant>
        <vt:i4>5</vt:i4>
      </vt:variant>
      <vt:variant>
        <vt:lpwstr/>
      </vt:variant>
      <vt:variant>
        <vt:lpwstr>_Toc384720913</vt:lpwstr>
      </vt:variant>
      <vt:variant>
        <vt:i4>1638460</vt:i4>
      </vt:variant>
      <vt:variant>
        <vt:i4>338</vt:i4>
      </vt:variant>
      <vt:variant>
        <vt:i4>0</vt:i4>
      </vt:variant>
      <vt:variant>
        <vt:i4>5</vt:i4>
      </vt:variant>
      <vt:variant>
        <vt:lpwstr/>
      </vt:variant>
      <vt:variant>
        <vt:lpwstr>_Toc384720912</vt:lpwstr>
      </vt:variant>
      <vt:variant>
        <vt:i4>1638460</vt:i4>
      </vt:variant>
      <vt:variant>
        <vt:i4>332</vt:i4>
      </vt:variant>
      <vt:variant>
        <vt:i4>0</vt:i4>
      </vt:variant>
      <vt:variant>
        <vt:i4>5</vt:i4>
      </vt:variant>
      <vt:variant>
        <vt:lpwstr/>
      </vt:variant>
      <vt:variant>
        <vt:lpwstr>_Toc384720911</vt:lpwstr>
      </vt:variant>
      <vt:variant>
        <vt:i4>1638460</vt:i4>
      </vt:variant>
      <vt:variant>
        <vt:i4>326</vt:i4>
      </vt:variant>
      <vt:variant>
        <vt:i4>0</vt:i4>
      </vt:variant>
      <vt:variant>
        <vt:i4>5</vt:i4>
      </vt:variant>
      <vt:variant>
        <vt:lpwstr/>
      </vt:variant>
      <vt:variant>
        <vt:lpwstr>_Toc384720910</vt:lpwstr>
      </vt:variant>
      <vt:variant>
        <vt:i4>1572924</vt:i4>
      </vt:variant>
      <vt:variant>
        <vt:i4>320</vt:i4>
      </vt:variant>
      <vt:variant>
        <vt:i4>0</vt:i4>
      </vt:variant>
      <vt:variant>
        <vt:i4>5</vt:i4>
      </vt:variant>
      <vt:variant>
        <vt:lpwstr/>
      </vt:variant>
      <vt:variant>
        <vt:lpwstr>_Toc384720909</vt:lpwstr>
      </vt:variant>
      <vt:variant>
        <vt:i4>1572924</vt:i4>
      </vt:variant>
      <vt:variant>
        <vt:i4>314</vt:i4>
      </vt:variant>
      <vt:variant>
        <vt:i4>0</vt:i4>
      </vt:variant>
      <vt:variant>
        <vt:i4>5</vt:i4>
      </vt:variant>
      <vt:variant>
        <vt:lpwstr/>
      </vt:variant>
      <vt:variant>
        <vt:lpwstr>_Toc384720908</vt:lpwstr>
      </vt:variant>
      <vt:variant>
        <vt:i4>1572924</vt:i4>
      </vt:variant>
      <vt:variant>
        <vt:i4>308</vt:i4>
      </vt:variant>
      <vt:variant>
        <vt:i4>0</vt:i4>
      </vt:variant>
      <vt:variant>
        <vt:i4>5</vt:i4>
      </vt:variant>
      <vt:variant>
        <vt:lpwstr/>
      </vt:variant>
      <vt:variant>
        <vt:lpwstr>_Toc384720907</vt:lpwstr>
      </vt:variant>
      <vt:variant>
        <vt:i4>1572924</vt:i4>
      </vt:variant>
      <vt:variant>
        <vt:i4>302</vt:i4>
      </vt:variant>
      <vt:variant>
        <vt:i4>0</vt:i4>
      </vt:variant>
      <vt:variant>
        <vt:i4>5</vt:i4>
      </vt:variant>
      <vt:variant>
        <vt:lpwstr/>
      </vt:variant>
      <vt:variant>
        <vt:lpwstr>_Toc384720906</vt:lpwstr>
      </vt:variant>
      <vt:variant>
        <vt:i4>1572924</vt:i4>
      </vt:variant>
      <vt:variant>
        <vt:i4>296</vt:i4>
      </vt:variant>
      <vt:variant>
        <vt:i4>0</vt:i4>
      </vt:variant>
      <vt:variant>
        <vt:i4>5</vt:i4>
      </vt:variant>
      <vt:variant>
        <vt:lpwstr/>
      </vt:variant>
      <vt:variant>
        <vt:lpwstr>_Toc384720905</vt:lpwstr>
      </vt:variant>
      <vt:variant>
        <vt:i4>1572924</vt:i4>
      </vt:variant>
      <vt:variant>
        <vt:i4>290</vt:i4>
      </vt:variant>
      <vt:variant>
        <vt:i4>0</vt:i4>
      </vt:variant>
      <vt:variant>
        <vt:i4>5</vt:i4>
      </vt:variant>
      <vt:variant>
        <vt:lpwstr/>
      </vt:variant>
      <vt:variant>
        <vt:lpwstr>_Toc384720904</vt:lpwstr>
      </vt:variant>
      <vt:variant>
        <vt:i4>1572924</vt:i4>
      </vt:variant>
      <vt:variant>
        <vt:i4>284</vt:i4>
      </vt:variant>
      <vt:variant>
        <vt:i4>0</vt:i4>
      </vt:variant>
      <vt:variant>
        <vt:i4>5</vt:i4>
      </vt:variant>
      <vt:variant>
        <vt:lpwstr/>
      </vt:variant>
      <vt:variant>
        <vt:lpwstr>_Toc384720903</vt:lpwstr>
      </vt:variant>
      <vt:variant>
        <vt:i4>1572924</vt:i4>
      </vt:variant>
      <vt:variant>
        <vt:i4>278</vt:i4>
      </vt:variant>
      <vt:variant>
        <vt:i4>0</vt:i4>
      </vt:variant>
      <vt:variant>
        <vt:i4>5</vt:i4>
      </vt:variant>
      <vt:variant>
        <vt:lpwstr/>
      </vt:variant>
      <vt:variant>
        <vt:lpwstr>_Toc384720901</vt:lpwstr>
      </vt:variant>
      <vt:variant>
        <vt:i4>1572924</vt:i4>
      </vt:variant>
      <vt:variant>
        <vt:i4>272</vt:i4>
      </vt:variant>
      <vt:variant>
        <vt:i4>0</vt:i4>
      </vt:variant>
      <vt:variant>
        <vt:i4>5</vt:i4>
      </vt:variant>
      <vt:variant>
        <vt:lpwstr/>
      </vt:variant>
      <vt:variant>
        <vt:lpwstr>_Toc384720900</vt:lpwstr>
      </vt:variant>
      <vt:variant>
        <vt:i4>1114173</vt:i4>
      </vt:variant>
      <vt:variant>
        <vt:i4>266</vt:i4>
      </vt:variant>
      <vt:variant>
        <vt:i4>0</vt:i4>
      </vt:variant>
      <vt:variant>
        <vt:i4>5</vt:i4>
      </vt:variant>
      <vt:variant>
        <vt:lpwstr/>
      </vt:variant>
      <vt:variant>
        <vt:lpwstr>_Toc384720899</vt:lpwstr>
      </vt:variant>
      <vt:variant>
        <vt:i4>1114173</vt:i4>
      </vt:variant>
      <vt:variant>
        <vt:i4>260</vt:i4>
      </vt:variant>
      <vt:variant>
        <vt:i4>0</vt:i4>
      </vt:variant>
      <vt:variant>
        <vt:i4>5</vt:i4>
      </vt:variant>
      <vt:variant>
        <vt:lpwstr/>
      </vt:variant>
      <vt:variant>
        <vt:lpwstr>_Toc384720898</vt:lpwstr>
      </vt:variant>
      <vt:variant>
        <vt:i4>1114173</vt:i4>
      </vt:variant>
      <vt:variant>
        <vt:i4>254</vt:i4>
      </vt:variant>
      <vt:variant>
        <vt:i4>0</vt:i4>
      </vt:variant>
      <vt:variant>
        <vt:i4>5</vt:i4>
      </vt:variant>
      <vt:variant>
        <vt:lpwstr/>
      </vt:variant>
      <vt:variant>
        <vt:lpwstr>_Toc384720897</vt:lpwstr>
      </vt:variant>
      <vt:variant>
        <vt:i4>1114173</vt:i4>
      </vt:variant>
      <vt:variant>
        <vt:i4>248</vt:i4>
      </vt:variant>
      <vt:variant>
        <vt:i4>0</vt:i4>
      </vt:variant>
      <vt:variant>
        <vt:i4>5</vt:i4>
      </vt:variant>
      <vt:variant>
        <vt:lpwstr/>
      </vt:variant>
      <vt:variant>
        <vt:lpwstr>_Toc384720896</vt:lpwstr>
      </vt:variant>
      <vt:variant>
        <vt:i4>1114173</vt:i4>
      </vt:variant>
      <vt:variant>
        <vt:i4>242</vt:i4>
      </vt:variant>
      <vt:variant>
        <vt:i4>0</vt:i4>
      </vt:variant>
      <vt:variant>
        <vt:i4>5</vt:i4>
      </vt:variant>
      <vt:variant>
        <vt:lpwstr/>
      </vt:variant>
      <vt:variant>
        <vt:lpwstr>_Toc384720895</vt:lpwstr>
      </vt:variant>
      <vt:variant>
        <vt:i4>1114173</vt:i4>
      </vt:variant>
      <vt:variant>
        <vt:i4>236</vt:i4>
      </vt:variant>
      <vt:variant>
        <vt:i4>0</vt:i4>
      </vt:variant>
      <vt:variant>
        <vt:i4>5</vt:i4>
      </vt:variant>
      <vt:variant>
        <vt:lpwstr/>
      </vt:variant>
      <vt:variant>
        <vt:lpwstr>_Toc384720894</vt:lpwstr>
      </vt:variant>
      <vt:variant>
        <vt:i4>1114173</vt:i4>
      </vt:variant>
      <vt:variant>
        <vt:i4>230</vt:i4>
      </vt:variant>
      <vt:variant>
        <vt:i4>0</vt:i4>
      </vt:variant>
      <vt:variant>
        <vt:i4>5</vt:i4>
      </vt:variant>
      <vt:variant>
        <vt:lpwstr/>
      </vt:variant>
      <vt:variant>
        <vt:lpwstr>_Toc384720893</vt:lpwstr>
      </vt:variant>
      <vt:variant>
        <vt:i4>1114173</vt:i4>
      </vt:variant>
      <vt:variant>
        <vt:i4>224</vt:i4>
      </vt:variant>
      <vt:variant>
        <vt:i4>0</vt:i4>
      </vt:variant>
      <vt:variant>
        <vt:i4>5</vt:i4>
      </vt:variant>
      <vt:variant>
        <vt:lpwstr/>
      </vt:variant>
      <vt:variant>
        <vt:lpwstr>_Toc384720892</vt:lpwstr>
      </vt:variant>
      <vt:variant>
        <vt:i4>1114173</vt:i4>
      </vt:variant>
      <vt:variant>
        <vt:i4>218</vt:i4>
      </vt:variant>
      <vt:variant>
        <vt:i4>0</vt:i4>
      </vt:variant>
      <vt:variant>
        <vt:i4>5</vt:i4>
      </vt:variant>
      <vt:variant>
        <vt:lpwstr/>
      </vt:variant>
      <vt:variant>
        <vt:lpwstr>_Toc384720891</vt:lpwstr>
      </vt:variant>
      <vt:variant>
        <vt:i4>1114173</vt:i4>
      </vt:variant>
      <vt:variant>
        <vt:i4>212</vt:i4>
      </vt:variant>
      <vt:variant>
        <vt:i4>0</vt:i4>
      </vt:variant>
      <vt:variant>
        <vt:i4>5</vt:i4>
      </vt:variant>
      <vt:variant>
        <vt:lpwstr/>
      </vt:variant>
      <vt:variant>
        <vt:lpwstr>_Toc384720890</vt:lpwstr>
      </vt:variant>
      <vt:variant>
        <vt:i4>1048637</vt:i4>
      </vt:variant>
      <vt:variant>
        <vt:i4>206</vt:i4>
      </vt:variant>
      <vt:variant>
        <vt:i4>0</vt:i4>
      </vt:variant>
      <vt:variant>
        <vt:i4>5</vt:i4>
      </vt:variant>
      <vt:variant>
        <vt:lpwstr/>
      </vt:variant>
      <vt:variant>
        <vt:lpwstr>_Toc384720889</vt:lpwstr>
      </vt:variant>
      <vt:variant>
        <vt:i4>1048637</vt:i4>
      </vt:variant>
      <vt:variant>
        <vt:i4>200</vt:i4>
      </vt:variant>
      <vt:variant>
        <vt:i4>0</vt:i4>
      </vt:variant>
      <vt:variant>
        <vt:i4>5</vt:i4>
      </vt:variant>
      <vt:variant>
        <vt:lpwstr/>
      </vt:variant>
      <vt:variant>
        <vt:lpwstr>_Toc384720888</vt:lpwstr>
      </vt:variant>
      <vt:variant>
        <vt:i4>1048637</vt:i4>
      </vt:variant>
      <vt:variant>
        <vt:i4>194</vt:i4>
      </vt:variant>
      <vt:variant>
        <vt:i4>0</vt:i4>
      </vt:variant>
      <vt:variant>
        <vt:i4>5</vt:i4>
      </vt:variant>
      <vt:variant>
        <vt:lpwstr/>
      </vt:variant>
      <vt:variant>
        <vt:lpwstr>_Toc384720887</vt:lpwstr>
      </vt:variant>
      <vt:variant>
        <vt:i4>1048637</vt:i4>
      </vt:variant>
      <vt:variant>
        <vt:i4>188</vt:i4>
      </vt:variant>
      <vt:variant>
        <vt:i4>0</vt:i4>
      </vt:variant>
      <vt:variant>
        <vt:i4>5</vt:i4>
      </vt:variant>
      <vt:variant>
        <vt:lpwstr/>
      </vt:variant>
      <vt:variant>
        <vt:lpwstr>_Toc384720886</vt:lpwstr>
      </vt:variant>
      <vt:variant>
        <vt:i4>1048637</vt:i4>
      </vt:variant>
      <vt:variant>
        <vt:i4>182</vt:i4>
      </vt:variant>
      <vt:variant>
        <vt:i4>0</vt:i4>
      </vt:variant>
      <vt:variant>
        <vt:i4>5</vt:i4>
      </vt:variant>
      <vt:variant>
        <vt:lpwstr/>
      </vt:variant>
      <vt:variant>
        <vt:lpwstr>_Toc384720885</vt:lpwstr>
      </vt:variant>
      <vt:variant>
        <vt:i4>1048637</vt:i4>
      </vt:variant>
      <vt:variant>
        <vt:i4>176</vt:i4>
      </vt:variant>
      <vt:variant>
        <vt:i4>0</vt:i4>
      </vt:variant>
      <vt:variant>
        <vt:i4>5</vt:i4>
      </vt:variant>
      <vt:variant>
        <vt:lpwstr/>
      </vt:variant>
      <vt:variant>
        <vt:lpwstr>_Toc384720884</vt:lpwstr>
      </vt:variant>
      <vt:variant>
        <vt:i4>1048637</vt:i4>
      </vt:variant>
      <vt:variant>
        <vt:i4>170</vt:i4>
      </vt:variant>
      <vt:variant>
        <vt:i4>0</vt:i4>
      </vt:variant>
      <vt:variant>
        <vt:i4>5</vt:i4>
      </vt:variant>
      <vt:variant>
        <vt:lpwstr/>
      </vt:variant>
      <vt:variant>
        <vt:lpwstr>_Toc384720883</vt:lpwstr>
      </vt:variant>
      <vt:variant>
        <vt:i4>1048637</vt:i4>
      </vt:variant>
      <vt:variant>
        <vt:i4>164</vt:i4>
      </vt:variant>
      <vt:variant>
        <vt:i4>0</vt:i4>
      </vt:variant>
      <vt:variant>
        <vt:i4>5</vt:i4>
      </vt:variant>
      <vt:variant>
        <vt:lpwstr/>
      </vt:variant>
      <vt:variant>
        <vt:lpwstr>_Toc384720882</vt:lpwstr>
      </vt:variant>
      <vt:variant>
        <vt:i4>1048637</vt:i4>
      </vt:variant>
      <vt:variant>
        <vt:i4>158</vt:i4>
      </vt:variant>
      <vt:variant>
        <vt:i4>0</vt:i4>
      </vt:variant>
      <vt:variant>
        <vt:i4>5</vt:i4>
      </vt:variant>
      <vt:variant>
        <vt:lpwstr/>
      </vt:variant>
      <vt:variant>
        <vt:lpwstr>_Toc384720881</vt:lpwstr>
      </vt:variant>
      <vt:variant>
        <vt:i4>1048637</vt:i4>
      </vt:variant>
      <vt:variant>
        <vt:i4>152</vt:i4>
      </vt:variant>
      <vt:variant>
        <vt:i4>0</vt:i4>
      </vt:variant>
      <vt:variant>
        <vt:i4>5</vt:i4>
      </vt:variant>
      <vt:variant>
        <vt:lpwstr/>
      </vt:variant>
      <vt:variant>
        <vt:lpwstr>_Toc384720880</vt:lpwstr>
      </vt:variant>
      <vt:variant>
        <vt:i4>2031677</vt:i4>
      </vt:variant>
      <vt:variant>
        <vt:i4>146</vt:i4>
      </vt:variant>
      <vt:variant>
        <vt:i4>0</vt:i4>
      </vt:variant>
      <vt:variant>
        <vt:i4>5</vt:i4>
      </vt:variant>
      <vt:variant>
        <vt:lpwstr/>
      </vt:variant>
      <vt:variant>
        <vt:lpwstr>_Toc384720879</vt:lpwstr>
      </vt:variant>
      <vt:variant>
        <vt:i4>2031677</vt:i4>
      </vt:variant>
      <vt:variant>
        <vt:i4>140</vt:i4>
      </vt:variant>
      <vt:variant>
        <vt:i4>0</vt:i4>
      </vt:variant>
      <vt:variant>
        <vt:i4>5</vt:i4>
      </vt:variant>
      <vt:variant>
        <vt:lpwstr/>
      </vt:variant>
      <vt:variant>
        <vt:lpwstr>_Toc384720878</vt:lpwstr>
      </vt:variant>
      <vt:variant>
        <vt:i4>2031677</vt:i4>
      </vt:variant>
      <vt:variant>
        <vt:i4>134</vt:i4>
      </vt:variant>
      <vt:variant>
        <vt:i4>0</vt:i4>
      </vt:variant>
      <vt:variant>
        <vt:i4>5</vt:i4>
      </vt:variant>
      <vt:variant>
        <vt:lpwstr/>
      </vt:variant>
      <vt:variant>
        <vt:lpwstr>_Toc384720877</vt:lpwstr>
      </vt:variant>
      <vt:variant>
        <vt:i4>2031677</vt:i4>
      </vt:variant>
      <vt:variant>
        <vt:i4>128</vt:i4>
      </vt:variant>
      <vt:variant>
        <vt:i4>0</vt:i4>
      </vt:variant>
      <vt:variant>
        <vt:i4>5</vt:i4>
      </vt:variant>
      <vt:variant>
        <vt:lpwstr/>
      </vt:variant>
      <vt:variant>
        <vt:lpwstr>_Toc384720876</vt:lpwstr>
      </vt:variant>
      <vt:variant>
        <vt:i4>2031677</vt:i4>
      </vt:variant>
      <vt:variant>
        <vt:i4>122</vt:i4>
      </vt:variant>
      <vt:variant>
        <vt:i4>0</vt:i4>
      </vt:variant>
      <vt:variant>
        <vt:i4>5</vt:i4>
      </vt:variant>
      <vt:variant>
        <vt:lpwstr/>
      </vt:variant>
      <vt:variant>
        <vt:lpwstr>_Toc384720875</vt:lpwstr>
      </vt:variant>
      <vt:variant>
        <vt:i4>2031677</vt:i4>
      </vt:variant>
      <vt:variant>
        <vt:i4>116</vt:i4>
      </vt:variant>
      <vt:variant>
        <vt:i4>0</vt:i4>
      </vt:variant>
      <vt:variant>
        <vt:i4>5</vt:i4>
      </vt:variant>
      <vt:variant>
        <vt:lpwstr/>
      </vt:variant>
      <vt:variant>
        <vt:lpwstr>_Toc384720874</vt:lpwstr>
      </vt:variant>
      <vt:variant>
        <vt:i4>2031677</vt:i4>
      </vt:variant>
      <vt:variant>
        <vt:i4>110</vt:i4>
      </vt:variant>
      <vt:variant>
        <vt:i4>0</vt:i4>
      </vt:variant>
      <vt:variant>
        <vt:i4>5</vt:i4>
      </vt:variant>
      <vt:variant>
        <vt:lpwstr/>
      </vt:variant>
      <vt:variant>
        <vt:lpwstr>_Toc384720873</vt:lpwstr>
      </vt:variant>
      <vt:variant>
        <vt:i4>2031677</vt:i4>
      </vt:variant>
      <vt:variant>
        <vt:i4>104</vt:i4>
      </vt:variant>
      <vt:variant>
        <vt:i4>0</vt:i4>
      </vt:variant>
      <vt:variant>
        <vt:i4>5</vt:i4>
      </vt:variant>
      <vt:variant>
        <vt:lpwstr/>
      </vt:variant>
      <vt:variant>
        <vt:lpwstr>_Toc384720872</vt:lpwstr>
      </vt:variant>
      <vt:variant>
        <vt:i4>2031677</vt:i4>
      </vt:variant>
      <vt:variant>
        <vt:i4>98</vt:i4>
      </vt:variant>
      <vt:variant>
        <vt:i4>0</vt:i4>
      </vt:variant>
      <vt:variant>
        <vt:i4>5</vt:i4>
      </vt:variant>
      <vt:variant>
        <vt:lpwstr/>
      </vt:variant>
      <vt:variant>
        <vt:lpwstr>_Toc384720871</vt:lpwstr>
      </vt:variant>
      <vt:variant>
        <vt:i4>2031677</vt:i4>
      </vt:variant>
      <vt:variant>
        <vt:i4>92</vt:i4>
      </vt:variant>
      <vt:variant>
        <vt:i4>0</vt:i4>
      </vt:variant>
      <vt:variant>
        <vt:i4>5</vt:i4>
      </vt:variant>
      <vt:variant>
        <vt:lpwstr/>
      </vt:variant>
      <vt:variant>
        <vt:lpwstr>_Toc384720870</vt:lpwstr>
      </vt:variant>
      <vt:variant>
        <vt:i4>1966141</vt:i4>
      </vt:variant>
      <vt:variant>
        <vt:i4>86</vt:i4>
      </vt:variant>
      <vt:variant>
        <vt:i4>0</vt:i4>
      </vt:variant>
      <vt:variant>
        <vt:i4>5</vt:i4>
      </vt:variant>
      <vt:variant>
        <vt:lpwstr/>
      </vt:variant>
      <vt:variant>
        <vt:lpwstr>_Toc384720869</vt:lpwstr>
      </vt:variant>
      <vt:variant>
        <vt:i4>1966141</vt:i4>
      </vt:variant>
      <vt:variant>
        <vt:i4>80</vt:i4>
      </vt:variant>
      <vt:variant>
        <vt:i4>0</vt:i4>
      </vt:variant>
      <vt:variant>
        <vt:i4>5</vt:i4>
      </vt:variant>
      <vt:variant>
        <vt:lpwstr/>
      </vt:variant>
      <vt:variant>
        <vt:lpwstr>_Toc384720868</vt:lpwstr>
      </vt:variant>
      <vt:variant>
        <vt:i4>1966141</vt:i4>
      </vt:variant>
      <vt:variant>
        <vt:i4>74</vt:i4>
      </vt:variant>
      <vt:variant>
        <vt:i4>0</vt:i4>
      </vt:variant>
      <vt:variant>
        <vt:i4>5</vt:i4>
      </vt:variant>
      <vt:variant>
        <vt:lpwstr/>
      </vt:variant>
      <vt:variant>
        <vt:lpwstr>_Toc384720867</vt:lpwstr>
      </vt:variant>
      <vt:variant>
        <vt:i4>1966141</vt:i4>
      </vt:variant>
      <vt:variant>
        <vt:i4>68</vt:i4>
      </vt:variant>
      <vt:variant>
        <vt:i4>0</vt:i4>
      </vt:variant>
      <vt:variant>
        <vt:i4>5</vt:i4>
      </vt:variant>
      <vt:variant>
        <vt:lpwstr/>
      </vt:variant>
      <vt:variant>
        <vt:lpwstr>_Toc384720866</vt:lpwstr>
      </vt:variant>
      <vt:variant>
        <vt:i4>1966141</vt:i4>
      </vt:variant>
      <vt:variant>
        <vt:i4>62</vt:i4>
      </vt:variant>
      <vt:variant>
        <vt:i4>0</vt:i4>
      </vt:variant>
      <vt:variant>
        <vt:i4>5</vt:i4>
      </vt:variant>
      <vt:variant>
        <vt:lpwstr/>
      </vt:variant>
      <vt:variant>
        <vt:lpwstr>_Toc384720865</vt:lpwstr>
      </vt:variant>
      <vt:variant>
        <vt:i4>1966141</vt:i4>
      </vt:variant>
      <vt:variant>
        <vt:i4>56</vt:i4>
      </vt:variant>
      <vt:variant>
        <vt:i4>0</vt:i4>
      </vt:variant>
      <vt:variant>
        <vt:i4>5</vt:i4>
      </vt:variant>
      <vt:variant>
        <vt:lpwstr/>
      </vt:variant>
      <vt:variant>
        <vt:lpwstr>_Toc384720864</vt:lpwstr>
      </vt:variant>
      <vt:variant>
        <vt:i4>1966141</vt:i4>
      </vt:variant>
      <vt:variant>
        <vt:i4>50</vt:i4>
      </vt:variant>
      <vt:variant>
        <vt:i4>0</vt:i4>
      </vt:variant>
      <vt:variant>
        <vt:i4>5</vt:i4>
      </vt:variant>
      <vt:variant>
        <vt:lpwstr/>
      </vt:variant>
      <vt:variant>
        <vt:lpwstr>_Toc384720863</vt:lpwstr>
      </vt:variant>
      <vt:variant>
        <vt:i4>1966141</vt:i4>
      </vt:variant>
      <vt:variant>
        <vt:i4>44</vt:i4>
      </vt:variant>
      <vt:variant>
        <vt:i4>0</vt:i4>
      </vt:variant>
      <vt:variant>
        <vt:i4>5</vt:i4>
      </vt:variant>
      <vt:variant>
        <vt:lpwstr/>
      </vt:variant>
      <vt:variant>
        <vt:lpwstr>_Toc384720862</vt:lpwstr>
      </vt:variant>
      <vt:variant>
        <vt:i4>1966141</vt:i4>
      </vt:variant>
      <vt:variant>
        <vt:i4>38</vt:i4>
      </vt:variant>
      <vt:variant>
        <vt:i4>0</vt:i4>
      </vt:variant>
      <vt:variant>
        <vt:i4>5</vt:i4>
      </vt:variant>
      <vt:variant>
        <vt:lpwstr/>
      </vt:variant>
      <vt:variant>
        <vt:lpwstr>_Toc384720861</vt:lpwstr>
      </vt:variant>
      <vt:variant>
        <vt:i4>1966141</vt:i4>
      </vt:variant>
      <vt:variant>
        <vt:i4>32</vt:i4>
      </vt:variant>
      <vt:variant>
        <vt:i4>0</vt:i4>
      </vt:variant>
      <vt:variant>
        <vt:i4>5</vt:i4>
      </vt:variant>
      <vt:variant>
        <vt:lpwstr/>
      </vt:variant>
      <vt:variant>
        <vt:lpwstr>_Toc384720860</vt:lpwstr>
      </vt:variant>
      <vt:variant>
        <vt:i4>1900605</vt:i4>
      </vt:variant>
      <vt:variant>
        <vt:i4>26</vt:i4>
      </vt:variant>
      <vt:variant>
        <vt:i4>0</vt:i4>
      </vt:variant>
      <vt:variant>
        <vt:i4>5</vt:i4>
      </vt:variant>
      <vt:variant>
        <vt:lpwstr/>
      </vt:variant>
      <vt:variant>
        <vt:lpwstr>_Toc384720859</vt:lpwstr>
      </vt:variant>
      <vt:variant>
        <vt:i4>1900605</vt:i4>
      </vt:variant>
      <vt:variant>
        <vt:i4>20</vt:i4>
      </vt:variant>
      <vt:variant>
        <vt:i4>0</vt:i4>
      </vt:variant>
      <vt:variant>
        <vt:i4>5</vt:i4>
      </vt:variant>
      <vt:variant>
        <vt:lpwstr/>
      </vt:variant>
      <vt:variant>
        <vt:lpwstr>_Toc384720858</vt:lpwstr>
      </vt:variant>
      <vt:variant>
        <vt:i4>1900605</vt:i4>
      </vt:variant>
      <vt:variant>
        <vt:i4>14</vt:i4>
      </vt:variant>
      <vt:variant>
        <vt:i4>0</vt:i4>
      </vt:variant>
      <vt:variant>
        <vt:i4>5</vt:i4>
      </vt:variant>
      <vt:variant>
        <vt:lpwstr/>
      </vt:variant>
      <vt:variant>
        <vt:lpwstr>_Toc384720857</vt:lpwstr>
      </vt:variant>
      <vt:variant>
        <vt:i4>1900605</vt:i4>
      </vt:variant>
      <vt:variant>
        <vt:i4>8</vt:i4>
      </vt:variant>
      <vt:variant>
        <vt:i4>0</vt:i4>
      </vt:variant>
      <vt:variant>
        <vt:i4>5</vt:i4>
      </vt:variant>
      <vt:variant>
        <vt:lpwstr/>
      </vt:variant>
      <vt:variant>
        <vt:lpwstr>_Toc384720856</vt:lpwstr>
      </vt:variant>
      <vt:variant>
        <vt:i4>1900605</vt:i4>
      </vt:variant>
      <vt:variant>
        <vt:i4>2</vt:i4>
      </vt:variant>
      <vt:variant>
        <vt:i4>0</vt:i4>
      </vt:variant>
      <vt:variant>
        <vt:i4>5</vt:i4>
      </vt:variant>
      <vt:variant>
        <vt:lpwstr/>
      </vt:variant>
      <vt:variant>
        <vt:lpwstr>_Toc384720855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creator>Реврена</dc:creator>
  <cp:lastModifiedBy>Андрей Злобов</cp:lastModifiedBy>
  <cp:revision>7</cp:revision>
  <cp:lastPrinted>2019-12-11T12:32:00Z</cp:lastPrinted>
  <dcterms:created xsi:type="dcterms:W3CDTF">2023-04-13T05:14:00Z</dcterms:created>
  <dcterms:modified xsi:type="dcterms:W3CDTF">2023-11-27T12:01:00Z</dcterms:modified>
</cp:coreProperties>
</file>